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3663" w14:textId="3E93BE93" w:rsidR="00393208" w:rsidRPr="00EC243C" w:rsidRDefault="0011648F" w:rsidP="00D17D6A">
      <w:pPr>
        <w:overflowPunct w:val="0"/>
        <w:spacing w:line="520" w:lineRule="exact"/>
        <w:jc w:val="both"/>
        <w:rPr>
          <w:rFonts w:ascii="標楷體" w:eastAsia="標楷體" w:hAnsi="標楷體"/>
          <w:b/>
          <w:bCs/>
          <w:snapToGrid w:val="0"/>
          <w:color w:val="000000" w:themeColor="text1"/>
          <w:kern w:val="0"/>
          <w:sz w:val="36"/>
        </w:rPr>
      </w:pPr>
      <w:r w:rsidRPr="00EC243C">
        <w:rPr>
          <w:rFonts w:ascii="標楷體" w:eastAsia="標楷體" w:hAnsi="標楷體" w:hint="eastAsia"/>
          <w:b/>
          <w:bCs/>
          <w:snapToGrid w:val="0"/>
          <w:color w:val="000000" w:themeColor="text1"/>
          <w:kern w:val="0"/>
          <w:sz w:val="36"/>
        </w:rPr>
        <w:t>陸</w:t>
      </w:r>
      <w:r w:rsidR="00CE0A5B" w:rsidRPr="00EC243C">
        <w:rPr>
          <w:rFonts w:ascii="標楷體" w:eastAsia="標楷體" w:hAnsi="標楷體" w:hint="eastAsia"/>
          <w:b/>
          <w:bCs/>
          <w:snapToGrid w:val="0"/>
          <w:color w:val="000000" w:themeColor="text1"/>
          <w:kern w:val="0"/>
          <w:sz w:val="36"/>
        </w:rPr>
        <w:t>、政府推動毒品防制政策執行情形</w:t>
      </w:r>
    </w:p>
    <w:p w14:paraId="4BC07783" w14:textId="77C6B4A3" w:rsidR="00F37931" w:rsidRDefault="00A2188E" w:rsidP="00A2188E">
      <w:pPr>
        <w:tabs>
          <w:tab w:val="left" w:pos="3261"/>
        </w:tabs>
        <w:overflowPunct w:val="0"/>
        <w:spacing w:line="520" w:lineRule="exact"/>
        <w:ind w:firstLineChars="200" w:firstLine="560"/>
        <w:jc w:val="both"/>
        <w:rPr>
          <w:rFonts w:ascii="標楷體" w:eastAsia="標楷體" w:hAnsi="標楷體"/>
          <w:color w:val="000000" w:themeColor="text1"/>
          <w:spacing w:val="-2"/>
          <w:sz w:val="28"/>
          <w:szCs w:val="28"/>
        </w:rPr>
      </w:pPr>
      <w:r>
        <w:rPr>
          <w:rFonts w:ascii="標楷體" w:eastAsia="標楷體" w:hAnsi="標楷體" w:cs="Times New Roman" w:hint="eastAsia"/>
          <w:noProof/>
          <w:color w:val="000000" w:themeColor="text1"/>
          <w:sz w:val="28"/>
          <w:szCs w:val="24"/>
        </w:rPr>
        <mc:AlternateContent>
          <mc:Choice Requires="wps">
            <w:drawing>
              <wp:anchor distT="0" distB="0" distL="114300" distR="114300" simplePos="0" relativeHeight="251917312" behindDoc="0" locked="0" layoutInCell="1" allowOverlap="1" wp14:anchorId="7FCEDA30" wp14:editId="0C96ED22">
                <wp:simplePos x="0" y="0"/>
                <wp:positionH relativeFrom="margin">
                  <wp:align>left</wp:align>
                </wp:positionH>
                <wp:positionV relativeFrom="paragraph">
                  <wp:posOffset>5170170</wp:posOffset>
                </wp:positionV>
                <wp:extent cx="6284595" cy="3334385"/>
                <wp:effectExtent l="0" t="0" r="1905" b="0"/>
                <wp:wrapSquare wrapText="bothSides"/>
                <wp:docPr id="81" name="文字方塊 1"/>
                <wp:cNvGraphicFramePr/>
                <a:graphic xmlns:a="http://schemas.openxmlformats.org/drawingml/2006/main">
                  <a:graphicData uri="http://schemas.microsoft.com/office/word/2010/wordprocessingShape">
                    <wps:wsp>
                      <wps:cNvSpPr txBox="1"/>
                      <wps:spPr>
                        <a:xfrm>
                          <a:off x="0" y="0"/>
                          <a:ext cx="6284595" cy="3334385"/>
                        </a:xfrm>
                        <a:prstGeom prst="rect">
                          <a:avLst/>
                        </a:prstGeom>
                        <a:solidFill>
                          <a:schemeClr val="accent3">
                            <a:lumMod val="20000"/>
                            <a:lumOff val="80000"/>
                          </a:schemeClr>
                        </a:solidFill>
                        <a:ln w="9525" cmpd="sng">
                          <a:noFill/>
                        </a:ln>
                      </wps:spPr>
                      <wps:style>
                        <a:lnRef idx="0">
                          <a:scrgbClr r="0" g="0" b="0"/>
                        </a:lnRef>
                        <a:fillRef idx="0">
                          <a:scrgbClr r="0" g="0" b="0"/>
                        </a:fillRef>
                        <a:effectRef idx="0">
                          <a:scrgbClr r="0" g="0" b="0"/>
                        </a:effectRef>
                        <a:fontRef idx="minor">
                          <a:schemeClr val="dk1"/>
                        </a:fontRef>
                      </wps:style>
                      <wps:bodyPr wrap="square" rtlCol="0" anchor="t"/>
                    </wps:wsp>
                  </a:graphicData>
                </a:graphic>
                <wp14:sizeRelV relativeFrom="margin">
                  <wp14:pctHeight>0</wp14:pctHeight>
                </wp14:sizeRelV>
              </wp:anchor>
            </w:drawing>
          </mc:Choice>
          <mc:Fallback>
            <w:pict>
              <v:shapetype w14:anchorId="7F133BDF" id="_x0000_t202" coordsize="21600,21600" o:spt="202" path="m,l,21600r21600,l21600,xe">
                <v:stroke joinstyle="miter"/>
                <v:path gradientshapeok="t" o:connecttype="rect"/>
              </v:shapetype>
              <v:shape id="文字方塊 1" o:spid="_x0000_s1026" type="#_x0000_t202" style="position:absolute;margin-left:0;margin-top:407.1pt;width:494.85pt;height:262.55pt;z-index:251917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" fillcolor="#ededed [662]" stroked="f">
                <w10:wrap type="square" anchorx="margin"/>
              </v:shape>
            </w:pict>
          </mc:Fallback>
        </mc:AlternateContent>
      </w:r>
      <w:r w:rsidR="00250F8A">
        <w:rPr>
          <w:rFonts w:ascii="標楷體" w:eastAsia="標楷體" w:hAnsi="標楷體" w:cs="Times New Roman" w:hint="eastAsia"/>
          <w:noProof/>
          <w:color w:val="000000" w:themeColor="text1"/>
          <w:sz w:val="28"/>
          <w:szCs w:val="24"/>
        </w:rPr>
        <mc:AlternateContent>
          <mc:Choice Requires="wps">
            <w:drawing>
              <wp:anchor distT="0" distB="0" distL="114300" distR="114300" simplePos="0" relativeHeight="251919360" behindDoc="0" locked="0" layoutInCell="1" allowOverlap="1" wp14:anchorId="40742034" wp14:editId="311365E4">
                <wp:simplePos x="0" y="0"/>
                <wp:positionH relativeFrom="margin">
                  <wp:align>left</wp:align>
                </wp:positionH>
                <wp:positionV relativeFrom="paragraph">
                  <wp:posOffset>8154670</wp:posOffset>
                </wp:positionV>
                <wp:extent cx="4159250" cy="398145"/>
                <wp:effectExtent l="0" t="0" r="0" b="1905"/>
                <wp:wrapSquare wrapText="bothSides"/>
                <wp:docPr id="83" name="文字方塊 2"/>
                <wp:cNvGraphicFramePr/>
                <a:graphic xmlns:a="http://schemas.openxmlformats.org/drawingml/2006/main">
                  <a:graphicData uri="http://schemas.microsoft.com/office/word/2010/wordprocessingShape">
                    <wps:wsp>
                      <wps:cNvSpPr txBox="1"/>
                      <wps:spPr>
                        <a:xfrm>
                          <a:off x="0" y="0"/>
                          <a:ext cx="4159250" cy="39814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ED0B732" w14:textId="77777777" w:rsidR="00D6624A" w:rsidRDefault="00D6624A" w:rsidP="00D6624A">
                            <w:pPr>
                              <w:spacing w:line="0" w:lineRule="atLeast"/>
                              <w:rPr>
                                <w:rFonts w:ascii="標楷體" w:eastAsia="標楷體" w:hAnsi="標楷體"/>
                                <w:color w:val="000000" w:themeColor="dark1"/>
                                <w:kern w:val="0"/>
                                <w:sz w:val="18"/>
                                <w:szCs w:val="18"/>
                              </w:rPr>
                            </w:pPr>
                            <w:proofErr w:type="gramStart"/>
                            <w:r>
                              <w:rPr>
                                <w:rFonts w:ascii="標楷體" w:eastAsia="標楷體" w:hAnsi="標楷體" w:hint="eastAsia"/>
                                <w:color w:val="000000" w:themeColor="dark1"/>
                                <w:sz w:val="18"/>
                                <w:szCs w:val="18"/>
                              </w:rPr>
                              <w:t>註</w:t>
                            </w:r>
                            <w:proofErr w:type="gramEnd"/>
                            <w:r>
                              <w:rPr>
                                <w:rFonts w:ascii="標楷體" w:eastAsia="標楷體" w:hAnsi="標楷體" w:hint="eastAsia"/>
                                <w:color w:val="000000" w:themeColor="dark1"/>
                                <w:sz w:val="18"/>
                                <w:szCs w:val="18"/>
                              </w:rPr>
                              <w:t>：1.初犯比率係初犯施用毒品人數占施用毒品人數比率。</w:t>
                            </w:r>
                          </w:p>
                          <w:p w14:paraId="5810DDCB" w14:textId="77777777" w:rsidR="00D6624A" w:rsidRDefault="00D6624A" w:rsidP="00D6624A">
                            <w:pPr>
                              <w:spacing w:line="0" w:lineRule="atLeast"/>
                              <w:rPr>
                                <w:rFonts w:ascii="標楷體" w:eastAsia="標楷體" w:hAnsi="標楷體"/>
                                <w:color w:val="000000" w:themeColor="dark1"/>
                                <w:sz w:val="18"/>
                                <w:szCs w:val="18"/>
                              </w:rPr>
                            </w:pPr>
                            <w:r>
                              <w:rPr>
                                <w:rFonts w:ascii="標楷體" w:eastAsia="標楷體" w:hAnsi="標楷體" w:hint="eastAsia"/>
                                <w:color w:val="000000" w:themeColor="dark1"/>
                                <w:sz w:val="18"/>
                                <w:szCs w:val="18"/>
                              </w:rPr>
                              <w:t xml:space="preserve">    2.資料來源：整理自臺灣高等檢察署2024年國內毒品情勢快速分析年報。</w:t>
                            </w:r>
                          </w:p>
                        </w:txbxContent>
                      </wps:txbx>
                      <wps:bodyPr wrap="square" rtlCol="0" anchor="t"/>
                    </wps:wsp>
                  </a:graphicData>
                </a:graphic>
                <wp14:sizeRelH relativeFrom="margin">
                  <wp14:pctWidth>0</wp14:pctWidth>
                </wp14:sizeRelH>
              </wp:anchor>
            </w:drawing>
          </mc:Choice>
          <mc:Fallback>
            <w:pict>
              <v:shapetype w14:anchorId="40742034" id="_x0000_t202" coordsize="21600,21600" o:spt="202" path="m,l,21600r21600,l21600,xe">
                <v:stroke joinstyle="miter"/>
                <v:path gradientshapeok="t" o:connecttype="rect"/>
              </v:shapetype>
              <v:shape id="文字方塊 2" o:spid="_x0000_s1026" type="#_x0000_t202" style="position:absolute;left:0;text-align:left;margin-left:0;margin-top:642.1pt;width:327.5pt;height:31.35pt;z-index:251919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" filled="f" stroked="f">
                <v:textbox>
                  <w:txbxContent>
                    <w:p w14:paraId="6ED0B732" w14:textId="77777777" w:rsidR="00D6624A" w:rsidRDefault="00D6624A" w:rsidP="00D6624A">
                      <w:pPr>
                        <w:spacing w:line="0" w:lineRule="atLeast"/>
                        <w:rPr>
                          <w:rFonts w:ascii="標楷體" w:eastAsia="標楷體" w:hAnsi="標楷體"/>
                          <w:color w:val="000000" w:themeColor="dark1"/>
                          <w:kern w:val="0"/>
                          <w:sz w:val="18"/>
                          <w:szCs w:val="18"/>
                        </w:rPr>
                      </w:pPr>
                      <w:proofErr w:type="gramStart"/>
                      <w:r>
                        <w:rPr>
                          <w:rFonts w:ascii="標楷體" w:eastAsia="標楷體" w:hAnsi="標楷體" w:hint="eastAsia"/>
                          <w:color w:val="000000" w:themeColor="dark1"/>
                          <w:sz w:val="18"/>
                          <w:szCs w:val="18"/>
                        </w:rPr>
                        <w:t>註</w:t>
                      </w:r>
                      <w:proofErr w:type="gramEnd"/>
                      <w:r>
                        <w:rPr>
                          <w:rFonts w:ascii="標楷體" w:eastAsia="標楷體" w:hAnsi="標楷體" w:hint="eastAsia"/>
                          <w:color w:val="000000" w:themeColor="dark1"/>
                          <w:sz w:val="18"/>
                          <w:szCs w:val="18"/>
                        </w:rPr>
                        <w:t>：1.初犯比率係初犯施用毒品人數占施用毒品人數比率。</w:t>
                      </w:r>
                    </w:p>
                    <w:p w14:paraId="5810DDCB" w14:textId="77777777" w:rsidR="00D6624A" w:rsidRDefault="00D6624A" w:rsidP="00D6624A">
                      <w:pPr>
                        <w:spacing w:line="0" w:lineRule="atLeast"/>
                        <w:rPr>
                          <w:rFonts w:ascii="標楷體" w:eastAsia="標楷體" w:hAnsi="標楷體"/>
                          <w:color w:val="000000" w:themeColor="dark1"/>
                          <w:sz w:val="18"/>
                          <w:szCs w:val="18"/>
                        </w:rPr>
                      </w:pPr>
                      <w:r>
                        <w:rPr>
                          <w:rFonts w:ascii="標楷體" w:eastAsia="標楷體" w:hAnsi="標楷體" w:hint="eastAsia"/>
                          <w:color w:val="000000" w:themeColor="dark1"/>
                          <w:sz w:val="18"/>
                          <w:szCs w:val="18"/>
                        </w:rPr>
                        <w:t xml:space="preserve">    2.資料來源：整理自臺灣高等檢察署2024年國內毒品情勢快速分析年報。</w:t>
                      </w:r>
                    </w:p>
                  </w:txbxContent>
                </v:textbox>
                <w10:wrap type="square" anchorx="margin"/>
              </v:shape>
            </w:pict>
          </mc:Fallback>
        </mc:AlternateContent>
      </w:r>
      <w:r w:rsidR="00250F8A">
        <w:rPr>
          <w:rFonts w:ascii="標楷體" w:eastAsia="標楷體" w:hAnsi="標楷體" w:cs="Times New Roman" w:hint="eastAsia"/>
          <w:noProof/>
          <w:color w:val="000000" w:themeColor="text1"/>
          <w:sz w:val="28"/>
          <w:szCs w:val="24"/>
        </w:rPr>
        <w:drawing>
          <wp:anchor distT="0" distB="0" distL="114300" distR="114300" simplePos="0" relativeHeight="251918336" behindDoc="0" locked="0" layoutInCell="1" allowOverlap="1" wp14:anchorId="1C4A3DFA" wp14:editId="2238FAD3">
            <wp:simplePos x="0" y="0"/>
            <wp:positionH relativeFrom="column">
              <wp:posOffset>5715</wp:posOffset>
            </wp:positionH>
            <wp:positionV relativeFrom="paragraph">
              <wp:posOffset>5230459</wp:posOffset>
            </wp:positionV>
            <wp:extent cx="6285865" cy="2994025"/>
            <wp:effectExtent l="0" t="0" r="635" b="0"/>
            <wp:wrapSquare wrapText="bothSides"/>
            <wp:docPr id="82" name="圖表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11648F" w:rsidRPr="00EC243C">
        <w:rPr>
          <w:rFonts w:ascii="標楷體" w:eastAsia="標楷體" w:hAnsi="標楷體" w:cs="Times New Roman" w:hint="eastAsia"/>
          <w:color w:val="000000" w:themeColor="text1"/>
          <w:sz w:val="28"/>
          <w:szCs w:val="24"/>
        </w:rPr>
        <w:t>毒品</w:t>
      </w:r>
      <w:r w:rsidR="00EB4478" w:rsidRPr="00EC243C">
        <w:rPr>
          <w:rFonts w:ascii="標楷體" w:eastAsia="標楷體" w:hAnsi="標楷體" w:cs="Times New Roman" w:hint="eastAsia"/>
          <w:color w:val="000000" w:themeColor="text1"/>
          <w:sz w:val="28"/>
          <w:szCs w:val="24"/>
        </w:rPr>
        <w:t>濫用</w:t>
      </w:r>
      <w:r w:rsidR="003D4E7F" w:rsidRPr="00EC243C">
        <w:rPr>
          <w:rFonts w:ascii="標楷體" w:eastAsia="標楷體" w:hAnsi="標楷體" w:cs="Times New Roman" w:hint="eastAsia"/>
          <w:color w:val="000000" w:themeColor="text1"/>
          <w:sz w:val="28"/>
          <w:szCs w:val="24"/>
        </w:rPr>
        <w:t>影響身心健康、治安秩序及經濟發展等，</w:t>
      </w:r>
      <w:r w:rsidR="00EB4478" w:rsidRPr="00EC243C">
        <w:rPr>
          <w:rFonts w:ascii="標楷體" w:eastAsia="標楷體" w:hAnsi="標楷體" w:cs="Times New Roman" w:hint="eastAsia"/>
          <w:color w:val="000000" w:themeColor="text1"/>
          <w:sz w:val="28"/>
          <w:szCs w:val="24"/>
        </w:rPr>
        <w:t>對全球公共健康與社會安全構成重大</w:t>
      </w:r>
      <w:r w:rsidR="00C86887" w:rsidRPr="00EC243C">
        <w:rPr>
          <w:rFonts w:ascii="標楷體" w:eastAsia="標楷體" w:hAnsi="標楷體" w:cs="Times New Roman" w:hint="eastAsia"/>
          <w:color w:val="000000" w:themeColor="text1"/>
          <w:sz w:val="28"/>
          <w:szCs w:val="24"/>
        </w:rPr>
        <w:t>威</w:t>
      </w:r>
      <w:r w:rsidR="00EB4478" w:rsidRPr="00EC243C">
        <w:rPr>
          <w:rFonts w:ascii="標楷體" w:eastAsia="標楷體" w:hAnsi="標楷體" w:cs="Times New Roman" w:hint="eastAsia"/>
          <w:color w:val="000000" w:themeColor="text1"/>
          <w:sz w:val="28"/>
          <w:szCs w:val="24"/>
        </w:rPr>
        <w:t>脅，已成</w:t>
      </w:r>
      <w:r w:rsidR="0011648F" w:rsidRPr="00EC243C">
        <w:rPr>
          <w:rFonts w:ascii="標楷體" w:eastAsia="標楷體" w:hAnsi="標楷體" w:cs="Times New Roman" w:hint="eastAsia"/>
          <w:color w:val="000000" w:themeColor="text1"/>
          <w:sz w:val="28"/>
          <w:szCs w:val="24"/>
        </w:rPr>
        <w:t>為</w:t>
      </w:r>
      <w:r w:rsidR="00EB4478" w:rsidRPr="00EC243C">
        <w:rPr>
          <w:rFonts w:ascii="標楷體" w:eastAsia="標楷體" w:hAnsi="標楷體" w:cs="Times New Roman" w:hint="eastAsia"/>
          <w:color w:val="000000" w:themeColor="text1"/>
          <w:sz w:val="28"/>
          <w:szCs w:val="24"/>
        </w:rPr>
        <w:t>國際社會高度</w:t>
      </w:r>
      <w:r w:rsidR="0011648F" w:rsidRPr="00EC243C">
        <w:rPr>
          <w:rFonts w:ascii="標楷體" w:eastAsia="標楷體" w:hAnsi="標楷體" w:cs="Times New Roman" w:hint="eastAsia"/>
          <w:color w:val="000000" w:themeColor="text1"/>
          <w:sz w:val="28"/>
          <w:szCs w:val="24"/>
        </w:rPr>
        <w:t>關注</w:t>
      </w:r>
      <w:r w:rsidR="00A05A5D" w:rsidRPr="00EC243C">
        <w:rPr>
          <w:rFonts w:ascii="標楷體" w:eastAsia="標楷體" w:hAnsi="標楷體" w:cs="Times New Roman" w:hint="eastAsia"/>
          <w:color w:val="000000" w:themeColor="text1"/>
          <w:sz w:val="28"/>
          <w:szCs w:val="24"/>
        </w:rPr>
        <w:t>之</w:t>
      </w:r>
      <w:r w:rsidR="0011648F" w:rsidRPr="00EC243C">
        <w:rPr>
          <w:rFonts w:ascii="標楷體" w:eastAsia="標楷體" w:hAnsi="標楷體" w:cs="Times New Roman" w:hint="eastAsia"/>
          <w:color w:val="000000" w:themeColor="text1"/>
          <w:sz w:val="28"/>
          <w:szCs w:val="24"/>
        </w:rPr>
        <w:t>議題</w:t>
      </w:r>
      <w:r w:rsidR="00DD3211" w:rsidRPr="00EC243C">
        <w:rPr>
          <w:rFonts w:ascii="標楷體" w:eastAsia="標楷體" w:hAnsi="標楷體" w:cs="Times New Roman" w:hint="eastAsia"/>
          <w:color w:val="000000" w:themeColor="text1"/>
          <w:sz w:val="28"/>
          <w:szCs w:val="24"/>
        </w:rPr>
        <w:t>。</w:t>
      </w:r>
      <w:r w:rsidR="0011648F" w:rsidRPr="00EC243C">
        <w:rPr>
          <w:rFonts w:ascii="標楷體" w:eastAsia="標楷體" w:hAnsi="標楷體" w:cs="Times New Roman" w:hint="eastAsia"/>
          <w:color w:val="000000" w:themeColor="text1"/>
          <w:sz w:val="28"/>
          <w:szCs w:val="24"/>
        </w:rPr>
        <w:t>依</w:t>
      </w:r>
      <w:r w:rsidR="0011648F" w:rsidRPr="00EC243C">
        <w:rPr>
          <w:rFonts w:ascii="標楷體" w:eastAsia="標楷體" w:hAnsi="標楷體" w:cs="Times New Roman"/>
          <w:color w:val="000000" w:themeColor="text1"/>
          <w:sz w:val="28"/>
          <w:szCs w:val="24"/>
        </w:rPr>
        <w:t>聯合國毒品和犯罪問題辦公室（United Nations Office on Drugs and Crime</w:t>
      </w:r>
      <w:bookmarkStart w:id="0" w:name="_Hlk200549307"/>
      <w:r w:rsidR="0011648F" w:rsidRPr="00EC243C">
        <w:rPr>
          <w:rFonts w:ascii="標楷體" w:eastAsia="標楷體" w:hAnsi="標楷體" w:cs="Times New Roman"/>
          <w:color w:val="000000" w:themeColor="text1"/>
          <w:sz w:val="28"/>
          <w:szCs w:val="24"/>
        </w:rPr>
        <w:t>,</w:t>
      </w:r>
      <w:bookmarkEnd w:id="0"/>
      <w:r w:rsidR="003F2F49" w:rsidRPr="00EC243C">
        <w:rPr>
          <w:rFonts w:ascii="標楷體" w:eastAsia="標楷體" w:hAnsi="標楷體" w:cs="Times New Roman"/>
          <w:color w:val="000000" w:themeColor="text1"/>
          <w:sz w:val="28"/>
          <w:szCs w:val="24"/>
        </w:rPr>
        <w:t xml:space="preserve"> </w:t>
      </w:r>
      <w:r w:rsidR="0011648F" w:rsidRPr="00EC243C">
        <w:rPr>
          <w:rFonts w:ascii="標楷體" w:eastAsia="標楷體" w:hAnsi="標楷體" w:cs="Times New Roman"/>
          <w:color w:val="000000" w:themeColor="text1"/>
          <w:sz w:val="28"/>
          <w:szCs w:val="24"/>
        </w:rPr>
        <w:t>UNODC）202</w:t>
      </w:r>
      <w:r w:rsidR="0011648F" w:rsidRPr="00EC243C">
        <w:rPr>
          <w:rFonts w:ascii="標楷體" w:eastAsia="標楷體" w:hAnsi="標楷體" w:cs="Times New Roman" w:hint="eastAsia"/>
          <w:color w:val="000000" w:themeColor="text1"/>
          <w:sz w:val="28"/>
          <w:szCs w:val="24"/>
        </w:rPr>
        <w:t>4</w:t>
      </w:r>
      <w:r w:rsidR="0011648F" w:rsidRPr="00EC243C">
        <w:rPr>
          <w:rFonts w:ascii="標楷體" w:eastAsia="標楷體" w:hAnsi="標楷體" w:cs="Times New Roman"/>
          <w:color w:val="000000" w:themeColor="text1"/>
          <w:sz w:val="28"/>
          <w:szCs w:val="24"/>
        </w:rPr>
        <w:t xml:space="preserve">年世界毒品報告（World Drug </w:t>
      </w:r>
      <w:r w:rsidR="00126A85">
        <w:rPr>
          <w:rFonts w:ascii="標楷體" w:eastAsia="標楷體" w:hAnsi="標楷體" w:cs="Times New Roman" w:hint="eastAsia"/>
          <w:color w:val="000000" w:themeColor="text1"/>
          <w:sz w:val="28"/>
          <w:szCs w:val="24"/>
        </w:rPr>
        <w:t>R</w:t>
      </w:r>
      <w:r w:rsidR="0011648F" w:rsidRPr="00EC243C">
        <w:rPr>
          <w:rFonts w:ascii="標楷體" w:eastAsia="標楷體" w:hAnsi="標楷體" w:cs="Times New Roman"/>
          <w:color w:val="000000" w:themeColor="text1"/>
          <w:sz w:val="28"/>
          <w:szCs w:val="24"/>
        </w:rPr>
        <w:t>eport 202</w:t>
      </w:r>
      <w:r w:rsidR="0011648F" w:rsidRPr="00EC243C">
        <w:rPr>
          <w:rFonts w:ascii="標楷體" w:eastAsia="標楷體" w:hAnsi="標楷體" w:cs="Times New Roman" w:hint="eastAsia"/>
          <w:color w:val="000000" w:themeColor="text1"/>
          <w:sz w:val="28"/>
          <w:szCs w:val="24"/>
        </w:rPr>
        <w:t>4</w:t>
      </w:r>
      <w:r w:rsidR="0011648F" w:rsidRPr="00EC243C">
        <w:rPr>
          <w:rFonts w:ascii="Calibri" w:eastAsia="新細明體" w:hAnsi="Calibri" w:cs="Times New Roman"/>
          <w:color w:val="000000" w:themeColor="text1"/>
          <w:sz w:val="28"/>
        </w:rPr>
        <w:t>）</w:t>
      </w:r>
      <w:r w:rsidR="0011648F" w:rsidRPr="00EC243C">
        <w:rPr>
          <w:rFonts w:ascii="標楷體" w:eastAsia="標楷體" w:hAnsi="標楷體" w:cs="Times New Roman"/>
          <w:color w:val="000000" w:themeColor="text1"/>
          <w:sz w:val="28"/>
          <w:szCs w:val="24"/>
        </w:rPr>
        <w:t>載述</w:t>
      </w:r>
      <w:r w:rsidR="0011648F" w:rsidRPr="00EC243C">
        <w:rPr>
          <w:rFonts w:ascii="標楷體" w:eastAsia="標楷體" w:hAnsi="標楷體" w:cs="Times New Roman" w:hint="eastAsia"/>
          <w:color w:val="000000" w:themeColor="text1"/>
          <w:sz w:val="28"/>
          <w:szCs w:val="24"/>
        </w:rPr>
        <w:t>，2022年全球約有2.92億人在過去一年使用過毒品，相較2012年增幅達20％，其中2023年發現新興影響精神物質種類達1,240種，約國際管制物質種類之4倍，顯示全球新興毒品問題</w:t>
      </w:r>
      <w:r w:rsidR="00DD3211" w:rsidRPr="00EC243C">
        <w:rPr>
          <w:rFonts w:ascii="標楷體" w:eastAsia="標楷體" w:hAnsi="標楷體" w:cs="Times New Roman" w:hint="eastAsia"/>
          <w:color w:val="000000" w:themeColor="text1"/>
          <w:sz w:val="28"/>
          <w:szCs w:val="24"/>
        </w:rPr>
        <w:t>日益嚴峻。</w:t>
      </w:r>
      <w:r w:rsidR="00B90BDC" w:rsidRPr="00EC243C">
        <w:rPr>
          <w:rFonts w:ascii="標楷體" w:eastAsia="標楷體" w:hAnsi="標楷體" w:cs="Times New Roman" w:hint="eastAsia"/>
          <w:color w:val="000000" w:themeColor="text1"/>
          <w:sz w:val="28"/>
          <w:szCs w:val="24"/>
        </w:rPr>
        <w:t>在</w:t>
      </w:r>
      <w:r w:rsidR="0011648F" w:rsidRPr="00EC243C">
        <w:rPr>
          <w:rFonts w:ascii="標楷體" w:eastAsia="標楷體" w:hAnsi="標楷體" w:cs="Times New Roman" w:hint="eastAsia"/>
          <w:color w:val="000000" w:themeColor="text1"/>
          <w:sz w:val="28"/>
          <w:szCs w:val="24"/>
        </w:rPr>
        <w:t>國內方面，</w:t>
      </w:r>
      <w:r w:rsidR="00126F02" w:rsidRPr="00EC243C">
        <w:rPr>
          <w:rFonts w:ascii="標楷體" w:eastAsia="標楷體" w:hAnsi="標楷體" w:cs="Times New Roman" w:hint="eastAsia"/>
          <w:color w:val="000000" w:themeColor="text1"/>
          <w:sz w:val="28"/>
          <w:szCs w:val="24"/>
        </w:rPr>
        <w:t>依臺灣永續發展核心目標3列有強化物質濫用預防與治療之具體目標，</w:t>
      </w:r>
      <w:r w:rsidR="00424DDA" w:rsidRPr="00EC243C">
        <w:rPr>
          <w:rFonts w:ascii="標楷體" w:eastAsia="標楷體" w:hAnsi="標楷體" w:cs="Times New Roman" w:hint="eastAsia"/>
          <w:color w:val="000000" w:themeColor="text1"/>
          <w:sz w:val="28"/>
          <w:szCs w:val="24"/>
        </w:rPr>
        <w:t>為</w:t>
      </w:r>
      <w:r w:rsidR="00126F02" w:rsidRPr="00EC243C">
        <w:rPr>
          <w:rFonts w:ascii="標楷體" w:eastAsia="標楷體" w:hAnsi="標楷體" w:cs="Times New Roman" w:hint="eastAsia"/>
          <w:color w:val="000000" w:themeColor="text1"/>
          <w:sz w:val="28"/>
          <w:szCs w:val="24"/>
        </w:rPr>
        <w:t>提升民眾藥物濫用危害</w:t>
      </w:r>
      <w:r w:rsidR="00A05A5D" w:rsidRPr="00EC243C">
        <w:rPr>
          <w:rFonts w:ascii="標楷體" w:eastAsia="標楷體" w:hAnsi="標楷體" w:cs="Times New Roman" w:hint="eastAsia"/>
          <w:color w:val="000000" w:themeColor="text1"/>
          <w:sz w:val="28"/>
          <w:szCs w:val="24"/>
        </w:rPr>
        <w:t>知</w:t>
      </w:r>
      <w:r w:rsidR="00126F02" w:rsidRPr="00EC243C">
        <w:rPr>
          <w:rFonts w:ascii="標楷體" w:eastAsia="標楷體" w:hAnsi="標楷體" w:cs="Times New Roman" w:hint="eastAsia"/>
          <w:color w:val="000000" w:themeColor="text1"/>
          <w:sz w:val="28"/>
          <w:szCs w:val="24"/>
        </w:rPr>
        <w:t>能，</w:t>
      </w:r>
      <w:r w:rsidR="00220F3E" w:rsidRPr="00EC243C">
        <w:rPr>
          <w:rFonts w:ascii="標楷體" w:eastAsia="標楷體" w:hAnsi="標楷體" w:cs="Times New Roman" w:hint="eastAsia"/>
          <w:color w:val="000000" w:themeColor="text1"/>
          <w:sz w:val="28"/>
          <w:szCs w:val="24"/>
        </w:rPr>
        <w:t>進而減少藥物濫用行為造成社會之毒害，</w:t>
      </w:r>
      <w:r w:rsidR="00DD3211" w:rsidRPr="00EC243C">
        <w:rPr>
          <w:rFonts w:ascii="標楷體" w:eastAsia="標楷體" w:hAnsi="標楷體" w:cs="Times New Roman" w:hint="eastAsia"/>
          <w:color w:val="000000" w:themeColor="text1"/>
          <w:sz w:val="28"/>
          <w:szCs w:val="24"/>
        </w:rPr>
        <w:t>在</w:t>
      </w:r>
      <w:r w:rsidR="0025468A" w:rsidRPr="00EC243C">
        <w:rPr>
          <w:rFonts w:ascii="標楷體" w:eastAsia="標楷體" w:hAnsi="標楷體" w:cs="Times New Roman" w:hint="eastAsia"/>
          <w:color w:val="000000" w:themeColor="text1"/>
          <w:sz w:val="28"/>
          <w:szCs w:val="24"/>
        </w:rPr>
        <w:t>政府</w:t>
      </w:r>
      <w:r w:rsidR="00DD3211" w:rsidRPr="00EC243C">
        <w:rPr>
          <w:rFonts w:ascii="標楷體" w:eastAsia="標楷體" w:hAnsi="標楷體" w:cs="Times New Roman" w:hint="eastAsia"/>
          <w:color w:val="000000" w:themeColor="text1"/>
          <w:sz w:val="28"/>
          <w:szCs w:val="24"/>
        </w:rPr>
        <w:t>長期</w:t>
      </w:r>
      <w:r w:rsidR="0025468A" w:rsidRPr="00EC243C">
        <w:rPr>
          <w:rFonts w:ascii="標楷體" w:eastAsia="標楷體" w:hAnsi="標楷體" w:cs="Times New Roman" w:hint="eastAsia"/>
          <w:color w:val="000000" w:themeColor="text1"/>
          <w:sz w:val="28"/>
          <w:szCs w:val="24"/>
        </w:rPr>
        <w:t>投入反毒工作下，施用毒品人數自</w:t>
      </w:r>
      <w:proofErr w:type="gramStart"/>
      <w:r w:rsidR="008E3CB2" w:rsidRPr="00EC243C">
        <w:rPr>
          <w:rFonts w:ascii="標楷體" w:eastAsia="標楷體" w:hAnsi="標楷體" w:cs="Times New Roman" w:hint="eastAsia"/>
          <w:color w:val="000000" w:themeColor="text1"/>
          <w:sz w:val="28"/>
          <w:szCs w:val="24"/>
        </w:rPr>
        <w:t>106</w:t>
      </w:r>
      <w:proofErr w:type="gramEnd"/>
      <w:r w:rsidR="008E3CB2" w:rsidRPr="00EC243C">
        <w:rPr>
          <w:rFonts w:ascii="標楷體" w:eastAsia="標楷體" w:hAnsi="標楷體" w:cs="Times New Roman" w:hint="eastAsia"/>
          <w:color w:val="000000" w:themeColor="text1"/>
          <w:sz w:val="28"/>
          <w:szCs w:val="24"/>
        </w:rPr>
        <w:t>年度之6萬餘人，</w:t>
      </w:r>
      <w:r w:rsidR="0025468A" w:rsidRPr="00EC243C">
        <w:rPr>
          <w:rFonts w:ascii="標楷體" w:eastAsia="標楷體" w:hAnsi="標楷體" w:cs="Times New Roman" w:hint="eastAsia"/>
          <w:color w:val="000000" w:themeColor="text1"/>
          <w:sz w:val="28"/>
          <w:szCs w:val="24"/>
        </w:rPr>
        <w:t>減少至</w:t>
      </w:r>
      <w:proofErr w:type="gramStart"/>
      <w:r w:rsidR="008E3CB2" w:rsidRPr="00EC243C">
        <w:rPr>
          <w:rFonts w:ascii="標楷體" w:eastAsia="標楷體" w:hAnsi="標楷體" w:cs="Times New Roman" w:hint="eastAsia"/>
          <w:color w:val="000000" w:themeColor="text1"/>
          <w:sz w:val="28"/>
          <w:szCs w:val="24"/>
        </w:rPr>
        <w:t>113</w:t>
      </w:r>
      <w:proofErr w:type="gramEnd"/>
      <w:r w:rsidR="008E3CB2" w:rsidRPr="00EC243C">
        <w:rPr>
          <w:rFonts w:ascii="標楷體" w:eastAsia="標楷體" w:hAnsi="標楷體" w:cs="Times New Roman" w:hint="eastAsia"/>
          <w:color w:val="000000" w:themeColor="text1"/>
          <w:sz w:val="28"/>
          <w:szCs w:val="24"/>
        </w:rPr>
        <w:t>年度之</w:t>
      </w:r>
      <w:r w:rsidR="00126F02" w:rsidRPr="00EC243C">
        <w:rPr>
          <w:rFonts w:ascii="標楷體" w:eastAsia="標楷體" w:hAnsi="標楷體" w:cs="Times New Roman" w:hint="eastAsia"/>
          <w:color w:val="000000" w:themeColor="text1"/>
          <w:sz w:val="28"/>
          <w:szCs w:val="24"/>
        </w:rPr>
        <w:t>4</w:t>
      </w:r>
      <w:r w:rsidR="008E3CB2" w:rsidRPr="00EC243C">
        <w:rPr>
          <w:rFonts w:ascii="標楷體" w:eastAsia="標楷體" w:hAnsi="標楷體" w:cs="Times New Roman" w:hint="eastAsia"/>
          <w:color w:val="000000" w:themeColor="text1"/>
          <w:sz w:val="28"/>
          <w:szCs w:val="24"/>
        </w:rPr>
        <w:t>萬餘人，</w:t>
      </w:r>
      <w:r w:rsidR="0025468A" w:rsidRPr="00EC243C">
        <w:rPr>
          <w:rFonts w:ascii="標楷體" w:eastAsia="標楷體" w:hAnsi="標楷體" w:cs="Times New Roman" w:hint="eastAsia"/>
          <w:color w:val="000000" w:themeColor="text1"/>
          <w:sz w:val="28"/>
          <w:szCs w:val="24"/>
        </w:rPr>
        <w:t>其中</w:t>
      </w:r>
      <w:r w:rsidR="008E3CB2" w:rsidRPr="00EC243C">
        <w:rPr>
          <w:rFonts w:ascii="標楷體" w:eastAsia="標楷體" w:hAnsi="標楷體" w:cs="Times New Roman" w:hint="eastAsia"/>
          <w:color w:val="000000" w:themeColor="text1"/>
          <w:sz w:val="28"/>
          <w:szCs w:val="24"/>
        </w:rPr>
        <w:t>初犯施用毒品人數</w:t>
      </w:r>
      <w:r w:rsidR="00DD3211" w:rsidRPr="00EC243C">
        <w:rPr>
          <w:rFonts w:ascii="標楷體" w:eastAsia="標楷體" w:hAnsi="標楷體" w:cs="Times New Roman" w:hint="eastAsia"/>
          <w:color w:val="000000" w:themeColor="text1"/>
          <w:sz w:val="28"/>
          <w:szCs w:val="24"/>
        </w:rPr>
        <w:t>自</w:t>
      </w:r>
      <w:proofErr w:type="gramStart"/>
      <w:r w:rsidR="00DD3211" w:rsidRPr="00EC243C">
        <w:rPr>
          <w:rFonts w:ascii="標楷體" w:eastAsia="標楷體" w:hAnsi="標楷體" w:cs="Times New Roman" w:hint="eastAsia"/>
          <w:color w:val="000000" w:themeColor="text1"/>
          <w:sz w:val="28"/>
          <w:szCs w:val="24"/>
        </w:rPr>
        <w:t>106</w:t>
      </w:r>
      <w:proofErr w:type="gramEnd"/>
      <w:r w:rsidR="00DD3211" w:rsidRPr="00EC243C">
        <w:rPr>
          <w:rFonts w:ascii="標楷體" w:eastAsia="標楷體" w:hAnsi="標楷體" w:cs="Times New Roman" w:hint="eastAsia"/>
          <w:color w:val="000000" w:themeColor="text1"/>
          <w:sz w:val="28"/>
          <w:szCs w:val="24"/>
        </w:rPr>
        <w:t>年度之1萬餘人，減少至</w:t>
      </w:r>
      <w:proofErr w:type="gramStart"/>
      <w:r w:rsidR="00DD3211" w:rsidRPr="00EC243C">
        <w:rPr>
          <w:rFonts w:ascii="標楷體" w:eastAsia="標楷體" w:hAnsi="標楷體" w:cs="Times New Roman" w:hint="eastAsia"/>
          <w:color w:val="000000" w:themeColor="text1"/>
          <w:sz w:val="28"/>
          <w:szCs w:val="24"/>
        </w:rPr>
        <w:t>113</w:t>
      </w:r>
      <w:proofErr w:type="gramEnd"/>
      <w:r w:rsidR="00DD3211" w:rsidRPr="00EC243C">
        <w:rPr>
          <w:rFonts w:ascii="標楷體" w:eastAsia="標楷體" w:hAnsi="標楷體" w:cs="Times New Roman" w:hint="eastAsia"/>
          <w:color w:val="000000" w:themeColor="text1"/>
          <w:sz w:val="28"/>
          <w:szCs w:val="24"/>
        </w:rPr>
        <w:t>年度之8千餘人，初犯施用毒品人數占整體施用毒品人數之比率自</w:t>
      </w:r>
      <w:proofErr w:type="gramStart"/>
      <w:r w:rsidR="00DD3211" w:rsidRPr="00EC243C">
        <w:rPr>
          <w:rFonts w:ascii="標楷體" w:eastAsia="標楷體" w:hAnsi="標楷體" w:cs="Times New Roman" w:hint="eastAsia"/>
          <w:color w:val="000000" w:themeColor="text1"/>
          <w:sz w:val="28"/>
          <w:szCs w:val="24"/>
        </w:rPr>
        <w:t>106</w:t>
      </w:r>
      <w:proofErr w:type="gramEnd"/>
      <w:r w:rsidR="00DD3211" w:rsidRPr="00EC243C">
        <w:rPr>
          <w:rFonts w:ascii="標楷體" w:eastAsia="標楷體" w:hAnsi="標楷體" w:cs="Times New Roman" w:hint="eastAsia"/>
          <w:color w:val="000000" w:themeColor="text1"/>
          <w:sz w:val="28"/>
          <w:szCs w:val="24"/>
        </w:rPr>
        <w:t>年度之23.25％，減少至</w:t>
      </w:r>
      <w:proofErr w:type="gramStart"/>
      <w:r w:rsidR="000209B9" w:rsidRPr="00EC243C">
        <w:rPr>
          <w:rFonts w:ascii="標楷體" w:eastAsia="標楷體" w:hAnsi="標楷體" w:cs="Times New Roman" w:hint="eastAsia"/>
          <w:color w:val="000000" w:themeColor="text1"/>
          <w:sz w:val="28"/>
          <w:szCs w:val="24"/>
        </w:rPr>
        <w:t>113</w:t>
      </w:r>
      <w:proofErr w:type="gramEnd"/>
      <w:r w:rsidR="00DD3211" w:rsidRPr="00EC243C">
        <w:rPr>
          <w:rFonts w:ascii="標楷體" w:eastAsia="標楷體" w:hAnsi="標楷體" w:cs="Times New Roman" w:hint="eastAsia"/>
          <w:color w:val="000000" w:themeColor="text1"/>
          <w:sz w:val="28"/>
          <w:szCs w:val="24"/>
        </w:rPr>
        <w:t>年度之20.77</w:t>
      </w:r>
      <w:r w:rsidR="00126F02" w:rsidRPr="00EC243C">
        <w:rPr>
          <w:rFonts w:ascii="標楷體" w:eastAsia="標楷體" w:hAnsi="標楷體" w:cs="Times New Roman" w:hint="eastAsia"/>
          <w:color w:val="000000" w:themeColor="text1"/>
          <w:sz w:val="28"/>
          <w:szCs w:val="24"/>
        </w:rPr>
        <w:t>％</w:t>
      </w:r>
      <w:r w:rsidR="00497B53" w:rsidRPr="00EC243C">
        <w:rPr>
          <w:rFonts w:ascii="標楷體" w:eastAsia="標楷體" w:hAnsi="標楷體" w:cs="Times New Roman"/>
          <w:color w:val="000000" w:themeColor="text1"/>
          <w:sz w:val="28"/>
          <w:szCs w:val="24"/>
        </w:rPr>
        <w:t>（</w:t>
      </w:r>
      <w:r w:rsidR="000F32BC" w:rsidRPr="00EC243C">
        <w:rPr>
          <w:rFonts w:ascii="標楷體" w:eastAsia="標楷體" w:hAnsi="標楷體" w:cs="Times New Roman" w:hint="eastAsia"/>
          <w:color w:val="000000" w:themeColor="text1"/>
          <w:sz w:val="28"/>
          <w:szCs w:val="24"/>
        </w:rPr>
        <w:t>圖1</w:t>
      </w:r>
      <w:r w:rsidR="00497B53" w:rsidRPr="00EC243C">
        <w:rPr>
          <w:rFonts w:ascii="標楷體" w:eastAsia="標楷體" w:hAnsi="標楷體" w:cs="Times New Roman" w:hint="eastAsia"/>
          <w:color w:val="000000" w:themeColor="text1"/>
          <w:sz w:val="28"/>
          <w:szCs w:val="24"/>
        </w:rPr>
        <w:t>）</w:t>
      </w:r>
      <w:r w:rsidR="0025468A" w:rsidRPr="00EC243C">
        <w:rPr>
          <w:rFonts w:ascii="標楷體" w:eastAsia="標楷體" w:hAnsi="標楷體" w:cs="Times New Roman" w:hint="eastAsia"/>
          <w:color w:val="000000" w:themeColor="text1"/>
          <w:sz w:val="28"/>
          <w:szCs w:val="24"/>
        </w:rPr>
        <w:t>，</w:t>
      </w:r>
      <w:r w:rsidR="00511FBB" w:rsidRPr="00EC243C">
        <w:rPr>
          <w:rFonts w:ascii="標楷體" w:eastAsia="標楷體" w:hAnsi="標楷體" w:cs="Times New Roman" w:hint="eastAsia"/>
          <w:color w:val="000000" w:themeColor="text1"/>
          <w:sz w:val="28"/>
          <w:szCs w:val="24"/>
        </w:rPr>
        <w:t>已具</w:t>
      </w:r>
      <w:r w:rsidR="006A6B7C" w:rsidRPr="00EC243C">
        <w:rPr>
          <w:rFonts w:ascii="標楷體" w:eastAsia="標楷體" w:hAnsi="標楷體" w:cs="Times New Roman" w:hint="eastAsia"/>
          <w:color w:val="000000" w:themeColor="text1"/>
          <w:sz w:val="28"/>
          <w:szCs w:val="24"/>
        </w:rPr>
        <w:t>初步</w:t>
      </w:r>
      <w:r w:rsidR="00511FBB" w:rsidRPr="00EC243C">
        <w:rPr>
          <w:rFonts w:ascii="標楷體" w:eastAsia="標楷體" w:hAnsi="標楷體" w:cs="Times New Roman" w:hint="eastAsia"/>
          <w:color w:val="000000" w:themeColor="text1"/>
          <w:sz w:val="28"/>
          <w:szCs w:val="24"/>
        </w:rPr>
        <w:t>成果</w:t>
      </w:r>
      <w:r w:rsidR="005C0AF0" w:rsidRPr="00EC243C">
        <w:rPr>
          <w:rFonts w:ascii="標楷體" w:eastAsia="標楷體" w:hAnsi="標楷體" w:cs="Times New Roman" w:hint="eastAsia"/>
          <w:color w:val="000000" w:themeColor="text1"/>
          <w:sz w:val="28"/>
          <w:szCs w:val="24"/>
        </w:rPr>
        <w:t>，</w:t>
      </w:r>
      <w:r w:rsidR="0025468A" w:rsidRPr="00EC243C">
        <w:rPr>
          <w:rFonts w:ascii="標楷體" w:eastAsia="標楷體" w:hAnsi="標楷體" w:cs="Times New Roman" w:hint="eastAsia"/>
          <w:color w:val="000000" w:themeColor="text1"/>
          <w:sz w:val="28"/>
          <w:szCs w:val="24"/>
        </w:rPr>
        <w:t>惟</w:t>
      </w:r>
      <w:r w:rsidR="00511FBB" w:rsidRPr="00EC243C">
        <w:rPr>
          <w:rFonts w:ascii="標楷體" w:eastAsia="標楷體" w:hAnsi="標楷體" w:cs="Times New Roman" w:hint="eastAsia"/>
          <w:color w:val="000000" w:themeColor="text1"/>
          <w:sz w:val="28"/>
          <w:szCs w:val="24"/>
        </w:rPr>
        <w:t>109至111年度施用毒品追蹤2年內再犯情形，成人再犯比率自41.60％上升至43.96</w:t>
      </w:r>
      <w:r w:rsidR="003620DC" w:rsidRPr="00EC243C">
        <w:rPr>
          <w:rFonts w:ascii="標楷體" w:eastAsia="標楷體" w:hAnsi="標楷體" w:cs="Times New Roman" w:hint="eastAsia"/>
          <w:color w:val="000000" w:themeColor="text1"/>
          <w:sz w:val="28"/>
          <w:szCs w:val="24"/>
        </w:rPr>
        <w:t>％</w:t>
      </w:r>
      <w:r w:rsidR="00511FBB" w:rsidRPr="00EC243C">
        <w:rPr>
          <w:rFonts w:ascii="標楷體" w:eastAsia="標楷體" w:hAnsi="標楷體" w:cs="Times New Roman" w:hint="eastAsia"/>
          <w:color w:val="000000" w:themeColor="text1"/>
          <w:sz w:val="28"/>
          <w:szCs w:val="24"/>
        </w:rPr>
        <w:t>，兒</w:t>
      </w:r>
      <w:r w:rsidR="00B90BDC" w:rsidRPr="00EC243C">
        <w:rPr>
          <w:rFonts w:ascii="標楷體" w:eastAsia="標楷體" w:hAnsi="標楷體" w:cs="Times New Roman" w:hint="eastAsia"/>
          <w:color w:val="000000" w:themeColor="text1"/>
          <w:sz w:val="28"/>
          <w:szCs w:val="24"/>
        </w:rPr>
        <w:t>童</w:t>
      </w:r>
      <w:r w:rsidR="00497B53" w:rsidRPr="00EC243C">
        <w:rPr>
          <w:rFonts w:ascii="標楷體" w:eastAsia="標楷體" w:hAnsi="標楷體" w:cs="Times New Roman" w:hint="eastAsia"/>
          <w:color w:val="000000" w:themeColor="text1"/>
          <w:sz w:val="28"/>
          <w:szCs w:val="24"/>
        </w:rPr>
        <w:t>（</w:t>
      </w:r>
      <w:r w:rsidR="00B90BDC" w:rsidRPr="00EC243C">
        <w:rPr>
          <w:rFonts w:ascii="標楷體" w:eastAsia="標楷體" w:hAnsi="標楷體" w:cs="Times New Roman" w:hint="eastAsia"/>
          <w:color w:val="000000" w:themeColor="text1"/>
          <w:sz w:val="28"/>
          <w:szCs w:val="24"/>
        </w:rPr>
        <w:t>指</w:t>
      </w:r>
      <w:r w:rsidR="00511FBB" w:rsidRPr="00EC243C">
        <w:rPr>
          <w:rFonts w:ascii="標楷體" w:eastAsia="標楷體" w:hAnsi="標楷體" w:cs="Times New Roman" w:hint="eastAsia"/>
          <w:color w:val="000000" w:themeColor="text1"/>
          <w:sz w:val="28"/>
          <w:szCs w:val="24"/>
        </w:rPr>
        <w:t>未滿12歲</w:t>
      </w:r>
      <w:r w:rsidR="00497B53" w:rsidRPr="00EC243C">
        <w:rPr>
          <w:rFonts w:ascii="標楷體" w:eastAsia="標楷體" w:hAnsi="標楷體" w:cs="Times New Roman" w:hint="eastAsia"/>
          <w:color w:val="000000" w:themeColor="text1"/>
          <w:sz w:val="28"/>
          <w:szCs w:val="24"/>
        </w:rPr>
        <w:t>）</w:t>
      </w:r>
      <w:r w:rsidR="00B90BDC" w:rsidRPr="00EC243C">
        <w:rPr>
          <w:rFonts w:ascii="標楷體" w:eastAsia="標楷體" w:hAnsi="標楷體" w:cs="Times New Roman" w:hint="eastAsia"/>
          <w:color w:val="000000" w:themeColor="text1"/>
          <w:sz w:val="28"/>
          <w:szCs w:val="24"/>
        </w:rPr>
        <w:t>與</w:t>
      </w:r>
      <w:r w:rsidR="00511FBB" w:rsidRPr="00EC243C">
        <w:rPr>
          <w:rFonts w:ascii="標楷體" w:eastAsia="標楷體" w:hAnsi="標楷體" w:cs="Times New Roman" w:hint="eastAsia"/>
          <w:color w:val="000000" w:themeColor="text1"/>
          <w:sz w:val="28"/>
          <w:szCs w:val="24"/>
        </w:rPr>
        <w:t>少</w:t>
      </w:r>
      <w:r w:rsidR="00B90BDC" w:rsidRPr="00EC243C">
        <w:rPr>
          <w:rFonts w:ascii="標楷體" w:eastAsia="標楷體" w:hAnsi="標楷體" w:cs="Times New Roman" w:hint="eastAsia"/>
          <w:color w:val="000000" w:themeColor="text1"/>
          <w:sz w:val="28"/>
          <w:szCs w:val="24"/>
        </w:rPr>
        <w:t>年</w:t>
      </w:r>
      <w:r w:rsidR="00497B53" w:rsidRPr="00EC243C">
        <w:rPr>
          <w:rFonts w:ascii="標楷體" w:eastAsia="標楷體" w:hAnsi="標楷體" w:cs="Times New Roman" w:hint="eastAsia"/>
          <w:color w:val="000000" w:themeColor="text1"/>
          <w:sz w:val="28"/>
          <w:szCs w:val="24"/>
        </w:rPr>
        <w:t>（</w:t>
      </w:r>
      <w:r w:rsidR="00B90BDC" w:rsidRPr="00EC243C">
        <w:rPr>
          <w:rFonts w:ascii="標楷體" w:eastAsia="標楷體" w:hAnsi="標楷體" w:cs="Times New Roman" w:hint="eastAsia"/>
          <w:color w:val="000000" w:themeColor="text1"/>
          <w:sz w:val="28"/>
          <w:szCs w:val="24"/>
        </w:rPr>
        <w:t>指</w:t>
      </w:r>
      <w:r w:rsidR="00511FBB" w:rsidRPr="00EC243C">
        <w:rPr>
          <w:rFonts w:ascii="標楷體" w:eastAsia="標楷體" w:hAnsi="標楷體" w:cs="Times New Roman" w:hint="eastAsia"/>
          <w:color w:val="000000" w:themeColor="text1"/>
          <w:sz w:val="28"/>
          <w:szCs w:val="24"/>
        </w:rPr>
        <w:t>12歲以上未滿18歲</w:t>
      </w:r>
      <w:r w:rsidR="00497B53" w:rsidRPr="00EC243C">
        <w:rPr>
          <w:rFonts w:ascii="標楷體" w:eastAsia="標楷體" w:hAnsi="標楷體" w:cs="Times New Roman" w:hint="eastAsia"/>
          <w:color w:val="000000" w:themeColor="text1"/>
          <w:sz w:val="28"/>
          <w:szCs w:val="24"/>
        </w:rPr>
        <w:t>）</w:t>
      </w:r>
      <w:r w:rsidR="00511FBB" w:rsidRPr="00EC243C">
        <w:rPr>
          <w:rFonts w:ascii="標楷體" w:eastAsia="標楷體" w:hAnsi="標楷體" w:cs="Times New Roman" w:hint="eastAsia"/>
          <w:color w:val="000000" w:themeColor="text1"/>
          <w:sz w:val="28"/>
          <w:szCs w:val="24"/>
        </w:rPr>
        <w:t>再被通報比率自19.53％上升至26.35％</w:t>
      </w:r>
      <w:r w:rsidR="00497B53" w:rsidRPr="00EC243C">
        <w:rPr>
          <w:rFonts w:ascii="標楷體" w:eastAsia="標楷體" w:hAnsi="標楷體" w:cs="Times New Roman" w:hint="eastAsia"/>
          <w:color w:val="000000" w:themeColor="text1"/>
          <w:sz w:val="28"/>
          <w:szCs w:val="24"/>
        </w:rPr>
        <w:t>（</w:t>
      </w:r>
      <w:r w:rsidR="003D4E7F" w:rsidRPr="00EC243C">
        <w:rPr>
          <w:rFonts w:ascii="標楷體" w:eastAsia="標楷體" w:hAnsi="標楷體" w:cs="Times New Roman" w:hint="eastAsia"/>
          <w:color w:val="000000" w:themeColor="text1"/>
          <w:sz w:val="28"/>
          <w:szCs w:val="24"/>
        </w:rPr>
        <w:t>圖</w:t>
      </w:r>
      <w:r w:rsidR="003D4E7F" w:rsidRPr="00EC243C">
        <w:rPr>
          <w:rFonts w:ascii="標楷體" w:eastAsia="標楷體" w:hAnsi="標楷體" w:cs="Times New Roman"/>
          <w:color w:val="000000" w:themeColor="text1"/>
          <w:sz w:val="28"/>
          <w:szCs w:val="24"/>
        </w:rPr>
        <w:t>2</w:t>
      </w:r>
      <w:r w:rsidR="00497B53" w:rsidRPr="00EC243C">
        <w:rPr>
          <w:rFonts w:ascii="標楷體" w:eastAsia="標楷體" w:hAnsi="標楷體" w:cs="Times New Roman" w:hint="eastAsia"/>
          <w:color w:val="000000" w:themeColor="text1"/>
          <w:sz w:val="28"/>
          <w:szCs w:val="24"/>
        </w:rPr>
        <w:t>）</w:t>
      </w:r>
      <w:r w:rsidR="00511FBB" w:rsidRPr="00EC243C">
        <w:rPr>
          <w:rFonts w:ascii="標楷體" w:eastAsia="標楷體" w:hAnsi="標楷體" w:cs="Times New Roman" w:hint="eastAsia"/>
          <w:color w:val="000000" w:themeColor="text1"/>
          <w:sz w:val="28"/>
          <w:szCs w:val="24"/>
        </w:rPr>
        <w:t>，又新興影響精神物質檢出件數自</w:t>
      </w:r>
      <w:proofErr w:type="gramStart"/>
      <w:r w:rsidR="00511FBB" w:rsidRPr="00EC243C">
        <w:rPr>
          <w:rFonts w:ascii="標楷體" w:eastAsia="標楷體" w:hAnsi="標楷體" w:cs="Times New Roman" w:hint="eastAsia"/>
          <w:color w:val="000000" w:themeColor="text1"/>
          <w:sz w:val="28"/>
          <w:szCs w:val="24"/>
        </w:rPr>
        <w:t>106</w:t>
      </w:r>
      <w:proofErr w:type="gramEnd"/>
      <w:r w:rsidR="00511FBB" w:rsidRPr="00EC243C">
        <w:rPr>
          <w:rFonts w:ascii="標楷體" w:eastAsia="標楷體" w:hAnsi="標楷體" w:cs="Times New Roman" w:hint="eastAsia"/>
          <w:color w:val="000000" w:themeColor="text1"/>
          <w:sz w:val="28"/>
          <w:szCs w:val="24"/>
        </w:rPr>
        <w:t>年度之9萬</w:t>
      </w:r>
      <w:r w:rsidR="003A660D" w:rsidRPr="00EC243C">
        <w:rPr>
          <w:rFonts w:ascii="標楷體" w:eastAsia="標楷體" w:hAnsi="標楷體" w:cs="Times New Roman" w:hint="eastAsia"/>
          <w:color w:val="000000" w:themeColor="text1"/>
          <w:sz w:val="28"/>
          <w:szCs w:val="24"/>
        </w:rPr>
        <w:t>餘</w:t>
      </w:r>
      <w:r w:rsidR="00511FBB" w:rsidRPr="00EC243C">
        <w:rPr>
          <w:rFonts w:ascii="標楷體" w:eastAsia="標楷體" w:hAnsi="標楷體" w:cs="Times New Roman" w:hint="eastAsia"/>
          <w:color w:val="000000" w:themeColor="text1"/>
          <w:sz w:val="28"/>
          <w:szCs w:val="24"/>
        </w:rPr>
        <w:t>件增加至</w:t>
      </w:r>
      <w:proofErr w:type="gramStart"/>
      <w:r w:rsidR="00511FBB" w:rsidRPr="00EC243C">
        <w:rPr>
          <w:rFonts w:ascii="標楷體" w:eastAsia="標楷體" w:hAnsi="標楷體" w:cs="Times New Roman" w:hint="eastAsia"/>
          <w:color w:val="000000" w:themeColor="text1"/>
          <w:sz w:val="28"/>
          <w:szCs w:val="24"/>
        </w:rPr>
        <w:t>11</w:t>
      </w:r>
      <w:r w:rsidR="003620DC" w:rsidRPr="00EC243C">
        <w:rPr>
          <w:rFonts w:ascii="標楷體" w:eastAsia="標楷體" w:hAnsi="標楷體" w:cs="Times New Roman"/>
          <w:color w:val="000000" w:themeColor="text1"/>
          <w:sz w:val="28"/>
          <w:szCs w:val="24"/>
        </w:rPr>
        <w:t>3</w:t>
      </w:r>
      <w:proofErr w:type="gramEnd"/>
      <w:r w:rsidR="00511FBB" w:rsidRPr="00EC243C">
        <w:rPr>
          <w:rFonts w:ascii="標楷體" w:eastAsia="標楷體" w:hAnsi="標楷體" w:cs="Times New Roman" w:hint="eastAsia"/>
          <w:color w:val="000000" w:themeColor="text1"/>
          <w:sz w:val="28"/>
          <w:szCs w:val="24"/>
        </w:rPr>
        <w:t>年</w:t>
      </w:r>
      <w:r w:rsidR="00CA3BDC" w:rsidRPr="00EC243C">
        <w:rPr>
          <w:rFonts w:ascii="標楷體" w:eastAsia="標楷體" w:hAnsi="標楷體" w:cs="Times New Roman" w:hint="eastAsia"/>
          <w:color w:val="000000" w:themeColor="text1"/>
          <w:sz w:val="28"/>
          <w:szCs w:val="24"/>
        </w:rPr>
        <w:t>度</w:t>
      </w:r>
      <w:r w:rsidR="00511FBB" w:rsidRPr="00EC243C">
        <w:rPr>
          <w:rFonts w:ascii="標楷體" w:eastAsia="標楷體" w:hAnsi="標楷體" w:cs="Times New Roman" w:hint="eastAsia"/>
          <w:color w:val="000000" w:themeColor="text1"/>
          <w:sz w:val="28"/>
          <w:szCs w:val="24"/>
        </w:rPr>
        <w:t>之4</w:t>
      </w:r>
      <w:r w:rsidR="000209B9" w:rsidRPr="00EC243C">
        <w:rPr>
          <w:rFonts w:ascii="標楷體" w:eastAsia="標楷體" w:hAnsi="標楷體" w:cs="Times New Roman" w:hint="eastAsia"/>
          <w:color w:val="000000" w:themeColor="text1"/>
          <w:sz w:val="28"/>
          <w:szCs w:val="24"/>
        </w:rPr>
        <w:t>4</w:t>
      </w:r>
      <w:r w:rsidR="00511FBB" w:rsidRPr="00EC243C">
        <w:rPr>
          <w:rFonts w:ascii="標楷體" w:eastAsia="標楷體" w:hAnsi="標楷體" w:cs="Times New Roman" w:hint="eastAsia"/>
          <w:color w:val="000000" w:themeColor="text1"/>
          <w:sz w:val="28"/>
          <w:szCs w:val="24"/>
        </w:rPr>
        <w:t>萬餘件，增</w:t>
      </w:r>
      <w:r w:rsidR="00511FBB" w:rsidRPr="00EC243C">
        <w:rPr>
          <w:rFonts w:ascii="標楷體" w:eastAsia="標楷體" w:hAnsi="標楷體" w:cs="Times New Roman" w:hint="eastAsia"/>
          <w:color w:val="000000" w:themeColor="text1"/>
          <w:sz w:val="28"/>
          <w:szCs w:val="24"/>
        </w:rPr>
        <w:lastRenderedPageBreak/>
        <w:t>加3.6</w:t>
      </w:r>
      <w:r w:rsidR="009B2792" w:rsidRPr="00EC243C">
        <w:rPr>
          <w:rFonts w:ascii="標楷體" w:eastAsia="標楷體" w:hAnsi="標楷體" w:cs="Times New Roman" w:hint="eastAsia"/>
          <w:color w:val="000000" w:themeColor="text1"/>
          <w:sz w:val="28"/>
          <w:szCs w:val="24"/>
        </w:rPr>
        <w:t>5</w:t>
      </w:r>
      <w:r w:rsidR="00511FBB" w:rsidRPr="00EC243C">
        <w:rPr>
          <w:rFonts w:ascii="標楷體" w:eastAsia="標楷體" w:hAnsi="標楷體" w:cs="Times New Roman" w:hint="eastAsia"/>
          <w:color w:val="000000" w:themeColor="text1"/>
          <w:sz w:val="28"/>
          <w:szCs w:val="24"/>
        </w:rPr>
        <w:t>倍</w:t>
      </w:r>
      <w:r w:rsidR="003A660D" w:rsidRPr="00EC243C">
        <w:rPr>
          <w:rFonts w:ascii="標楷體" w:eastAsia="標楷體" w:hAnsi="標楷體" w:cs="Times New Roman" w:hint="eastAsia"/>
          <w:color w:val="000000" w:themeColor="text1"/>
          <w:sz w:val="28"/>
          <w:szCs w:val="24"/>
        </w:rPr>
        <w:t>，其中</w:t>
      </w:r>
      <w:r w:rsidR="00B64CDB" w:rsidRPr="00EC243C">
        <w:rPr>
          <w:noProof/>
          <w:color w:val="000000" w:themeColor="text1"/>
        </w:rPr>
        <mc:AlternateContent>
          <mc:Choice Requires="wpg">
            <w:drawing>
              <wp:anchor distT="0" distB="0" distL="114300" distR="114300" simplePos="0" relativeHeight="251889664" behindDoc="0" locked="0" layoutInCell="1" allowOverlap="1" wp14:anchorId="373993FB" wp14:editId="205CFFFF">
                <wp:simplePos x="0" y="0"/>
                <wp:positionH relativeFrom="margin">
                  <wp:align>right</wp:align>
                </wp:positionH>
                <wp:positionV relativeFrom="paragraph">
                  <wp:posOffset>128617</wp:posOffset>
                </wp:positionV>
                <wp:extent cx="3571875" cy="2757170"/>
                <wp:effectExtent l="0" t="0" r="9525" b="5080"/>
                <wp:wrapSquare wrapText="bothSides"/>
                <wp:docPr id="32" name="群組 6"/>
                <wp:cNvGraphicFramePr/>
                <a:graphic xmlns:a="http://schemas.openxmlformats.org/drawingml/2006/main">
                  <a:graphicData uri="http://schemas.microsoft.com/office/word/2010/wordprocessingGroup">
                    <wpg:wgp>
                      <wpg:cNvGrpSpPr/>
                      <wpg:grpSpPr>
                        <a:xfrm>
                          <a:off x="0" y="0"/>
                          <a:ext cx="3571875" cy="2757170"/>
                          <a:chOff x="0" y="0"/>
                          <a:chExt cx="3571876" cy="2889932"/>
                        </a:xfrm>
                      </wpg:grpSpPr>
                      <wps:wsp>
                        <wps:cNvPr id="33" name="文字方塊 33"/>
                        <wps:cNvSpPr txBox="1"/>
                        <wps:spPr>
                          <a:xfrm>
                            <a:off x="38382" y="0"/>
                            <a:ext cx="3533494" cy="2889932"/>
                          </a:xfrm>
                          <a:prstGeom prst="rect">
                            <a:avLst/>
                          </a:prstGeom>
                          <a:solidFill>
                            <a:schemeClr val="accent6">
                              <a:lumMod val="20000"/>
                              <a:lumOff val="80000"/>
                            </a:schemeClr>
                          </a:solidFill>
                          <a:ln w="9525" cmpd="sng">
                            <a:noFill/>
                          </a:ln>
                        </wps:spPr>
                        <wps:style>
                          <a:lnRef idx="0">
                            <a:scrgbClr r="0" g="0" b="0"/>
                          </a:lnRef>
                          <a:fillRef idx="0">
                            <a:scrgbClr r="0" g="0" b="0"/>
                          </a:fillRef>
                          <a:effectRef idx="0">
                            <a:scrgbClr r="0" g="0" b="0"/>
                          </a:effectRef>
                          <a:fontRef idx="minor">
                            <a:schemeClr val="dk1"/>
                          </a:fontRef>
                        </wps:style>
                        <wps:bodyPr wrap="square" rtlCol="0" anchor="t"/>
                      </wps:wsp>
                      <wpg:graphicFrame>
                        <wpg:cNvPr id="34" name="圖表 34"/>
                        <wpg:cNvFrPr>
                          <a:graphicFrameLocks/>
                        </wpg:cNvFrPr>
                        <wpg:xfrm>
                          <a:off x="43742" y="116930"/>
                          <a:ext cx="3452481" cy="2617505"/>
                        </wpg:xfrm>
                        <a:graphic>
                          <a:graphicData uri="http://schemas.openxmlformats.org/drawingml/2006/chart">
                            <c:chart xmlns:c="http://schemas.openxmlformats.org/drawingml/2006/chart" xmlns:r="http://schemas.openxmlformats.org/officeDocument/2006/relationships" r:id="rId9"/>
                          </a:graphicData>
                        </a:graphic>
                      </wpg:graphicFrame>
                      <wps:wsp>
                        <wps:cNvPr id="35" name="文字方塊 1"/>
                        <wps:cNvSpPr txBox="1"/>
                        <wps:spPr>
                          <a:xfrm>
                            <a:off x="0" y="2595317"/>
                            <a:ext cx="3483060" cy="294615"/>
                          </a:xfrm>
                          <a:prstGeom prst="rect">
                            <a:avLst/>
                          </a:prstGeom>
                        </wps:spPr>
                        <wps:txbx>
                          <w:txbxContent>
                            <w:p w14:paraId="6DD223F0" w14:textId="77777777" w:rsidR="00E33D5A" w:rsidRDefault="00E33D5A" w:rsidP="00090DB4">
                              <w:pPr>
                                <w:ind w:leftChars="5" w:left="12"/>
                                <w:textAlignment w:val="baseline"/>
                                <w:rPr>
                                  <w:rFonts w:ascii="標楷體" w:eastAsia="標楷體" w:hAnsi="標楷體"/>
                                  <w:spacing w:val="-10"/>
                                  <w:kern w:val="0"/>
                                  <w:sz w:val="18"/>
                                  <w:szCs w:val="18"/>
                                </w:rPr>
                              </w:pPr>
                              <w:r>
                                <w:rPr>
                                  <w:rFonts w:ascii="標楷體" w:eastAsia="標楷體" w:hAnsi="標楷體" w:hint="eastAsia"/>
                                  <w:spacing w:val="-10"/>
                                  <w:sz w:val="18"/>
                                  <w:szCs w:val="18"/>
                                </w:rPr>
                                <w:t>資料來源：整理自臺灣高等檢察署2024年國內毒品情勢快速分析年報。</w:t>
                              </w:r>
                            </w:p>
                          </w:txbxContent>
                        </wps:txbx>
                        <wps:bodyPr wrap="square" rtlCol="0"/>
                      </wps:wsp>
                    </wpg:wgp>
                  </a:graphicData>
                </a:graphic>
              </wp:anchor>
            </w:drawing>
          </mc:Choice>
          <mc:Fallback>
            <w:pict>
              <v:group w14:anchorId="373993FB" id="群組 6" o:spid="_x0000_s1027" style="position:absolute;left:0;text-align:left;margin-left:230.05pt;margin-top:10.15pt;width:281.25pt;height:217.1pt;z-index:251889664;mso-position-horizontal:right;mso-position-horizontal-relative:margin" coordsize="35718,28899" o:gfxdata="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">
                <v:shape id="文字方塊 33" o:spid="_x0000_s1028" type="#_x0000_t202" style="position:absolute;left:383;width:35335;height:28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" fillcolor="#e2efd9 [665]"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34" o:spid="_x0000_s1029" type="#_x0000_t75" style="position:absolute;left:426;top:1150;width:34565;height:261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">
                  <v:imagedata r:id="rId10" o:title=""/>
                  <o:lock v:ext="edit" aspectratio="f"/>
                </v:shape>
                <v:shape id="文字方塊 1" o:spid="_x0000_s1030" type="#_x0000_t202" style="position:absolute;top:25953;width:34830;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DD223F0" w14:textId="77777777" w:rsidR="00E33D5A" w:rsidRDefault="00E33D5A" w:rsidP="00090DB4">
                        <w:pPr>
                          <w:ind w:leftChars="5" w:left="12"/>
                          <w:textAlignment w:val="baseline"/>
                          <w:rPr>
                            <w:rFonts w:ascii="標楷體" w:eastAsia="標楷體" w:hAnsi="標楷體"/>
                            <w:spacing w:val="-10"/>
                            <w:kern w:val="0"/>
                            <w:sz w:val="18"/>
                            <w:szCs w:val="18"/>
                          </w:rPr>
                        </w:pPr>
                        <w:r>
                          <w:rPr>
                            <w:rFonts w:ascii="標楷體" w:eastAsia="標楷體" w:hAnsi="標楷體" w:hint="eastAsia"/>
                            <w:spacing w:val="-10"/>
                            <w:sz w:val="18"/>
                            <w:szCs w:val="18"/>
                          </w:rPr>
                          <w:t>資料來源：整理自臺灣高等檢察署2024</w:t>
                        </w:r>
                        <w:r>
                          <w:rPr>
                            <w:rFonts w:ascii="標楷體" w:eastAsia="標楷體" w:hAnsi="標楷體" w:hint="eastAsia"/>
                            <w:spacing w:val="-10"/>
                            <w:sz w:val="18"/>
                            <w:szCs w:val="18"/>
                          </w:rPr>
                          <w:t>年國內毒品情勢快速分析年報。</w:t>
                        </w:r>
                      </w:p>
                    </w:txbxContent>
                  </v:textbox>
                </v:shape>
                <w10:wrap type="square" anchorx="margin"/>
              </v:group>
            </w:pict>
          </mc:Fallback>
        </mc:AlternateContent>
      </w:r>
      <w:r w:rsidR="003A660D" w:rsidRPr="00EC243C">
        <w:rPr>
          <w:rFonts w:ascii="標楷體" w:eastAsia="標楷體" w:hAnsi="標楷體" w:cs="Times New Roman" w:hint="eastAsia"/>
          <w:color w:val="000000" w:themeColor="text1"/>
          <w:sz w:val="28"/>
          <w:szCs w:val="24"/>
        </w:rPr>
        <w:t>以合成卡</w:t>
      </w:r>
      <w:proofErr w:type="gramStart"/>
      <w:r w:rsidR="003A660D" w:rsidRPr="00EC243C">
        <w:rPr>
          <w:rFonts w:ascii="標楷體" w:eastAsia="標楷體" w:hAnsi="標楷體" w:cs="Times New Roman" w:hint="eastAsia"/>
          <w:color w:val="000000" w:themeColor="text1"/>
          <w:sz w:val="28"/>
          <w:szCs w:val="24"/>
        </w:rPr>
        <w:t>西酮類</w:t>
      </w:r>
      <w:proofErr w:type="gramEnd"/>
      <w:r w:rsidR="003A660D" w:rsidRPr="00EC243C">
        <w:rPr>
          <w:rFonts w:ascii="標楷體" w:eastAsia="標楷體" w:hAnsi="標楷體" w:cs="Times New Roman" w:hint="eastAsia"/>
          <w:color w:val="000000" w:themeColor="text1"/>
          <w:sz w:val="28"/>
          <w:szCs w:val="24"/>
        </w:rPr>
        <w:t>增加件數最多、</w:t>
      </w:r>
      <w:proofErr w:type="gramStart"/>
      <w:r w:rsidR="003A660D" w:rsidRPr="00EC243C">
        <w:rPr>
          <w:rFonts w:ascii="標楷體" w:eastAsia="標楷體" w:hAnsi="標楷體" w:cs="Times New Roman" w:hint="eastAsia"/>
          <w:color w:val="000000" w:themeColor="text1"/>
          <w:sz w:val="28"/>
          <w:szCs w:val="24"/>
        </w:rPr>
        <w:t>愷</w:t>
      </w:r>
      <w:proofErr w:type="gramEnd"/>
      <w:r w:rsidR="003A660D" w:rsidRPr="00EC243C">
        <w:rPr>
          <w:rFonts w:ascii="標楷體" w:eastAsia="標楷體" w:hAnsi="標楷體" w:cs="Times New Roman" w:hint="eastAsia"/>
          <w:color w:val="000000" w:themeColor="text1"/>
          <w:sz w:val="28"/>
          <w:szCs w:val="24"/>
        </w:rPr>
        <w:t>他</w:t>
      </w:r>
      <w:proofErr w:type="gramStart"/>
      <w:r w:rsidR="003A660D" w:rsidRPr="00EC243C">
        <w:rPr>
          <w:rFonts w:ascii="標楷體" w:eastAsia="標楷體" w:hAnsi="標楷體" w:cs="Times New Roman" w:hint="eastAsia"/>
          <w:color w:val="000000" w:themeColor="text1"/>
          <w:sz w:val="28"/>
          <w:szCs w:val="24"/>
        </w:rPr>
        <w:t>命類次</w:t>
      </w:r>
      <w:proofErr w:type="gramEnd"/>
      <w:r w:rsidR="003A660D" w:rsidRPr="00EC243C">
        <w:rPr>
          <w:rFonts w:ascii="標楷體" w:eastAsia="標楷體" w:hAnsi="標楷體" w:cs="Times New Roman" w:hint="eastAsia"/>
          <w:color w:val="000000" w:themeColor="text1"/>
          <w:sz w:val="28"/>
          <w:szCs w:val="24"/>
        </w:rPr>
        <w:t>之</w:t>
      </w:r>
      <w:r w:rsidR="00497B53" w:rsidRPr="00EC243C">
        <w:rPr>
          <w:rFonts w:ascii="標楷體" w:eastAsia="標楷體" w:hAnsi="標楷體" w:cs="Times New Roman" w:hint="eastAsia"/>
          <w:color w:val="000000" w:themeColor="text1"/>
          <w:sz w:val="28"/>
          <w:szCs w:val="24"/>
        </w:rPr>
        <w:t>（</w:t>
      </w:r>
      <w:r w:rsidR="00511FBB" w:rsidRPr="00EC243C">
        <w:rPr>
          <w:rFonts w:ascii="標楷體" w:eastAsia="標楷體" w:hAnsi="標楷體" w:cs="Times New Roman" w:hint="eastAsia"/>
          <w:color w:val="000000" w:themeColor="text1"/>
          <w:sz w:val="28"/>
          <w:szCs w:val="24"/>
        </w:rPr>
        <w:t>圖</w:t>
      </w:r>
      <w:r w:rsidR="003D4E7F" w:rsidRPr="00EC243C">
        <w:rPr>
          <w:rFonts w:ascii="標楷體" w:eastAsia="標楷體" w:hAnsi="標楷體" w:cs="Times New Roman"/>
          <w:color w:val="000000" w:themeColor="text1"/>
          <w:sz w:val="28"/>
          <w:szCs w:val="24"/>
        </w:rPr>
        <w:t>3</w:t>
      </w:r>
      <w:r w:rsidR="00497B53" w:rsidRPr="00EC243C">
        <w:rPr>
          <w:rFonts w:ascii="標楷體" w:eastAsia="標楷體" w:hAnsi="標楷體" w:cs="Times New Roman" w:hint="eastAsia"/>
          <w:color w:val="000000" w:themeColor="text1"/>
          <w:sz w:val="28"/>
          <w:szCs w:val="24"/>
        </w:rPr>
        <w:t>）</w:t>
      </w:r>
      <w:r w:rsidR="003A660D" w:rsidRPr="00EC243C">
        <w:rPr>
          <w:rFonts w:ascii="標楷體" w:eastAsia="標楷體" w:hAnsi="標楷體" w:cs="Times New Roman" w:hint="eastAsia"/>
          <w:color w:val="000000" w:themeColor="text1"/>
          <w:sz w:val="28"/>
          <w:szCs w:val="24"/>
        </w:rPr>
        <w:t>；110至113年度國內新興毒品相關死亡案件計282件，且從</w:t>
      </w:r>
      <w:proofErr w:type="gramStart"/>
      <w:r w:rsidR="003A660D" w:rsidRPr="00EC243C">
        <w:rPr>
          <w:rFonts w:ascii="標楷體" w:eastAsia="標楷體" w:hAnsi="標楷體" w:cs="Times New Roman" w:hint="eastAsia"/>
          <w:color w:val="000000" w:themeColor="text1"/>
          <w:sz w:val="28"/>
          <w:szCs w:val="24"/>
        </w:rPr>
        <w:t>111</w:t>
      </w:r>
      <w:proofErr w:type="gramEnd"/>
      <w:r w:rsidR="003A660D" w:rsidRPr="00EC243C">
        <w:rPr>
          <w:rFonts w:ascii="標楷體" w:eastAsia="標楷體" w:hAnsi="標楷體" w:cs="Times New Roman" w:hint="eastAsia"/>
          <w:color w:val="000000" w:themeColor="text1"/>
          <w:sz w:val="28"/>
          <w:szCs w:val="24"/>
        </w:rPr>
        <w:t>年度之52</w:t>
      </w:r>
      <w:r w:rsidR="00220F3E" w:rsidRPr="00EC243C">
        <w:rPr>
          <w:rFonts w:ascii="標楷體" w:eastAsia="標楷體" w:hAnsi="標楷體" w:cs="Times New Roman" w:hint="eastAsia"/>
          <w:color w:val="000000" w:themeColor="text1"/>
          <w:sz w:val="28"/>
          <w:szCs w:val="24"/>
        </w:rPr>
        <w:t>件</w:t>
      </w:r>
      <w:r w:rsidR="003A660D" w:rsidRPr="00EC243C">
        <w:rPr>
          <w:rFonts w:ascii="標楷體" w:eastAsia="標楷體" w:hAnsi="標楷體" w:cs="Times New Roman" w:hint="eastAsia"/>
          <w:color w:val="000000" w:themeColor="text1"/>
          <w:sz w:val="28"/>
          <w:szCs w:val="24"/>
        </w:rPr>
        <w:t>，上升至</w:t>
      </w:r>
      <w:proofErr w:type="gramStart"/>
      <w:r w:rsidR="003A660D" w:rsidRPr="00EC243C">
        <w:rPr>
          <w:rFonts w:ascii="標楷體" w:eastAsia="標楷體" w:hAnsi="標楷體" w:cs="Times New Roman" w:hint="eastAsia"/>
          <w:color w:val="000000" w:themeColor="text1"/>
          <w:sz w:val="28"/>
          <w:szCs w:val="24"/>
        </w:rPr>
        <w:t>113</w:t>
      </w:r>
      <w:proofErr w:type="gramEnd"/>
      <w:r w:rsidR="003A660D" w:rsidRPr="00EC243C">
        <w:rPr>
          <w:rFonts w:ascii="標楷體" w:eastAsia="標楷體" w:hAnsi="標楷體" w:cs="Times New Roman" w:hint="eastAsia"/>
          <w:color w:val="000000" w:themeColor="text1"/>
          <w:sz w:val="28"/>
          <w:szCs w:val="24"/>
        </w:rPr>
        <w:t>年</w:t>
      </w:r>
      <w:r w:rsidR="00CA3BDC" w:rsidRPr="00EC243C">
        <w:rPr>
          <w:rFonts w:ascii="標楷體" w:eastAsia="標楷體" w:hAnsi="標楷體" w:cs="Times New Roman" w:hint="eastAsia"/>
          <w:color w:val="000000" w:themeColor="text1"/>
          <w:sz w:val="28"/>
          <w:szCs w:val="24"/>
        </w:rPr>
        <w:t>度</w:t>
      </w:r>
      <w:r w:rsidR="003A660D" w:rsidRPr="00EC243C">
        <w:rPr>
          <w:rFonts w:ascii="標楷體" w:eastAsia="標楷體" w:hAnsi="標楷體" w:cs="Times New Roman" w:hint="eastAsia"/>
          <w:color w:val="000000" w:themeColor="text1"/>
          <w:sz w:val="28"/>
          <w:szCs w:val="24"/>
        </w:rPr>
        <w:t>之77</w:t>
      </w:r>
      <w:r w:rsidR="00220F3E" w:rsidRPr="00EC243C">
        <w:rPr>
          <w:rFonts w:ascii="標楷體" w:eastAsia="標楷體" w:hAnsi="標楷體" w:cs="Times New Roman" w:hint="eastAsia"/>
          <w:color w:val="000000" w:themeColor="text1"/>
          <w:sz w:val="28"/>
          <w:szCs w:val="24"/>
        </w:rPr>
        <w:t>件</w:t>
      </w:r>
      <w:r w:rsidR="003A660D" w:rsidRPr="00EC243C">
        <w:rPr>
          <w:rFonts w:ascii="標楷體" w:eastAsia="標楷體" w:hAnsi="標楷體" w:cs="Times New Roman" w:hint="eastAsia"/>
          <w:color w:val="000000" w:themeColor="text1"/>
          <w:sz w:val="28"/>
          <w:szCs w:val="24"/>
        </w:rPr>
        <w:t>，再</w:t>
      </w:r>
      <w:r w:rsidR="00DD3211" w:rsidRPr="00EC243C">
        <w:rPr>
          <w:rFonts w:ascii="標楷體" w:eastAsia="標楷體" w:hAnsi="標楷體" w:cs="Times New Roman" w:hint="eastAsia"/>
          <w:color w:val="000000" w:themeColor="text1"/>
          <w:sz w:val="28"/>
          <w:szCs w:val="24"/>
        </w:rPr>
        <w:t>以</w:t>
      </w:r>
      <w:r w:rsidR="00C3345F" w:rsidRPr="00EC243C">
        <w:rPr>
          <w:rFonts w:ascii="標楷體" w:eastAsia="標楷體" w:hAnsi="標楷體" w:cs="Times New Roman" w:hint="eastAsia"/>
          <w:color w:val="000000" w:themeColor="text1"/>
          <w:sz w:val="28"/>
          <w:szCs w:val="24"/>
        </w:rPr>
        <w:t>近2年國內流行之依</w:t>
      </w:r>
      <w:r w:rsidR="00374FDD" w:rsidRPr="00EC243C">
        <w:rPr>
          <w:rFonts w:ascii="標楷體" w:eastAsia="標楷體" w:hAnsi="標楷體" w:cs="Times New Roman" w:hint="eastAsia"/>
          <w:color w:val="000000" w:themeColor="text1"/>
          <w:sz w:val="28"/>
          <w:szCs w:val="24"/>
        </w:rPr>
        <w:t>托</w:t>
      </w:r>
      <w:proofErr w:type="gramStart"/>
      <w:r w:rsidR="00C3345F" w:rsidRPr="00EC243C">
        <w:rPr>
          <w:rFonts w:ascii="標楷體" w:eastAsia="標楷體" w:hAnsi="標楷體" w:cs="Times New Roman" w:hint="eastAsia"/>
          <w:color w:val="000000" w:themeColor="text1"/>
          <w:sz w:val="28"/>
          <w:szCs w:val="24"/>
        </w:rPr>
        <w:t>咪</w:t>
      </w:r>
      <w:proofErr w:type="gramEnd"/>
      <w:r w:rsidR="00C3345F" w:rsidRPr="00EC243C">
        <w:rPr>
          <w:rFonts w:ascii="標楷體" w:eastAsia="標楷體" w:hAnsi="標楷體" w:cs="Times New Roman" w:hint="eastAsia"/>
          <w:color w:val="000000" w:themeColor="text1"/>
          <w:sz w:val="28"/>
          <w:szCs w:val="24"/>
        </w:rPr>
        <w:t>酯</w:t>
      </w:r>
      <w:r w:rsidR="00497B53" w:rsidRPr="00EC243C">
        <w:rPr>
          <w:rFonts w:ascii="標楷體" w:eastAsia="標楷體" w:hAnsi="標楷體" w:cs="Times New Roman" w:hint="eastAsia"/>
          <w:color w:val="000000" w:themeColor="text1"/>
          <w:sz w:val="28"/>
          <w:szCs w:val="24"/>
        </w:rPr>
        <w:t>（</w:t>
      </w:r>
      <w:r w:rsidR="00C3345F" w:rsidRPr="00EC243C">
        <w:rPr>
          <w:rFonts w:ascii="標楷體" w:eastAsia="標楷體" w:hAnsi="標楷體" w:cs="Times New Roman" w:hint="eastAsia"/>
          <w:color w:val="000000" w:themeColor="text1"/>
          <w:sz w:val="28"/>
          <w:szCs w:val="24"/>
        </w:rPr>
        <w:t>喪</w:t>
      </w:r>
      <w:r w:rsidR="00374FDD" w:rsidRPr="00EC243C">
        <w:rPr>
          <w:rFonts w:ascii="標楷體" w:eastAsia="標楷體" w:hAnsi="標楷體" w:cs="Times New Roman" w:hint="eastAsia"/>
          <w:color w:val="000000" w:themeColor="text1"/>
          <w:sz w:val="28"/>
          <w:szCs w:val="24"/>
        </w:rPr>
        <w:t>屍</w:t>
      </w:r>
      <w:r w:rsidR="00C3345F" w:rsidRPr="00EC243C">
        <w:rPr>
          <w:rFonts w:ascii="標楷體" w:eastAsia="標楷體" w:hAnsi="標楷體" w:cs="Times New Roman" w:hint="eastAsia"/>
          <w:color w:val="000000" w:themeColor="text1"/>
          <w:sz w:val="28"/>
          <w:szCs w:val="24"/>
        </w:rPr>
        <w:t>煙彈</w:t>
      </w:r>
      <w:r w:rsidR="00064019">
        <w:rPr>
          <w:rFonts w:ascii="標楷體" w:eastAsia="標楷體" w:hAnsi="標楷體" w:cs="Times New Roman" w:hint="eastAsia"/>
          <w:color w:val="000000" w:themeColor="text1"/>
          <w:sz w:val="28"/>
          <w:szCs w:val="24"/>
        </w:rPr>
        <w:t>）</w:t>
      </w:r>
      <w:r w:rsidR="00DD3211" w:rsidRPr="00EC243C">
        <w:rPr>
          <w:rFonts w:ascii="標楷體" w:eastAsia="標楷體" w:hAnsi="標楷體" w:cs="Times New Roman" w:hint="eastAsia"/>
          <w:color w:val="000000" w:themeColor="text1"/>
          <w:sz w:val="28"/>
          <w:szCs w:val="24"/>
        </w:rPr>
        <w:t>為例</w:t>
      </w:r>
      <w:r w:rsidR="00C3345F" w:rsidRPr="00EC243C">
        <w:rPr>
          <w:rFonts w:ascii="標楷體" w:eastAsia="標楷體" w:hAnsi="標楷體" w:cs="Times New Roman" w:hint="eastAsia"/>
          <w:color w:val="000000" w:themeColor="text1"/>
          <w:sz w:val="28"/>
          <w:szCs w:val="24"/>
        </w:rPr>
        <w:t>，</w:t>
      </w:r>
      <w:proofErr w:type="gramStart"/>
      <w:r w:rsidR="00C3345F" w:rsidRPr="00EC243C">
        <w:rPr>
          <w:rFonts w:ascii="標楷體" w:eastAsia="標楷體" w:hAnsi="標楷體" w:cs="Times New Roman" w:hint="eastAsia"/>
          <w:color w:val="000000" w:themeColor="text1"/>
          <w:sz w:val="28"/>
          <w:szCs w:val="24"/>
        </w:rPr>
        <w:t>113</w:t>
      </w:r>
      <w:proofErr w:type="gramEnd"/>
      <w:r w:rsidR="00C3345F" w:rsidRPr="00EC243C">
        <w:rPr>
          <w:rFonts w:ascii="標楷體" w:eastAsia="標楷體" w:hAnsi="標楷體" w:cs="Times New Roman" w:hint="eastAsia"/>
          <w:color w:val="000000" w:themeColor="text1"/>
          <w:sz w:val="28"/>
          <w:szCs w:val="24"/>
        </w:rPr>
        <w:t>年度於非尿液檢體檢出案件1</w:t>
      </w:r>
      <w:r w:rsidR="00C3345F" w:rsidRPr="00EC243C">
        <w:rPr>
          <w:rFonts w:ascii="標楷體" w:eastAsia="標楷體" w:hAnsi="標楷體" w:cs="Times New Roman"/>
          <w:color w:val="000000" w:themeColor="text1"/>
          <w:sz w:val="28"/>
          <w:szCs w:val="24"/>
        </w:rPr>
        <w:t>,252</w:t>
      </w:r>
      <w:r w:rsidR="00C3345F" w:rsidRPr="00EC243C">
        <w:rPr>
          <w:rFonts w:ascii="標楷體" w:eastAsia="標楷體" w:hAnsi="標楷體" w:cs="Times New Roman" w:hint="eastAsia"/>
          <w:color w:val="000000" w:themeColor="text1"/>
          <w:sz w:val="28"/>
          <w:szCs w:val="24"/>
        </w:rPr>
        <w:t>件，相較於</w:t>
      </w:r>
      <w:proofErr w:type="gramStart"/>
      <w:r w:rsidR="00C3345F" w:rsidRPr="00EC243C">
        <w:rPr>
          <w:rFonts w:ascii="標楷體" w:eastAsia="標楷體" w:hAnsi="標楷體" w:cs="Times New Roman" w:hint="eastAsia"/>
          <w:color w:val="000000" w:themeColor="text1"/>
          <w:sz w:val="28"/>
          <w:szCs w:val="24"/>
        </w:rPr>
        <w:t>112</w:t>
      </w:r>
      <w:proofErr w:type="gramEnd"/>
      <w:r w:rsidR="00C3345F" w:rsidRPr="00EC243C">
        <w:rPr>
          <w:rFonts w:ascii="標楷體" w:eastAsia="標楷體" w:hAnsi="標楷體" w:cs="Times New Roman" w:hint="eastAsia"/>
          <w:color w:val="000000" w:themeColor="text1"/>
          <w:sz w:val="28"/>
          <w:szCs w:val="24"/>
        </w:rPr>
        <w:t>年度之13件，增加95倍，</w:t>
      </w:r>
      <w:r w:rsidR="00203FAD" w:rsidRPr="00EC243C">
        <w:rPr>
          <w:rFonts w:ascii="標楷體" w:eastAsia="標楷體" w:hAnsi="標楷體" w:cs="Times New Roman" w:hint="eastAsia"/>
          <w:color w:val="000000" w:themeColor="text1"/>
          <w:sz w:val="28"/>
          <w:szCs w:val="24"/>
        </w:rPr>
        <w:t>並</w:t>
      </w:r>
      <w:proofErr w:type="gramStart"/>
      <w:r w:rsidR="005C0AF0" w:rsidRPr="00EC243C">
        <w:rPr>
          <w:rFonts w:ascii="標楷體" w:eastAsia="標楷體" w:hAnsi="標楷體" w:cs="Times New Roman" w:hint="eastAsia"/>
          <w:color w:val="000000" w:themeColor="text1"/>
          <w:sz w:val="28"/>
          <w:szCs w:val="24"/>
        </w:rPr>
        <w:t>發生</w:t>
      </w:r>
      <w:r w:rsidR="003620DC" w:rsidRPr="00EC243C">
        <w:rPr>
          <w:rFonts w:ascii="標楷體" w:eastAsia="標楷體" w:hAnsi="標楷體" w:cs="Times New Roman" w:hint="eastAsia"/>
          <w:color w:val="000000" w:themeColor="text1"/>
          <w:sz w:val="28"/>
          <w:szCs w:val="24"/>
        </w:rPr>
        <w:t>毒駕造成</w:t>
      </w:r>
      <w:proofErr w:type="gramEnd"/>
      <w:r w:rsidR="00C3345F" w:rsidRPr="00EC243C">
        <w:rPr>
          <w:rFonts w:ascii="標楷體" w:eastAsia="標楷體" w:hAnsi="標楷體" w:cs="Times New Roman" w:hint="eastAsia"/>
          <w:color w:val="000000" w:themeColor="text1"/>
          <w:sz w:val="28"/>
          <w:szCs w:val="24"/>
        </w:rPr>
        <w:t>員警殉職等社會重大事件，</w:t>
      </w:r>
      <w:r w:rsidR="003A660D" w:rsidRPr="00EC243C">
        <w:rPr>
          <w:rFonts w:ascii="標楷體" w:eastAsia="標楷體" w:hAnsi="標楷體" w:cs="Times New Roman" w:hint="eastAsia"/>
          <w:color w:val="000000" w:themeColor="text1"/>
          <w:sz w:val="28"/>
          <w:szCs w:val="24"/>
        </w:rPr>
        <w:t>政府推動毒品防制工作，雖已具初步成效，惟</w:t>
      </w:r>
      <w:r w:rsidR="00220F3E" w:rsidRPr="00EC243C">
        <w:rPr>
          <w:rFonts w:ascii="標楷體" w:eastAsia="標楷體" w:hAnsi="標楷體" w:cs="Times New Roman" w:hint="eastAsia"/>
          <w:color w:val="000000" w:themeColor="text1"/>
          <w:sz w:val="28"/>
          <w:szCs w:val="24"/>
        </w:rPr>
        <w:t>有關</w:t>
      </w:r>
      <w:r w:rsidR="003A660D" w:rsidRPr="00EC243C">
        <w:rPr>
          <w:rFonts w:ascii="標楷體" w:eastAsia="標楷體" w:hAnsi="標楷體" w:cs="Times New Roman" w:hint="eastAsia"/>
          <w:color w:val="000000" w:themeColor="text1"/>
          <w:sz w:val="28"/>
          <w:szCs w:val="24"/>
        </w:rPr>
        <w:t>施用</w:t>
      </w:r>
      <w:r w:rsidR="00220F3E" w:rsidRPr="00EC243C">
        <w:rPr>
          <w:rFonts w:ascii="標楷體" w:eastAsia="標楷體" w:hAnsi="標楷體" w:cs="Times New Roman" w:hint="eastAsia"/>
          <w:color w:val="000000" w:themeColor="text1"/>
          <w:sz w:val="28"/>
          <w:szCs w:val="24"/>
        </w:rPr>
        <w:t>毒品再犯及</w:t>
      </w:r>
      <w:r w:rsidR="00C3345F" w:rsidRPr="00EC243C">
        <w:rPr>
          <w:rFonts w:ascii="標楷體" w:eastAsia="標楷體" w:hAnsi="標楷體" w:cs="Times New Roman" w:hint="eastAsia"/>
          <w:color w:val="000000" w:themeColor="text1"/>
          <w:sz w:val="28"/>
          <w:szCs w:val="24"/>
        </w:rPr>
        <w:t>新興毒品</w:t>
      </w:r>
      <w:r w:rsidR="005C0AF0" w:rsidRPr="00EC243C">
        <w:rPr>
          <w:rFonts w:ascii="標楷體" w:eastAsia="標楷體" w:hAnsi="標楷體" w:cs="Times New Roman" w:hint="eastAsia"/>
          <w:color w:val="000000" w:themeColor="text1"/>
          <w:sz w:val="28"/>
          <w:szCs w:val="24"/>
        </w:rPr>
        <w:t>快速擴</w:t>
      </w:r>
      <w:r w:rsidR="009B2792" w:rsidRPr="00EC243C">
        <w:rPr>
          <w:rFonts w:ascii="標楷體" w:eastAsia="標楷體" w:hAnsi="標楷體" w:cs="Times New Roman" w:hint="eastAsia"/>
          <w:color w:val="000000" w:themeColor="text1"/>
          <w:sz w:val="28"/>
          <w:szCs w:val="24"/>
        </w:rPr>
        <w:t>散</w:t>
      </w:r>
      <w:r w:rsidR="004C3589" w:rsidRPr="00EC243C">
        <w:rPr>
          <w:rFonts w:ascii="標楷體" w:eastAsia="標楷體" w:hAnsi="標楷體" w:cs="Times New Roman" w:hint="eastAsia"/>
          <w:color w:val="000000" w:themeColor="text1"/>
          <w:sz w:val="28"/>
          <w:szCs w:val="24"/>
        </w:rPr>
        <w:t>等</w:t>
      </w:r>
      <w:r w:rsidR="000F32BC" w:rsidRPr="00EC243C">
        <w:rPr>
          <w:rFonts w:ascii="標楷體" w:eastAsia="標楷體" w:hAnsi="標楷體" w:cs="Times New Roman" w:hint="eastAsia"/>
          <w:color w:val="000000" w:themeColor="text1"/>
          <w:sz w:val="28"/>
          <w:szCs w:val="24"/>
        </w:rPr>
        <w:t>問題</w:t>
      </w:r>
      <w:r w:rsidR="004C3589" w:rsidRPr="00EC243C">
        <w:rPr>
          <w:rFonts w:ascii="標楷體" w:eastAsia="標楷體" w:hAnsi="標楷體" w:cs="Times New Roman" w:hint="eastAsia"/>
          <w:color w:val="000000" w:themeColor="text1"/>
          <w:sz w:val="28"/>
          <w:szCs w:val="24"/>
        </w:rPr>
        <w:t>，</w:t>
      </w:r>
      <w:r w:rsidR="000F32BC" w:rsidRPr="00EC243C">
        <w:rPr>
          <w:rFonts w:ascii="標楷體" w:eastAsia="標楷體" w:hAnsi="標楷體" w:cs="Times New Roman" w:hint="eastAsia"/>
          <w:color w:val="000000" w:themeColor="text1"/>
          <w:sz w:val="28"/>
          <w:szCs w:val="24"/>
        </w:rPr>
        <w:t>仍為</w:t>
      </w:r>
      <w:r w:rsidR="004C3589" w:rsidRPr="00EC243C">
        <w:rPr>
          <w:rFonts w:ascii="標楷體" w:eastAsia="標楷體" w:hAnsi="標楷體" w:cs="Times New Roman" w:hint="eastAsia"/>
          <w:color w:val="000000" w:themeColor="text1"/>
          <w:sz w:val="28"/>
          <w:szCs w:val="24"/>
        </w:rPr>
        <w:t>當前</w:t>
      </w:r>
      <w:r w:rsidR="00CA1BA6" w:rsidRPr="00EC243C">
        <w:rPr>
          <w:rFonts w:ascii="標楷體" w:eastAsia="標楷體" w:hAnsi="標楷體" w:cs="Times New Roman" w:hint="eastAsia"/>
          <w:color w:val="000000" w:themeColor="text1"/>
          <w:sz w:val="28"/>
          <w:szCs w:val="24"/>
        </w:rPr>
        <w:t>政府推動毒品防</w:t>
      </w:r>
      <w:r w:rsidR="00C86887" w:rsidRPr="00EC243C">
        <w:rPr>
          <w:rFonts w:ascii="標楷體" w:eastAsia="標楷體" w:hAnsi="標楷體" w:cs="Times New Roman" w:hint="eastAsia"/>
          <w:color w:val="000000" w:themeColor="text1"/>
          <w:sz w:val="28"/>
          <w:szCs w:val="24"/>
        </w:rPr>
        <w:t>制</w:t>
      </w:r>
      <w:r w:rsidR="00CA1BA6" w:rsidRPr="00EC243C">
        <w:rPr>
          <w:rFonts w:ascii="標楷體" w:eastAsia="標楷體" w:hAnsi="標楷體" w:cs="Times New Roman" w:hint="eastAsia"/>
          <w:color w:val="000000" w:themeColor="text1"/>
          <w:sz w:val="28"/>
          <w:szCs w:val="24"/>
        </w:rPr>
        <w:t>工作之重要課題。</w:t>
      </w:r>
      <w:r w:rsidR="003F2F49" w:rsidRPr="00EC243C">
        <w:rPr>
          <w:rFonts w:ascii="標楷體" w:eastAsia="標楷體" w:hAnsi="標楷體" w:hint="eastAsia"/>
          <w:color w:val="000000" w:themeColor="text1"/>
          <w:spacing w:val="-2"/>
          <w:sz w:val="28"/>
          <w:szCs w:val="28"/>
        </w:rPr>
        <w:t>茲將政府毒品防制計畫推動情形及</w:t>
      </w:r>
      <w:proofErr w:type="gramStart"/>
      <w:r w:rsidR="003F2F49" w:rsidRPr="00EC243C">
        <w:rPr>
          <w:rFonts w:ascii="標楷體" w:eastAsia="標楷體" w:hAnsi="標楷體" w:hint="eastAsia"/>
          <w:color w:val="000000" w:themeColor="text1"/>
          <w:spacing w:val="-2"/>
          <w:sz w:val="28"/>
          <w:szCs w:val="28"/>
        </w:rPr>
        <w:t>113</w:t>
      </w:r>
      <w:proofErr w:type="gramEnd"/>
      <w:r w:rsidR="003F2F49" w:rsidRPr="00EC243C">
        <w:rPr>
          <w:rFonts w:ascii="標楷體" w:eastAsia="標楷體" w:hAnsi="標楷體" w:hint="eastAsia"/>
          <w:color w:val="000000" w:themeColor="text1"/>
          <w:spacing w:val="-2"/>
          <w:sz w:val="28"/>
          <w:szCs w:val="28"/>
        </w:rPr>
        <w:t>年度審計機關</w:t>
      </w:r>
      <w:r w:rsidR="004E2AE2">
        <w:rPr>
          <w:noProof/>
        </w:rPr>
        <mc:AlternateContent>
          <mc:Choice Requires="wpg">
            <w:drawing>
              <wp:anchor distT="0" distB="0" distL="114300" distR="114300" simplePos="0" relativeHeight="251921408" behindDoc="0" locked="0" layoutInCell="1" allowOverlap="1" wp14:anchorId="186D3CB3" wp14:editId="608885E0">
                <wp:simplePos x="0" y="0"/>
                <wp:positionH relativeFrom="margin">
                  <wp:align>right</wp:align>
                </wp:positionH>
                <wp:positionV relativeFrom="paragraph">
                  <wp:posOffset>4361180</wp:posOffset>
                </wp:positionV>
                <wp:extent cx="6314440" cy="3562350"/>
                <wp:effectExtent l="0" t="0" r="0" b="0"/>
                <wp:wrapSquare wrapText="bothSides"/>
                <wp:docPr id="20" name="群組 20"/>
                <wp:cNvGraphicFramePr/>
                <a:graphic xmlns:a="http://schemas.openxmlformats.org/drawingml/2006/main">
                  <a:graphicData uri="http://schemas.microsoft.com/office/word/2010/wordprocessingGroup">
                    <wpg:wgp>
                      <wpg:cNvGrpSpPr/>
                      <wpg:grpSpPr>
                        <a:xfrm>
                          <a:off x="0" y="0"/>
                          <a:ext cx="6314677" cy="3562350"/>
                          <a:chOff x="0" y="0"/>
                          <a:chExt cx="6215939" cy="3407096"/>
                        </a:xfrm>
                      </wpg:grpSpPr>
                      <wpg:grpSp>
                        <wpg:cNvPr id="21" name="群組 21"/>
                        <wpg:cNvGrpSpPr/>
                        <wpg:grpSpPr>
                          <a:xfrm>
                            <a:off x="0" y="0"/>
                            <a:ext cx="6189452" cy="3407096"/>
                            <a:chOff x="-17252" y="0"/>
                            <a:chExt cx="6189452" cy="3680384"/>
                          </a:xfrm>
                        </wpg:grpSpPr>
                        <wps:wsp>
                          <wps:cNvPr id="22" name="文字方塊 3"/>
                          <wps:cNvSpPr txBox="1"/>
                          <wps:spPr>
                            <a:xfrm>
                              <a:off x="25202" y="0"/>
                              <a:ext cx="6146998" cy="3670285"/>
                            </a:xfrm>
                            <a:prstGeom prst="rect">
                              <a:avLst/>
                            </a:prstGeom>
                            <a:solidFill>
                              <a:schemeClr val="accent6">
                                <a:lumMod val="20000"/>
                                <a:lumOff val="80000"/>
                              </a:schemeClr>
                            </a:solidFill>
                            <a:ln w="9525" cmpd="sng">
                              <a:noFill/>
                            </a:ln>
                          </wps:spPr>
                          <wps:style>
                            <a:lnRef idx="0">
                              <a:scrgbClr r="0" g="0" b="0"/>
                            </a:lnRef>
                            <a:fillRef idx="0">
                              <a:scrgbClr r="0" g="0" b="0"/>
                            </a:fillRef>
                            <a:effectRef idx="0">
                              <a:scrgbClr r="0" g="0" b="0"/>
                            </a:effectRef>
                            <a:fontRef idx="minor">
                              <a:schemeClr val="dk1"/>
                            </a:fontRef>
                          </wps:style>
                          <wps:bodyPr wrap="square" rtlCol="0" anchor="t"/>
                        </wps:wsp>
                        <wps:wsp>
                          <wps:cNvPr id="23" name="文字方塊 4"/>
                          <wps:cNvSpPr txBox="1"/>
                          <wps:spPr>
                            <a:xfrm>
                              <a:off x="1930248" y="36168"/>
                              <a:ext cx="3578480" cy="31800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732C934" w14:textId="77777777" w:rsidR="004E2AE2" w:rsidRDefault="004E2AE2" w:rsidP="004E2AE2">
                                <w:pPr>
                                  <w:rPr>
                                    <w:rFonts w:ascii="標楷體" w:eastAsia="標楷體" w:hAnsi="標楷體"/>
                                    <w:b/>
                                    <w:bCs/>
                                    <w:color w:val="000000" w:themeColor="dark1"/>
                                    <w:kern w:val="0"/>
                                    <w:szCs w:val="24"/>
                                  </w:rPr>
                                </w:pPr>
                                <w:r>
                                  <w:rPr>
                                    <w:rFonts w:ascii="標楷體" w:eastAsia="標楷體" w:hAnsi="標楷體" w:hint="eastAsia"/>
                                    <w:b/>
                                    <w:bCs/>
                                    <w:color w:val="000000" w:themeColor="dark1"/>
                                  </w:rPr>
                                  <w:t>圖3　新興影響精神物質檢出件數</w:t>
                                </w:r>
                              </w:p>
                            </w:txbxContent>
                          </wps:txbx>
                          <wps:bodyPr wrap="square" rtlCol="0" anchor="t"/>
                        </wps:wsp>
                        <wps:wsp>
                          <wps:cNvPr id="24" name="文字方塊 5"/>
                          <wps:cNvSpPr txBox="1"/>
                          <wps:spPr>
                            <a:xfrm>
                              <a:off x="-17252" y="3362383"/>
                              <a:ext cx="4438650" cy="31800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25DA888" w14:textId="77777777" w:rsidR="004E2AE2" w:rsidRDefault="004E2AE2" w:rsidP="004E2AE2">
                                <w:pPr>
                                  <w:rPr>
                                    <w:rFonts w:ascii="標楷體" w:eastAsia="標楷體" w:hAnsi="標楷體"/>
                                    <w:color w:val="000000" w:themeColor="dark1"/>
                                    <w:kern w:val="0"/>
                                    <w:sz w:val="18"/>
                                    <w:szCs w:val="18"/>
                                  </w:rPr>
                                </w:pPr>
                                <w:r>
                                  <w:rPr>
                                    <w:rFonts w:ascii="標楷體" w:eastAsia="標楷體" w:hAnsi="標楷體" w:hint="eastAsia"/>
                                    <w:color w:val="000000" w:themeColor="dark1"/>
                                    <w:sz w:val="18"/>
                                    <w:szCs w:val="18"/>
                                  </w:rPr>
                                  <w:t>資料來源：整理自衛生福利部</w:t>
                                </w:r>
                                <w:proofErr w:type="gramStart"/>
                                <w:r>
                                  <w:rPr>
                                    <w:rFonts w:ascii="標楷體" w:eastAsia="標楷體" w:hAnsi="標楷體" w:hint="eastAsia"/>
                                    <w:color w:val="000000" w:themeColor="dark1"/>
                                    <w:sz w:val="18"/>
                                    <w:szCs w:val="18"/>
                                  </w:rPr>
                                  <w:t>113</w:t>
                                </w:r>
                                <w:proofErr w:type="gramEnd"/>
                                <w:r>
                                  <w:rPr>
                                    <w:rFonts w:ascii="標楷體" w:eastAsia="標楷體" w:hAnsi="標楷體" w:hint="eastAsia"/>
                                    <w:color w:val="000000" w:themeColor="dark1"/>
                                    <w:sz w:val="18"/>
                                    <w:szCs w:val="18"/>
                                  </w:rPr>
                                  <w:t>年度藥物濫用案件暨檢驗統計資料年報。</w:t>
                                </w:r>
                              </w:p>
                            </w:txbxContent>
                          </wps:txbx>
                          <wps:bodyPr wrap="square" rtlCol="0" anchor="t"/>
                        </wps:wsp>
                      </wpg:grpSp>
                      <wpg:grpSp>
                        <wpg:cNvPr id="25" name="群組 25"/>
                        <wpg:cNvGrpSpPr/>
                        <wpg:grpSpPr>
                          <a:xfrm>
                            <a:off x="119270" y="158952"/>
                            <a:ext cx="6096669" cy="3082972"/>
                            <a:chOff x="100012" y="168438"/>
                            <a:chExt cx="6097269" cy="3679661"/>
                          </a:xfrm>
                          <a:solidFill>
                            <a:schemeClr val="accent6">
                              <a:lumMod val="20000"/>
                              <a:lumOff val="80000"/>
                            </a:schemeClr>
                          </a:solidFill>
                        </wpg:grpSpPr>
                        <wpg:graphicFrame>
                          <wpg:cNvPr id="26" name="圖表 26"/>
                          <wpg:cNvFrPr/>
                          <wpg:xfrm>
                            <a:off x="100012" y="423861"/>
                            <a:ext cx="5919788" cy="3424238"/>
                          </wpg:xfrm>
                          <a:graphic>
                            <a:graphicData uri="http://schemas.openxmlformats.org/drawingml/2006/chart">
                              <c:chart xmlns:c="http://schemas.openxmlformats.org/drawingml/2006/chart" xmlns:r="http://schemas.openxmlformats.org/officeDocument/2006/relationships" r:id="rId11"/>
                            </a:graphicData>
                          </a:graphic>
                        </wpg:graphicFrame>
                        <wps:wsp>
                          <wps:cNvPr id="27" name="文字方塊 6"/>
                          <wps:cNvSpPr txBox="1"/>
                          <wps:spPr>
                            <a:xfrm>
                              <a:off x="5714127" y="3216683"/>
                              <a:ext cx="483154" cy="377303"/>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4E173EAD" w14:textId="77777777" w:rsidR="004E2AE2" w:rsidRDefault="004E2AE2" w:rsidP="00284447">
                                <w:pPr>
                                  <w:jc w:val="right"/>
                                  <w:rPr>
                                    <w:rFonts w:ascii="標楷體" w:eastAsia="標楷體" w:hAnsi="標楷體"/>
                                    <w:color w:val="000000" w:themeColor="dark1"/>
                                    <w:kern w:val="0"/>
                                    <w:sz w:val="21"/>
                                    <w:szCs w:val="21"/>
                                  </w:rPr>
                                </w:pPr>
                                <w:r>
                                  <w:rPr>
                                    <w:rFonts w:ascii="標楷體" w:eastAsia="標楷體" w:hAnsi="標楷體" w:hint="eastAsia"/>
                                    <w:color w:val="000000" w:themeColor="dark1"/>
                                    <w:sz w:val="21"/>
                                    <w:szCs w:val="21"/>
                                  </w:rPr>
                                  <w:t>年度</w:t>
                                </w:r>
                              </w:p>
                            </w:txbxContent>
                          </wps:txbx>
                          <wps:bodyPr wrap="square" rtlCol="0" anchor="t"/>
                        </wps:wsp>
                        <wps:wsp>
                          <wps:cNvPr id="28" name="文字方塊 7"/>
                          <wps:cNvSpPr txBox="1"/>
                          <wps:spPr>
                            <a:xfrm>
                              <a:off x="178394" y="168438"/>
                              <a:ext cx="495300" cy="348733"/>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CCC4172" w14:textId="77777777" w:rsidR="004E2AE2" w:rsidRDefault="004E2AE2" w:rsidP="004E2AE2">
                                <w:pPr>
                                  <w:rPr>
                                    <w:rFonts w:ascii="標楷體" w:eastAsia="標楷體" w:hAnsi="標楷體"/>
                                    <w:color w:val="000000" w:themeColor="dark1"/>
                                    <w:kern w:val="0"/>
                                    <w:sz w:val="21"/>
                                    <w:szCs w:val="21"/>
                                  </w:rPr>
                                </w:pPr>
                                <w:r>
                                  <w:rPr>
                                    <w:rFonts w:ascii="標楷體" w:eastAsia="標楷體" w:hAnsi="標楷體" w:hint="eastAsia"/>
                                    <w:color w:val="000000" w:themeColor="dark1"/>
                                    <w:sz w:val="21"/>
                                    <w:szCs w:val="21"/>
                                  </w:rPr>
                                  <w:t>件</w:t>
                                </w:r>
                              </w:p>
                            </w:txbxContent>
                          </wps:txbx>
                          <wps:bodyPr wrap="square" rtlCol="0" anchor="t"/>
                        </wps:wsp>
                      </wpg:grpSp>
                    </wpg:wgp>
                  </a:graphicData>
                </a:graphic>
                <wp14:sizeRelH relativeFrom="margin">
                  <wp14:pctWidth>0</wp14:pctWidth>
                </wp14:sizeRelH>
                <wp14:sizeRelV relativeFrom="margin">
                  <wp14:pctHeight>0</wp14:pctHeight>
                </wp14:sizeRelV>
              </wp:anchor>
            </w:drawing>
          </mc:Choice>
          <mc:Fallback>
            <w:pict>
              <v:group w14:anchorId="186D3CB3" id="群組 20" o:spid="_x0000_s1031" style="position:absolute;left:0;text-align:left;margin-left:446pt;margin-top:343.4pt;width:497.2pt;height:280.5pt;z-index:251921408;mso-position-horizontal:right;mso-position-horizontal-relative:margin;mso-width-relative:margin;mso-height-relative:margin" coordsize="62159,34070"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">
                <v:group id="群組 21" o:spid="_x0000_s1032" style="position:absolute;width:61894;height:34070" coordorigin="-172" coordsize="61894,36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_x0000_s1033" type="#_x0000_t202" style="position:absolute;left:252;width:61470;height:36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" fillcolor="#e2efd9 [665]" stroked="f"/>
                  <v:shape id="文字方塊 4" o:spid="_x0000_s1034" type="#_x0000_t202" style="position:absolute;left:19302;top:361;width:35785;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732C934" w14:textId="77777777" w:rsidR="004E2AE2" w:rsidRDefault="004E2AE2" w:rsidP="004E2AE2">
                          <w:pPr>
                            <w:rPr>
                              <w:rFonts w:ascii="標楷體" w:eastAsia="標楷體" w:hAnsi="標楷體"/>
                              <w:b/>
                              <w:bCs/>
                              <w:color w:val="000000" w:themeColor="dark1"/>
                              <w:kern w:val="0"/>
                              <w:szCs w:val="24"/>
                            </w:rPr>
                          </w:pPr>
                          <w:r>
                            <w:rPr>
                              <w:rFonts w:ascii="標楷體" w:eastAsia="標楷體" w:hAnsi="標楷體" w:hint="eastAsia"/>
                              <w:b/>
                              <w:bCs/>
                              <w:color w:val="000000" w:themeColor="dark1"/>
                            </w:rPr>
                            <w:t xml:space="preserve">圖3　</w:t>
                          </w:r>
                          <w:r>
                            <w:rPr>
                              <w:rFonts w:ascii="標楷體" w:eastAsia="標楷體" w:hAnsi="標楷體" w:hint="eastAsia"/>
                              <w:b/>
                              <w:bCs/>
                              <w:color w:val="000000" w:themeColor="dark1"/>
                            </w:rPr>
                            <w:t>新興影響精神物質檢出件數</w:t>
                          </w:r>
                        </w:p>
                      </w:txbxContent>
                    </v:textbox>
                  </v:shape>
                  <v:shape id="_x0000_s1035" type="#_x0000_t202" style="position:absolute;left:-172;top:33623;width:44385;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25DA888" w14:textId="77777777" w:rsidR="004E2AE2" w:rsidRDefault="004E2AE2" w:rsidP="004E2AE2">
                          <w:pPr>
                            <w:rPr>
                              <w:rFonts w:ascii="標楷體" w:eastAsia="標楷體" w:hAnsi="標楷體"/>
                              <w:color w:val="000000" w:themeColor="dark1"/>
                              <w:kern w:val="0"/>
                              <w:sz w:val="18"/>
                              <w:szCs w:val="18"/>
                            </w:rPr>
                          </w:pPr>
                          <w:r>
                            <w:rPr>
                              <w:rFonts w:ascii="標楷體" w:eastAsia="標楷體" w:hAnsi="標楷體" w:hint="eastAsia"/>
                              <w:color w:val="000000" w:themeColor="dark1"/>
                              <w:sz w:val="18"/>
                              <w:szCs w:val="18"/>
                            </w:rPr>
                            <w:t>資料來源：整理自衛生福利部</w:t>
                          </w:r>
                          <w:proofErr w:type="gramStart"/>
                          <w:r>
                            <w:rPr>
                              <w:rFonts w:ascii="標楷體" w:eastAsia="標楷體" w:hAnsi="標楷體" w:hint="eastAsia"/>
                              <w:color w:val="000000" w:themeColor="dark1"/>
                              <w:sz w:val="18"/>
                              <w:szCs w:val="18"/>
                            </w:rPr>
                            <w:t>113</w:t>
                          </w:r>
                          <w:proofErr w:type="gramEnd"/>
                          <w:r>
                            <w:rPr>
                              <w:rFonts w:ascii="標楷體" w:eastAsia="標楷體" w:hAnsi="標楷體" w:hint="eastAsia"/>
                              <w:color w:val="000000" w:themeColor="dark1"/>
                              <w:sz w:val="18"/>
                              <w:szCs w:val="18"/>
                            </w:rPr>
                            <w:t>年度藥物濫用案件暨檢驗統計資料年報。</w:t>
                          </w:r>
                        </w:p>
                      </w:txbxContent>
                    </v:textbox>
                  </v:shape>
                </v:group>
                <v:group id="群組 25" o:spid="_x0000_s1036" style="position:absolute;left:1192;top:1589;width:60967;height:30830" coordorigin="1000,1684" coordsize="60972,3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圖表 26" o:spid="_x0000_s1037" type="#_x0000_t75" style="position:absolute;left:1067;top:5006;width:59113;height:32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">
                    <v:imagedata r:id="rId12" o:title=""/>
                    <o:lock v:ext="edit" aspectratio="f"/>
                  </v:shape>
                  <v:shape id="文字方塊 6" o:spid="_x0000_s1038" type="#_x0000_t202" style="position:absolute;left:57141;top:32166;width:4831;height:3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E173EAD" w14:textId="77777777" w:rsidR="004E2AE2" w:rsidRDefault="004E2AE2" w:rsidP="00284447">
                          <w:pPr>
                            <w:jc w:val="right"/>
                            <w:rPr>
                              <w:rFonts w:ascii="標楷體" w:eastAsia="標楷體" w:hAnsi="標楷體"/>
                              <w:color w:val="000000" w:themeColor="dark1"/>
                              <w:kern w:val="0"/>
                              <w:sz w:val="21"/>
                              <w:szCs w:val="21"/>
                            </w:rPr>
                          </w:pPr>
                          <w:r>
                            <w:rPr>
                              <w:rFonts w:ascii="標楷體" w:eastAsia="標楷體" w:hAnsi="標楷體" w:hint="eastAsia"/>
                              <w:color w:val="000000" w:themeColor="dark1"/>
                              <w:sz w:val="21"/>
                              <w:szCs w:val="21"/>
                            </w:rPr>
                            <w:t>年度</w:t>
                          </w:r>
                        </w:p>
                      </w:txbxContent>
                    </v:textbox>
                  </v:shape>
                  <v:shape id="_x0000_s1039" type="#_x0000_t202" style="position:absolute;left:1783;top:1684;width:4953;height:3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CCC4172" w14:textId="77777777" w:rsidR="004E2AE2" w:rsidRDefault="004E2AE2" w:rsidP="004E2AE2">
                          <w:pPr>
                            <w:rPr>
                              <w:rFonts w:ascii="標楷體" w:eastAsia="標楷體" w:hAnsi="標楷體"/>
                              <w:color w:val="000000" w:themeColor="dark1"/>
                              <w:kern w:val="0"/>
                              <w:sz w:val="21"/>
                              <w:szCs w:val="21"/>
                            </w:rPr>
                          </w:pPr>
                          <w:r>
                            <w:rPr>
                              <w:rFonts w:ascii="標楷體" w:eastAsia="標楷體" w:hAnsi="標楷體" w:hint="eastAsia"/>
                              <w:color w:val="000000" w:themeColor="dark1"/>
                              <w:sz w:val="21"/>
                              <w:szCs w:val="21"/>
                            </w:rPr>
                            <w:t>件</w:t>
                          </w:r>
                        </w:p>
                      </w:txbxContent>
                    </v:textbox>
                  </v:shape>
                </v:group>
                <w10:wrap type="square" anchorx="margin"/>
              </v:group>
            </w:pict>
          </mc:Fallback>
        </mc:AlternateContent>
      </w:r>
      <w:r w:rsidR="00F37931">
        <w:rPr>
          <w:rFonts w:ascii="標楷體" w:eastAsia="標楷體" w:hAnsi="標楷體" w:hint="eastAsia"/>
          <w:noProof/>
          <w:color w:val="000000" w:themeColor="text1"/>
          <w:spacing w:val="-2"/>
          <w:sz w:val="28"/>
          <w:szCs w:val="28"/>
        </w:rPr>
        <mc:AlternateContent>
          <mc:Choice Requires="wps">
            <w:drawing>
              <wp:anchor distT="0" distB="0" distL="114300" distR="114300" simplePos="0" relativeHeight="251883520" behindDoc="0" locked="0" layoutInCell="1" allowOverlap="1" wp14:anchorId="419AFAFE" wp14:editId="49B40DBD">
                <wp:simplePos x="0" y="0"/>
                <wp:positionH relativeFrom="column">
                  <wp:posOffset>5834059</wp:posOffset>
                </wp:positionH>
                <wp:positionV relativeFrom="paragraph">
                  <wp:posOffset>7151555</wp:posOffset>
                </wp:positionV>
                <wp:extent cx="466053" cy="284449"/>
                <wp:effectExtent l="0" t="0" r="0" b="1905"/>
                <wp:wrapSquare wrapText="bothSides"/>
                <wp:docPr id="76" name="文字方塊 3"/>
                <wp:cNvGraphicFramePr/>
                <a:graphic xmlns:a="http://schemas.openxmlformats.org/drawingml/2006/main">
                  <a:graphicData uri="http://schemas.microsoft.com/office/word/2010/wordprocessingShape">
                    <wps:wsp>
                      <wps:cNvSpPr txBox="1"/>
                      <wps:spPr>
                        <a:xfrm>
                          <a:off x="0" y="0"/>
                          <a:ext cx="466053" cy="28444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325087E" w14:textId="77777777" w:rsidR="00E33D5A" w:rsidRDefault="00E33D5A" w:rsidP="00E32CE7">
                            <w:pPr>
                              <w:rPr>
                                <w:rFonts w:ascii="標楷體" w:eastAsia="標楷體" w:hAnsi="標楷體"/>
                                <w:color w:val="000000" w:themeColor="dark1"/>
                                <w:kern w:val="0"/>
                                <w:sz w:val="20"/>
                                <w:szCs w:val="20"/>
                              </w:rPr>
                            </w:pPr>
                            <w:r>
                              <w:rPr>
                                <w:rFonts w:ascii="標楷體" w:eastAsia="標楷體" w:hAnsi="標楷體" w:hint="eastAsia"/>
                                <w:color w:val="000000" w:themeColor="dark1"/>
                                <w:sz w:val="20"/>
                                <w:szCs w:val="20"/>
                              </w:rPr>
                              <w:t>年度</w:t>
                            </w:r>
                          </w:p>
                        </w:txbxContent>
                      </wps:txbx>
                      <wps:bodyPr wrap="square" rtlCol="0" anchor="t"/>
                    </wps:wsp>
                  </a:graphicData>
                </a:graphic>
              </wp:anchor>
            </w:drawing>
          </mc:Choice>
          <mc:Fallback>
            <w:pict>
              <v:shape w14:anchorId="419AFAFE" id="文字方塊 3" o:spid="_x0000_s1040" type="#_x0000_t202" style="position:absolute;left:0;text-align:left;margin-left:459.35pt;margin-top:563.1pt;width:36.7pt;height:22.4pt;z-index:251883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" filled="f" stroked="f">
                <v:textbox>
                  <w:txbxContent>
                    <w:p w14:paraId="3325087E" w14:textId="77777777" w:rsidR="00E33D5A" w:rsidRDefault="00E33D5A" w:rsidP="00E32CE7">
                      <w:pPr>
                        <w:rPr>
                          <w:rFonts w:ascii="標楷體" w:eastAsia="標楷體" w:hAnsi="標楷體"/>
                          <w:color w:val="000000" w:themeColor="dark1"/>
                          <w:kern w:val="0"/>
                          <w:sz w:val="20"/>
                          <w:szCs w:val="20"/>
                        </w:rPr>
                      </w:pPr>
                      <w:r>
                        <w:rPr>
                          <w:rFonts w:ascii="標楷體" w:eastAsia="標楷體" w:hAnsi="標楷體" w:hint="eastAsia"/>
                          <w:color w:val="000000" w:themeColor="dark1"/>
                          <w:sz w:val="20"/>
                          <w:szCs w:val="20"/>
                        </w:rPr>
                        <w:t>年度</w:t>
                      </w:r>
                    </w:p>
                  </w:txbxContent>
                </v:textbox>
                <w10:wrap type="square"/>
              </v:shape>
            </w:pict>
          </mc:Fallback>
        </mc:AlternateContent>
      </w:r>
      <w:r w:rsidR="003F2F49" w:rsidRPr="00EC243C">
        <w:rPr>
          <w:rFonts w:ascii="標楷體" w:eastAsia="標楷體" w:hAnsi="標楷體" w:hint="eastAsia"/>
          <w:color w:val="000000" w:themeColor="text1"/>
          <w:spacing w:val="-2"/>
          <w:sz w:val="28"/>
          <w:szCs w:val="28"/>
        </w:rPr>
        <w:t>重要審核意見，說明如次：</w:t>
      </w:r>
    </w:p>
    <w:p w14:paraId="6BBBE11C" w14:textId="032F619D" w:rsidR="00F24EC6" w:rsidRPr="00EC243C" w:rsidRDefault="00393208" w:rsidP="001658F6">
      <w:pPr>
        <w:pStyle w:val="Default"/>
        <w:overflowPunct w:val="0"/>
        <w:spacing w:beforeLines="20" w:before="72" w:afterLines="20" w:after="72" w:line="520" w:lineRule="exact"/>
        <w:ind w:firstLineChars="100" w:firstLine="320"/>
        <w:jc w:val="both"/>
        <w:rPr>
          <w:rFonts w:hAnsi="標楷體"/>
          <w:b/>
          <w:bCs/>
          <w:color w:val="000000" w:themeColor="text1"/>
          <w:sz w:val="32"/>
          <w:szCs w:val="32"/>
        </w:rPr>
      </w:pPr>
      <w:r w:rsidRPr="00EC243C">
        <w:rPr>
          <w:rFonts w:hAnsi="標楷體" w:hint="eastAsia"/>
          <w:b/>
          <w:bCs/>
          <w:snapToGrid w:val="0"/>
          <w:color w:val="000000" w:themeColor="text1"/>
          <w:sz w:val="32"/>
          <w:szCs w:val="32"/>
        </w:rPr>
        <w:t>一、</w:t>
      </w:r>
      <w:bookmarkStart w:id="1" w:name="_Hlk74249223"/>
      <w:r w:rsidR="00F24EC6" w:rsidRPr="00EC243C">
        <w:rPr>
          <w:rFonts w:hAnsi="標楷體" w:hint="eastAsia"/>
          <w:b/>
          <w:bCs/>
          <w:color w:val="000000" w:themeColor="text1"/>
          <w:sz w:val="32"/>
          <w:szCs w:val="32"/>
        </w:rPr>
        <w:t>政府毒</w:t>
      </w:r>
      <w:r w:rsidR="002954D6" w:rsidRPr="00EC243C">
        <w:rPr>
          <w:rFonts w:hAnsi="標楷體" w:hint="eastAsia"/>
          <w:b/>
          <w:bCs/>
          <w:color w:val="000000" w:themeColor="text1"/>
          <w:sz w:val="32"/>
          <w:szCs w:val="32"/>
        </w:rPr>
        <w:t>品防制</w:t>
      </w:r>
      <w:bookmarkEnd w:id="1"/>
      <w:r w:rsidR="002954D6" w:rsidRPr="00EC243C">
        <w:rPr>
          <w:rFonts w:hAnsi="標楷體" w:hint="eastAsia"/>
          <w:b/>
          <w:bCs/>
          <w:color w:val="000000" w:themeColor="text1"/>
          <w:sz w:val="32"/>
          <w:szCs w:val="32"/>
        </w:rPr>
        <w:t>計畫推動</w:t>
      </w:r>
      <w:r w:rsidR="00F24EC6" w:rsidRPr="00EC243C">
        <w:rPr>
          <w:rFonts w:hAnsi="標楷體" w:hint="eastAsia"/>
          <w:b/>
          <w:bCs/>
          <w:color w:val="000000" w:themeColor="text1"/>
          <w:sz w:val="32"/>
          <w:szCs w:val="32"/>
        </w:rPr>
        <w:t>情形</w:t>
      </w:r>
    </w:p>
    <w:p w14:paraId="6CA899F9" w14:textId="440744D6" w:rsidR="002954D6" w:rsidRPr="00EC243C" w:rsidRDefault="00DA1D55" w:rsidP="007F1605">
      <w:pPr>
        <w:overflowPunct w:val="0"/>
        <w:spacing w:beforeLines="20" w:before="72" w:afterLines="20" w:after="72" w:line="520" w:lineRule="exact"/>
        <w:ind w:firstLineChars="200" w:firstLine="641"/>
        <w:jc w:val="both"/>
        <w:rPr>
          <w:rFonts w:ascii="標楷體" w:eastAsia="標楷體" w:hAnsi="標楷體"/>
          <w:b/>
          <w:bCs/>
          <w:snapToGrid w:val="0"/>
          <w:color w:val="000000" w:themeColor="text1"/>
          <w:kern w:val="0"/>
          <w:sz w:val="32"/>
          <w:szCs w:val="20"/>
        </w:rPr>
      </w:pPr>
      <w:r w:rsidRPr="00EC243C">
        <w:rPr>
          <w:rFonts w:ascii="標楷體" w:eastAsia="標楷體" w:hAnsi="標楷體" w:hint="eastAsia"/>
          <w:b/>
          <w:bCs/>
          <w:snapToGrid w:val="0"/>
          <w:color w:val="000000" w:themeColor="text1"/>
          <w:kern w:val="0"/>
          <w:sz w:val="32"/>
          <w:szCs w:val="20"/>
        </w:rPr>
        <w:t>（</w:t>
      </w:r>
      <w:r w:rsidR="002954D6" w:rsidRPr="00EC243C">
        <w:rPr>
          <w:rFonts w:ascii="標楷體" w:eastAsia="標楷體" w:hAnsi="標楷體" w:hint="eastAsia"/>
          <w:b/>
          <w:bCs/>
          <w:snapToGrid w:val="0"/>
          <w:color w:val="000000" w:themeColor="text1"/>
          <w:kern w:val="0"/>
          <w:sz w:val="32"/>
          <w:szCs w:val="20"/>
        </w:rPr>
        <w:t>一</w:t>
      </w:r>
      <w:r w:rsidRPr="00EC243C">
        <w:rPr>
          <w:rFonts w:ascii="標楷體" w:eastAsia="標楷體" w:hAnsi="標楷體" w:hint="eastAsia"/>
          <w:b/>
          <w:bCs/>
          <w:snapToGrid w:val="0"/>
          <w:color w:val="000000" w:themeColor="text1"/>
          <w:kern w:val="0"/>
          <w:sz w:val="32"/>
          <w:szCs w:val="20"/>
        </w:rPr>
        <w:t>）</w:t>
      </w:r>
      <w:r w:rsidR="009E58D8">
        <w:rPr>
          <w:rFonts w:ascii="標楷體" w:eastAsia="標楷體" w:hAnsi="標楷體" w:hint="eastAsia"/>
          <w:b/>
          <w:bCs/>
          <w:snapToGrid w:val="0"/>
          <w:color w:val="000000" w:themeColor="text1"/>
          <w:kern w:val="0"/>
          <w:sz w:val="32"/>
          <w:szCs w:val="20"/>
        </w:rPr>
        <w:t xml:space="preserve">　</w:t>
      </w:r>
      <w:r w:rsidR="002954D6" w:rsidRPr="00EC243C">
        <w:rPr>
          <w:rFonts w:ascii="標楷體" w:eastAsia="標楷體" w:hAnsi="標楷體" w:hint="eastAsia"/>
          <w:b/>
          <w:bCs/>
          <w:snapToGrid w:val="0"/>
          <w:color w:val="000000" w:themeColor="text1"/>
          <w:kern w:val="0"/>
          <w:sz w:val="32"/>
          <w:szCs w:val="20"/>
        </w:rPr>
        <w:t>政府毒品防制計畫概況</w:t>
      </w:r>
    </w:p>
    <w:p w14:paraId="7B700FC0" w14:textId="64125C5B" w:rsidR="00527EB2" w:rsidRPr="00EC243C" w:rsidRDefault="00E16DDB" w:rsidP="00D86464">
      <w:pPr>
        <w:overflowPunct w:val="0"/>
        <w:spacing w:line="520" w:lineRule="exact"/>
        <w:ind w:firstLineChars="200" w:firstLine="560"/>
        <w:jc w:val="both"/>
        <w:rPr>
          <w:rFonts w:ascii="標楷體" w:eastAsia="標楷體" w:hAnsi="標楷體"/>
          <w:color w:val="000000" w:themeColor="text1"/>
          <w:sz w:val="28"/>
          <w:szCs w:val="28"/>
        </w:rPr>
      </w:pPr>
      <w:r w:rsidRPr="00EC243C">
        <w:rPr>
          <w:rFonts w:ascii="標楷體" w:eastAsia="標楷體" w:hAnsi="標楷體" w:hint="eastAsia"/>
          <w:color w:val="000000" w:themeColor="text1"/>
          <w:sz w:val="28"/>
          <w:szCs w:val="28"/>
        </w:rPr>
        <w:lastRenderedPageBreak/>
        <w:t>政府長期關注毒品氾濫問題，</w:t>
      </w:r>
      <w:r w:rsidR="00527B84">
        <w:rPr>
          <w:rFonts w:ascii="標楷體" w:eastAsia="標楷體" w:hAnsi="標楷體" w:hint="eastAsia"/>
          <w:color w:val="000000" w:themeColor="text1"/>
          <w:sz w:val="28"/>
          <w:szCs w:val="28"/>
        </w:rPr>
        <w:t>於</w:t>
      </w:r>
      <w:r w:rsidRPr="00EC243C">
        <w:rPr>
          <w:rFonts w:ascii="標楷體" w:eastAsia="標楷體" w:hAnsi="標楷體" w:hint="eastAsia"/>
          <w:color w:val="000000" w:themeColor="text1"/>
          <w:sz w:val="28"/>
          <w:szCs w:val="28"/>
        </w:rPr>
        <w:t>106年擬具新世代反毒策略，並</w:t>
      </w:r>
      <w:r w:rsidR="0011648F" w:rsidRPr="00EC243C">
        <w:rPr>
          <w:rFonts w:ascii="標楷體" w:eastAsia="標楷體" w:hAnsi="標楷體" w:hint="eastAsia"/>
          <w:color w:val="000000" w:themeColor="text1"/>
          <w:sz w:val="28"/>
          <w:szCs w:val="28"/>
        </w:rPr>
        <w:t>推動「新世代反毒策略行動綱領」（第一期106</w:t>
      </w:r>
      <w:r w:rsidR="009B2792" w:rsidRPr="00EC243C">
        <w:rPr>
          <w:rFonts w:ascii="標楷體" w:eastAsia="標楷體" w:hAnsi="標楷體" w:cs="新細明體" w:hint="eastAsia"/>
          <w:color w:val="000000" w:themeColor="text1"/>
          <w:sz w:val="28"/>
          <w:szCs w:val="28"/>
        </w:rPr>
        <w:t>－</w:t>
      </w:r>
      <w:r w:rsidR="0011648F" w:rsidRPr="00EC243C">
        <w:rPr>
          <w:rFonts w:ascii="標楷體" w:eastAsia="標楷體" w:hAnsi="標楷體" w:hint="eastAsia"/>
          <w:color w:val="000000" w:themeColor="text1"/>
          <w:sz w:val="28"/>
          <w:szCs w:val="28"/>
        </w:rPr>
        <w:t>109年）</w:t>
      </w:r>
      <w:r w:rsidRPr="00EC243C">
        <w:rPr>
          <w:rFonts w:ascii="標楷體" w:eastAsia="標楷體" w:hAnsi="標楷體" w:hint="eastAsia"/>
          <w:color w:val="000000" w:themeColor="text1"/>
          <w:sz w:val="28"/>
          <w:szCs w:val="28"/>
        </w:rPr>
        <w:t>，</w:t>
      </w:r>
      <w:r w:rsidR="0011648F" w:rsidRPr="00EC243C">
        <w:rPr>
          <w:rFonts w:ascii="標楷體" w:eastAsia="標楷體" w:hAnsi="標楷體" w:hint="eastAsia"/>
          <w:color w:val="000000" w:themeColor="text1"/>
          <w:sz w:val="28"/>
          <w:szCs w:val="28"/>
        </w:rPr>
        <w:t>查獲毒品數量增加及毒品</w:t>
      </w:r>
      <w:r w:rsidR="00D42BA4" w:rsidRPr="00EC243C">
        <w:rPr>
          <w:rFonts w:ascii="標楷體" w:eastAsia="標楷體" w:hAnsi="標楷體" w:hint="eastAsia"/>
          <w:color w:val="000000" w:themeColor="text1"/>
          <w:sz w:val="28"/>
          <w:szCs w:val="28"/>
        </w:rPr>
        <w:t>新生</w:t>
      </w:r>
      <w:r w:rsidR="0011648F" w:rsidRPr="00EC243C">
        <w:rPr>
          <w:rFonts w:ascii="標楷體" w:eastAsia="標楷體" w:hAnsi="標楷體" w:hint="eastAsia"/>
          <w:color w:val="000000" w:themeColor="text1"/>
          <w:sz w:val="28"/>
          <w:szCs w:val="28"/>
        </w:rPr>
        <w:t>人數</w:t>
      </w:r>
      <w:r w:rsidR="002C24FC" w:rsidRPr="00EC243C">
        <w:rPr>
          <w:rFonts w:ascii="標楷體" w:eastAsia="標楷體" w:hAnsi="標楷體" w:hint="eastAsia"/>
          <w:color w:val="000000" w:themeColor="text1"/>
          <w:sz w:val="28"/>
          <w:szCs w:val="28"/>
        </w:rPr>
        <w:t>減少</w:t>
      </w:r>
      <w:r w:rsidR="0011648F" w:rsidRPr="00EC243C">
        <w:rPr>
          <w:rFonts w:ascii="標楷體" w:eastAsia="標楷體" w:hAnsi="標楷體" w:hint="eastAsia"/>
          <w:color w:val="000000" w:themeColor="text1"/>
          <w:sz w:val="28"/>
          <w:szCs w:val="28"/>
        </w:rPr>
        <w:t>等</w:t>
      </w:r>
      <w:r w:rsidR="002C24FC" w:rsidRPr="00EC243C">
        <w:rPr>
          <w:rFonts w:ascii="標楷體" w:eastAsia="標楷體" w:hAnsi="標楷體" w:hint="eastAsia"/>
          <w:color w:val="000000" w:themeColor="text1"/>
          <w:sz w:val="28"/>
          <w:szCs w:val="28"/>
        </w:rPr>
        <w:t>方面</w:t>
      </w:r>
      <w:r w:rsidR="0011648F" w:rsidRPr="00EC243C">
        <w:rPr>
          <w:rFonts w:ascii="標楷體" w:eastAsia="標楷體" w:hAnsi="標楷體" w:hint="eastAsia"/>
          <w:color w:val="000000" w:themeColor="text1"/>
          <w:sz w:val="28"/>
          <w:szCs w:val="28"/>
        </w:rPr>
        <w:t>已</w:t>
      </w:r>
      <w:r w:rsidR="002C24FC" w:rsidRPr="00EC243C">
        <w:rPr>
          <w:rFonts w:ascii="標楷體" w:eastAsia="標楷體" w:hAnsi="標楷體" w:hint="eastAsia"/>
          <w:color w:val="000000" w:themeColor="text1"/>
          <w:sz w:val="28"/>
          <w:szCs w:val="28"/>
        </w:rPr>
        <w:t>展現</w:t>
      </w:r>
      <w:r w:rsidR="0011648F" w:rsidRPr="00EC243C">
        <w:rPr>
          <w:rFonts w:ascii="標楷體" w:eastAsia="標楷體" w:hAnsi="標楷體" w:hint="eastAsia"/>
          <w:color w:val="000000" w:themeColor="text1"/>
          <w:sz w:val="28"/>
          <w:szCs w:val="28"/>
        </w:rPr>
        <w:t>初步成效，惟施用毒品再犯及新興毒品氾濫等問題</w:t>
      </w:r>
      <w:r w:rsidR="008335BA" w:rsidRPr="00EC243C">
        <w:rPr>
          <w:rFonts w:ascii="標楷體" w:eastAsia="標楷體" w:hAnsi="標楷體" w:hint="eastAsia"/>
          <w:color w:val="000000" w:themeColor="text1"/>
          <w:sz w:val="28"/>
          <w:szCs w:val="28"/>
        </w:rPr>
        <w:t>仍待改善</w:t>
      </w:r>
      <w:r w:rsidR="0011648F" w:rsidRPr="00EC243C">
        <w:rPr>
          <w:rFonts w:ascii="標楷體" w:eastAsia="標楷體" w:hAnsi="標楷體" w:hint="eastAsia"/>
          <w:color w:val="000000" w:themeColor="text1"/>
          <w:sz w:val="28"/>
          <w:szCs w:val="28"/>
        </w:rPr>
        <w:t>，</w:t>
      </w:r>
      <w:r w:rsidR="002C24FC" w:rsidRPr="00EC243C">
        <w:rPr>
          <w:rFonts w:ascii="標楷體" w:eastAsia="標楷體" w:hAnsi="標楷體" w:hint="eastAsia"/>
          <w:color w:val="000000" w:themeColor="text1"/>
          <w:sz w:val="28"/>
          <w:szCs w:val="28"/>
        </w:rPr>
        <w:t>遂</w:t>
      </w:r>
      <w:r w:rsidRPr="00EC243C">
        <w:rPr>
          <w:rFonts w:ascii="標楷體" w:eastAsia="標楷體" w:hAnsi="標楷體" w:hint="eastAsia"/>
          <w:color w:val="000000" w:themeColor="text1"/>
          <w:sz w:val="28"/>
          <w:szCs w:val="28"/>
        </w:rPr>
        <w:t>持續</w:t>
      </w:r>
      <w:r w:rsidR="008335BA" w:rsidRPr="00EC243C">
        <w:rPr>
          <w:rFonts w:ascii="標楷體" w:eastAsia="標楷體" w:hAnsi="標楷體" w:hint="eastAsia"/>
          <w:color w:val="000000" w:themeColor="text1"/>
          <w:sz w:val="28"/>
          <w:szCs w:val="28"/>
        </w:rPr>
        <w:t>滾動檢討反毒策略，</w:t>
      </w:r>
      <w:r w:rsidR="00527B84">
        <w:rPr>
          <w:rFonts w:ascii="標楷體" w:eastAsia="標楷體" w:hAnsi="標楷體" w:hint="eastAsia"/>
          <w:color w:val="000000" w:themeColor="text1"/>
          <w:sz w:val="28"/>
          <w:szCs w:val="28"/>
        </w:rPr>
        <w:t>自</w:t>
      </w:r>
      <w:r w:rsidR="0011648F" w:rsidRPr="00EC243C">
        <w:rPr>
          <w:rFonts w:ascii="標楷體" w:eastAsia="標楷體" w:hAnsi="標楷體" w:hint="eastAsia"/>
          <w:color w:val="000000" w:themeColor="text1"/>
          <w:sz w:val="28"/>
          <w:szCs w:val="28"/>
        </w:rPr>
        <w:t>110年起</w:t>
      </w:r>
      <w:r w:rsidR="003620DC" w:rsidRPr="00EC243C">
        <w:rPr>
          <w:rFonts w:ascii="標楷體" w:eastAsia="標楷體" w:hAnsi="標楷體" w:hint="eastAsia"/>
          <w:color w:val="000000" w:themeColor="text1"/>
          <w:sz w:val="28"/>
          <w:szCs w:val="28"/>
        </w:rPr>
        <w:t>推動</w:t>
      </w:r>
      <w:r w:rsidR="0011648F" w:rsidRPr="00EC243C">
        <w:rPr>
          <w:rFonts w:ascii="標楷體" w:eastAsia="標楷體" w:hAnsi="標楷體" w:hint="eastAsia"/>
          <w:color w:val="000000" w:themeColor="text1"/>
          <w:sz w:val="28"/>
          <w:szCs w:val="28"/>
        </w:rPr>
        <w:t>「新世代反毒策略行動綱領」（第二期110</w:t>
      </w:r>
      <w:r w:rsidR="009B2792" w:rsidRPr="00EC243C">
        <w:rPr>
          <w:rFonts w:ascii="標楷體" w:eastAsia="標楷體" w:hAnsi="標楷體" w:cs="新細明體" w:hint="eastAsia"/>
          <w:color w:val="000000" w:themeColor="text1"/>
          <w:sz w:val="28"/>
          <w:szCs w:val="28"/>
        </w:rPr>
        <w:t>－</w:t>
      </w:r>
      <w:r w:rsidR="0011648F" w:rsidRPr="00EC243C">
        <w:rPr>
          <w:rFonts w:ascii="標楷體" w:eastAsia="標楷體" w:hAnsi="標楷體" w:hint="eastAsia"/>
          <w:color w:val="000000" w:themeColor="text1"/>
          <w:sz w:val="28"/>
          <w:szCs w:val="28"/>
        </w:rPr>
        <w:t>113年），期逐步達到「抑制毒品再犯」、「降低毒品新生」之雙重目標</w:t>
      </w:r>
      <w:r w:rsidR="00E760BA" w:rsidRPr="00EC243C">
        <w:rPr>
          <w:rFonts w:ascii="標楷體" w:eastAsia="標楷體" w:hAnsi="標楷體" w:hint="eastAsia"/>
          <w:color w:val="000000" w:themeColor="text1"/>
          <w:sz w:val="28"/>
          <w:szCs w:val="28"/>
        </w:rPr>
        <w:t>。</w:t>
      </w:r>
    </w:p>
    <w:p w14:paraId="6C206AD7" w14:textId="278F90B1" w:rsidR="002954D6" w:rsidRPr="00EC243C" w:rsidRDefault="00DA1D55" w:rsidP="00782CA4">
      <w:pPr>
        <w:overflowPunct w:val="0"/>
        <w:spacing w:beforeLines="20" w:before="72" w:afterLines="20" w:after="72" w:line="520" w:lineRule="exact"/>
        <w:ind w:firstLineChars="200" w:firstLine="641"/>
        <w:jc w:val="both"/>
        <w:rPr>
          <w:rFonts w:ascii="標楷體" w:eastAsia="標楷體" w:hAnsi="標楷體"/>
          <w:b/>
          <w:bCs/>
          <w:snapToGrid w:val="0"/>
          <w:color w:val="000000" w:themeColor="text1"/>
          <w:kern w:val="0"/>
          <w:sz w:val="32"/>
          <w:szCs w:val="20"/>
        </w:rPr>
      </w:pPr>
      <w:r w:rsidRPr="00EC243C">
        <w:rPr>
          <w:rFonts w:ascii="標楷體" w:eastAsia="標楷體" w:hAnsi="標楷體" w:hint="eastAsia"/>
          <w:b/>
          <w:bCs/>
          <w:snapToGrid w:val="0"/>
          <w:color w:val="000000" w:themeColor="text1"/>
          <w:kern w:val="0"/>
          <w:sz w:val="32"/>
          <w:szCs w:val="20"/>
        </w:rPr>
        <w:t>（</w:t>
      </w:r>
      <w:r w:rsidR="002954D6" w:rsidRPr="00EC243C">
        <w:rPr>
          <w:rFonts w:ascii="標楷體" w:eastAsia="標楷體" w:hAnsi="標楷體" w:hint="eastAsia"/>
          <w:b/>
          <w:bCs/>
          <w:snapToGrid w:val="0"/>
          <w:color w:val="000000" w:themeColor="text1"/>
          <w:kern w:val="0"/>
          <w:sz w:val="32"/>
          <w:szCs w:val="20"/>
        </w:rPr>
        <w:t>二</w:t>
      </w:r>
      <w:r w:rsidRPr="00EC243C">
        <w:rPr>
          <w:rFonts w:ascii="標楷體" w:eastAsia="標楷體" w:hAnsi="標楷體" w:hint="eastAsia"/>
          <w:b/>
          <w:bCs/>
          <w:snapToGrid w:val="0"/>
          <w:color w:val="000000" w:themeColor="text1"/>
          <w:kern w:val="0"/>
          <w:sz w:val="32"/>
          <w:szCs w:val="20"/>
        </w:rPr>
        <w:t>）</w:t>
      </w:r>
      <w:r w:rsidR="009E58D8">
        <w:rPr>
          <w:rFonts w:ascii="標楷體" w:eastAsia="標楷體" w:hAnsi="標楷體" w:hint="eastAsia"/>
          <w:b/>
          <w:bCs/>
          <w:snapToGrid w:val="0"/>
          <w:color w:val="000000" w:themeColor="text1"/>
          <w:kern w:val="0"/>
          <w:sz w:val="32"/>
          <w:szCs w:val="20"/>
        </w:rPr>
        <w:t xml:space="preserve">　</w:t>
      </w:r>
      <w:r w:rsidR="002954D6" w:rsidRPr="00EC243C">
        <w:rPr>
          <w:rFonts w:ascii="標楷體" w:eastAsia="標楷體" w:hAnsi="標楷體" w:hint="eastAsia"/>
          <w:b/>
          <w:bCs/>
          <w:snapToGrid w:val="0"/>
          <w:color w:val="000000" w:themeColor="text1"/>
          <w:kern w:val="0"/>
          <w:sz w:val="32"/>
          <w:szCs w:val="20"/>
        </w:rPr>
        <w:t>中央政府毒品防制相關預算編列及執行情形</w:t>
      </w:r>
    </w:p>
    <w:p w14:paraId="32AFBCC8" w14:textId="682E9FCC" w:rsidR="002954D6" w:rsidRPr="00EC243C" w:rsidRDefault="000D2226" w:rsidP="00D86464">
      <w:pPr>
        <w:overflowPunct w:val="0"/>
        <w:spacing w:line="520" w:lineRule="exact"/>
        <w:ind w:firstLineChars="200" w:firstLine="720"/>
        <w:jc w:val="both"/>
        <w:rPr>
          <w:rFonts w:ascii="標楷體" w:eastAsia="標楷體" w:hAnsi="標楷體"/>
          <w:snapToGrid w:val="0"/>
          <w:color w:val="000000" w:themeColor="text1"/>
          <w:kern w:val="0"/>
          <w:sz w:val="28"/>
          <w:szCs w:val="18"/>
        </w:rPr>
      </w:pPr>
      <w:r w:rsidRPr="00EC243C">
        <w:rPr>
          <w:rFonts w:ascii="標楷體" w:eastAsia="新細明體" w:hAnsi="標楷體" w:cs="Times New Roman"/>
          <w:noProof/>
          <w:color w:val="000000" w:themeColor="text1"/>
          <w:spacing w:val="-2"/>
          <w:sz w:val="36"/>
          <w:szCs w:val="32"/>
        </w:rPr>
        <mc:AlternateContent>
          <mc:Choice Requires="wps">
            <w:drawing>
              <wp:anchor distT="45720" distB="45720" distL="114300" distR="114300" simplePos="0" relativeHeight="251779072" behindDoc="1" locked="0" layoutInCell="1" allowOverlap="1" wp14:anchorId="5C35F378" wp14:editId="2D443A49">
                <wp:simplePos x="0" y="0"/>
                <wp:positionH relativeFrom="margin">
                  <wp:posOffset>38208</wp:posOffset>
                </wp:positionH>
                <wp:positionV relativeFrom="paragraph">
                  <wp:posOffset>1702064</wp:posOffset>
                </wp:positionV>
                <wp:extent cx="6448425" cy="3303905"/>
                <wp:effectExtent l="0" t="0" r="9525" b="0"/>
                <wp:wrapTopAndBottom/>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3303905"/>
                        </a:xfrm>
                        <a:prstGeom prst="rect">
                          <a:avLst/>
                        </a:prstGeom>
                        <a:solidFill>
                          <a:srgbClr val="FFFFFF"/>
                        </a:solidFill>
                        <a:ln w="9525">
                          <a:noFill/>
                          <a:miter lim="800000"/>
                          <a:headEnd/>
                          <a:tailEnd/>
                        </a:ln>
                      </wps:spPr>
                      <wps:txbx>
                        <w:txbxContent>
                          <w:p w14:paraId="1222D373" w14:textId="5D3FB0C2" w:rsidR="00E33D5A" w:rsidRPr="00FD3A95" w:rsidRDefault="00E33D5A" w:rsidP="00B64CDB">
                            <w:pPr>
                              <w:widowControl/>
                              <w:jc w:val="center"/>
                              <w:rPr>
                                <w:rFonts w:ascii="標楷體" w:eastAsia="標楷體" w:hAnsi="標楷體" w:cs="新細明體"/>
                                <w:b/>
                                <w:color w:val="000000"/>
                                <w:kern w:val="0"/>
                                <w:szCs w:val="24"/>
                              </w:rPr>
                            </w:pPr>
                            <w:r w:rsidRPr="00FD3A95">
                              <w:rPr>
                                <w:rFonts w:ascii="標楷體" w:eastAsia="標楷體" w:hAnsi="標楷體" w:cs="新細明體"/>
                                <w:b/>
                                <w:color w:val="000000"/>
                                <w:kern w:val="0"/>
                                <w:szCs w:val="24"/>
                              </w:rPr>
                              <w:t>表</w:t>
                            </w:r>
                            <w:r w:rsidRPr="00FD3A95">
                              <w:rPr>
                                <w:rFonts w:ascii="標楷體" w:eastAsia="標楷體" w:hAnsi="標楷體" w:cs="新細明體" w:hint="eastAsia"/>
                                <w:b/>
                                <w:color w:val="000000"/>
                                <w:kern w:val="0"/>
                                <w:szCs w:val="24"/>
                              </w:rPr>
                              <w:t>1</w:t>
                            </w:r>
                            <w:r w:rsidR="00407134">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1</w:t>
                            </w:r>
                            <w:r>
                              <w:rPr>
                                <w:rFonts w:ascii="標楷體" w:eastAsia="標楷體" w:hAnsi="標楷體" w:cs="新細明體"/>
                                <w:b/>
                                <w:color w:val="000000"/>
                                <w:kern w:val="0"/>
                                <w:szCs w:val="24"/>
                              </w:rPr>
                              <w:t>1</w:t>
                            </w:r>
                            <w:r w:rsidRPr="00FD3A95">
                              <w:rPr>
                                <w:rFonts w:ascii="標楷體" w:eastAsia="標楷體" w:hAnsi="標楷體" w:cs="新細明體" w:hint="eastAsia"/>
                                <w:b/>
                                <w:color w:val="000000"/>
                                <w:kern w:val="0"/>
                                <w:szCs w:val="24"/>
                              </w:rPr>
                              <w:t>0至113年度</w:t>
                            </w:r>
                            <w:r w:rsidRPr="005F3718">
                              <w:rPr>
                                <w:rFonts w:ascii="標楷體" w:eastAsia="標楷體" w:hAnsi="標楷體" w:cs="新細明體" w:hint="eastAsia"/>
                                <w:b/>
                                <w:bCs/>
                                <w:kern w:val="0"/>
                                <w:szCs w:val="24"/>
                              </w:rPr>
                              <w:t>新世代反毒策略行動綱領</w:t>
                            </w:r>
                            <w:r>
                              <w:rPr>
                                <w:rFonts w:ascii="標楷體" w:eastAsia="標楷體" w:hAnsi="標楷體" w:cs="新細明體" w:hint="eastAsia"/>
                                <w:b/>
                                <w:bCs/>
                                <w:kern w:val="0"/>
                                <w:szCs w:val="24"/>
                              </w:rPr>
                              <w:t>預算編列</w:t>
                            </w:r>
                            <w:r w:rsidRPr="00FD3A95">
                              <w:rPr>
                                <w:rFonts w:ascii="標楷體" w:eastAsia="標楷體" w:hAnsi="標楷體" w:cs="新細明體" w:hint="eastAsia"/>
                                <w:b/>
                                <w:color w:val="000000"/>
                                <w:kern w:val="0"/>
                                <w:szCs w:val="24"/>
                              </w:rPr>
                              <w:t>及執行情形</w:t>
                            </w:r>
                          </w:p>
                          <w:p w14:paraId="5D16A9A8" w14:textId="77777777" w:rsidR="00E33D5A" w:rsidRPr="00A57B64" w:rsidRDefault="00E33D5A" w:rsidP="00DC681F">
                            <w:pPr>
                              <w:widowControl/>
                              <w:ind w:rightChars="221" w:right="530"/>
                              <w:jc w:val="right"/>
                              <w:rPr>
                                <w:rFonts w:ascii="標楷體" w:eastAsia="標楷體" w:hAnsi="標楷體" w:cs="新細明體"/>
                                <w:color w:val="000000"/>
                                <w:kern w:val="0"/>
                                <w:sz w:val="22"/>
                                <w:szCs w:val="24"/>
                              </w:rPr>
                            </w:pPr>
                            <w:r w:rsidRPr="00A57B64">
                              <w:rPr>
                                <w:rFonts w:ascii="標楷體" w:eastAsia="標楷體" w:hAnsi="標楷體" w:cs="新細明體" w:hint="eastAsia"/>
                                <w:color w:val="000000"/>
                                <w:kern w:val="0"/>
                                <w:sz w:val="22"/>
                                <w:szCs w:val="24"/>
                              </w:rPr>
                              <w:t>單位：新臺幣</w:t>
                            </w:r>
                            <w:r>
                              <w:rPr>
                                <w:rFonts w:ascii="標楷體" w:eastAsia="標楷體" w:hAnsi="標楷體" w:cs="新細明體" w:hint="eastAsia"/>
                                <w:color w:val="000000"/>
                                <w:kern w:val="0"/>
                                <w:sz w:val="22"/>
                                <w:szCs w:val="24"/>
                              </w:rPr>
                              <w:t>千</w:t>
                            </w:r>
                            <w:r w:rsidRPr="00A57B64">
                              <w:rPr>
                                <w:rFonts w:ascii="標楷體" w:eastAsia="標楷體" w:hAnsi="標楷體" w:cs="新細明體" w:hint="eastAsia"/>
                                <w:color w:val="000000"/>
                                <w:kern w:val="0"/>
                                <w:sz w:val="22"/>
                                <w:szCs w:val="24"/>
                              </w:rPr>
                              <w:t>元、％</w:t>
                            </w:r>
                          </w:p>
                          <w:tbl>
                            <w:tblPr>
                              <w:tblStyle w:val="2-6"/>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2"/>
                              <w:gridCol w:w="1336"/>
                              <w:gridCol w:w="1336"/>
                              <w:gridCol w:w="1340"/>
                              <w:gridCol w:w="1313"/>
                              <w:gridCol w:w="1311"/>
                            </w:tblGrid>
                            <w:tr w:rsidR="006942C6" w:rsidRPr="00A110ED" w14:paraId="7EDFECAB" w14:textId="77777777" w:rsidTr="006E4403">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732" w:type="pct"/>
                                  <w:vMerge w:val="restart"/>
                                  <w:tcBorders>
                                    <w:top w:val="single" w:sz="4" w:space="0" w:color="auto"/>
                                    <w:right w:val="single" w:sz="4" w:space="0" w:color="auto"/>
                                  </w:tcBorders>
                                  <w:shd w:val="clear" w:color="auto" w:fill="FFE599" w:themeFill="accent4" w:themeFillTint="66"/>
                                  <w:vAlign w:val="center"/>
                                  <w:hideMark/>
                                </w:tcPr>
                                <w:p w14:paraId="49778BCA" w14:textId="77777777" w:rsidR="00E33D5A" w:rsidRPr="00E04B7B" w:rsidRDefault="00E33D5A" w:rsidP="006E4403">
                                  <w:pPr>
                                    <w:widowControl/>
                                    <w:ind w:right="-21"/>
                                    <w:jc w:val="center"/>
                                    <w:rPr>
                                      <w:rFonts w:ascii="標楷體" w:eastAsia="標楷體" w:hAnsi="標楷體" w:cs="新細明體"/>
                                      <w:b w:val="0"/>
                                      <w:bCs w:val="0"/>
                                      <w:color w:val="000000" w:themeColor="text1"/>
                                      <w:sz w:val="20"/>
                                      <w:szCs w:val="20"/>
                                    </w:rPr>
                                  </w:pPr>
                                  <w:bookmarkStart w:id="2" w:name="_Hlk200714605"/>
                                  <w:r w:rsidRPr="00E04B7B">
                                    <w:rPr>
                                      <w:rFonts w:ascii="標楷體" w:eastAsia="標楷體" w:hAnsi="標楷體" w:cs="新細明體" w:hint="eastAsia"/>
                                      <w:b w:val="0"/>
                                      <w:bCs w:val="0"/>
                                      <w:color w:val="000000" w:themeColor="text1"/>
                                      <w:sz w:val="20"/>
                                      <w:szCs w:val="20"/>
                                    </w:rPr>
                                    <w:t>主管機關</w:t>
                                  </w:r>
                                </w:p>
                              </w:tc>
                              <w:tc>
                                <w:tcPr>
                                  <w:tcW w:w="731" w:type="pct"/>
                                  <w:vMerge w:val="restart"/>
                                  <w:tcBorders>
                                    <w:top w:val="single" w:sz="4" w:space="0" w:color="auto"/>
                                    <w:left w:val="single" w:sz="4" w:space="0" w:color="auto"/>
                                    <w:right w:val="single" w:sz="4" w:space="0" w:color="auto"/>
                                  </w:tcBorders>
                                  <w:shd w:val="clear" w:color="auto" w:fill="FFE599" w:themeFill="accent4" w:themeFillTint="66"/>
                                  <w:vAlign w:val="center"/>
                                  <w:hideMark/>
                                </w:tcPr>
                                <w:p w14:paraId="0A3AA498" w14:textId="77777777"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可用預算數</w:t>
                                  </w:r>
                                </w:p>
                              </w:tc>
                              <w:tc>
                                <w:tcPr>
                                  <w:tcW w:w="2138" w:type="pct"/>
                                  <w:gridSpan w:val="3"/>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6C91764" w14:textId="77777777"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決算數</w:t>
                                  </w:r>
                                </w:p>
                              </w:tc>
                              <w:tc>
                                <w:tcPr>
                                  <w:tcW w:w="700" w:type="pct"/>
                                  <w:vMerge w:val="restart"/>
                                  <w:tcBorders>
                                    <w:top w:val="single" w:sz="4" w:space="0" w:color="auto"/>
                                    <w:left w:val="single" w:sz="4" w:space="0" w:color="auto"/>
                                    <w:right w:val="single" w:sz="4" w:space="0" w:color="auto"/>
                                  </w:tcBorders>
                                  <w:shd w:val="clear" w:color="auto" w:fill="FFE599" w:themeFill="accent4" w:themeFillTint="66"/>
                                  <w:vAlign w:val="center"/>
                                  <w:hideMark/>
                                </w:tcPr>
                                <w:p w14:paraId="6B930555" w14:textId="1BDD216C"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賸餘數</w:t>
                                  </w:r>
                                </w:p>
                              </w:tc>
                              <w:tc>
                                <w:tcPr>
                                  <w:tcW w:w="700" w:type="pct"/>
                                  <w:vMerge w:val="restart"/>
                                  <w:tcBorders>
                                    <w:top w:val="single" w:sz="4" w:space="0" w:color="auto"/>
                                    <w:left w:val="single" w:sz="4" w:space="0" w:color="auto"/>
                                  </w:tcBorders>
                                  <w:shd w:val="clear" w:color="auto" w:fill="FFE599" w:themeFill="accent4" w:themeFillTint="66"/>
                                  <w:vAlign w:val="center"/>
                                </w:tcPr>
                                <w:p w14:paraId="02407BF4" w14:textId="704C1FD5"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執行率</w:t>
                                  </w:r>
                                </w:p>
                              </w:tc>
                            </w:tr>
                            <w:tr w:rsidR="006942C6" w:rsidRPr="00A110ED" w14:paraId="0A32DA91" w14:textId="77777777" w:rsidTr="006E440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732" w:type="pct"/>
                                  <w:vMerge/>
                                  <w:vAlign w:val="center"/>
                                  <w:hideMark/>
                                </w:tcPr>
                                <w:p w14:paraId="6F8762B1" w14:textId="77777777" w:rsidR="00E33D5A" w:rsidRPr="00D742B4" w:rsidRDefault="00E33D5A" w:rsidP="006E4403">
                                  <w:pPr>
                                    <w:widowControl/>
                                    <w:jc w:val="center"/>
                                    <w:rPr>
                                      <w:rFonts w:ascii="標楷體" w:eastAsia="標楷體" w:hAnsi="標楷體" w:cs="新細明體"/>
                                      <w:color w:val="000000"/>
                                      <w:sz w:val="20"/>
                                      <w:szCs w:val="20"/>
                                    </w:rPr>
                                  </w:pPr>
                                </w:p>
                              </w:tc>
                              <w:tc>
                                <w:tcPr>
                                  <w:tcW w:w="731" w:type="pct"/>
                                  <w:vMerge/>
                                  <w:hideMark/>
                                </w:tcPr>
                                <w:p w14:paraId="37E219E9"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c>
                                <w:tcPr>
                                  <w:tcW w:w="712" w:type="pct"/>
                                  <w:tcBorders>
                                    <w:top w:val="single" w:sz="4" w:space="0" w:color="auto"/>
                                  </w:tcBorders>
                                  <w:shd w:val="clear" w:color="auto" w:fill="FFF2CC" w:themeFill="accent4" w:themeFillTint="33"/>
                                  <w:vAlign w:val="center"/>
                                  <w:hideMark/>
                                </w:tcPr>
                                <w:p w14:paraId="7808D1FD" w14:textId="77777777" w:rsidR="00E33D5A" w:rsidRPr="00841A63"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41A63">
                                    <w:rPr>
                                      <w:rFonts w:ascii="標楷體" w:eastAsia="標楷體" w:hAnsi="標楷體" w:cs="新細明體" w:hint="eastAsia"/>
                                      <w:color w:val="000000"/>
                                      <w:sz w:val="20"/>
                                      <w:szCs w:val="20"/>
                                    </w:rPr>
                                    <w:t>合計</w:t>
                                  </w:r>
                                </w:p>
                              </w:tc>
                              <w:tc>
                                <w:tcPr>
                                  <w:tcW w:w="712" w:type="pct"/>
                                  <w:tcBorders>
                                    <w:top w:val="single" w:sz="4" w:space="0" w:color="auto"/>
                                  </w:tcBorders>
                                  <w:shd w:val="clear" w:color="auto" w:fill="FFF2CC" w:themeFill="accent4" w:themeFillTint="33"/>
                                  <w:vAlign w:val="center"/>
                                  <w:hideMark/>
                                </w:tcPr>
                                <w:p w14:paraId="056CC8A8" w14:textId="77777777" w:rsidR="00E33D5A" w:rsidRPr="00D742B4"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D742B4">
                                    <w:rPr>
                                      <w:rFonts w:ascii="標楷體" w:eastAsia="標楷體" w:hAnsi="標楷體" w:cs="新細明體" w:hint="eastAsia"/>
                                      <w:color w:val="000000"/>
                                      <w:sz w:val="20"/>
                                      <w:szCs w:val="20"/>
                                    </w:rPr>
                                    <w:t>實現數</w:t>
                                  </w:r>
                                </w:p>
                              </w:tc>
                              <w:tc>
                                <w:tcPr>
                                  <w:tcW w:w="713" w:type="pct"/>
                                  <w:tcBorders>
                                    <w:top w:val="single" w:sz="4" w:space="0" w:color="auto"/>
                                  </w:tcBorders>
                                  <w:shd w:val="clear" w:color="auto" w:fill="FFF2CC" w:themeFill="accent4" w:themeFillTint="33"/>
                                  <w:vAlign w:val="center"/>
                                  <w:hideMark/>
                                </w:tcPr>
                                <w:p w14:paraId="395A7E51" w14:textId="77777777" w:rsidR="00E33D5A" w:rsidRPr="00D742B4"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D742B4">
                                    <w:rPr>
                                      <w:rFonts w:ascii="標楷體" w:eastAsia="標楷體" w:hAnsi="標楷體" w:cs="新細明體" w:hint="eastAsia"/>
                                      <w:color w:val="000000"/>
                                      <w:sz w:val="20"/>
                                      <w:szCs w:val="20"/>
                                    </w:rPr>
                                    <w:t>保留數</w:t>
                                  </w:r>
                                </w:p>
                              </w:tc>
                              <w:tc>
                                <w:tcPr>
                                  <w:tcW w:w="700" w:type="pct"/>
                                  <w:vMerge/>
                                  <w:hideMark/>
                                </w:tcPr>
                                <w:p w14:paraId="5FACC67C"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c>
                                <w:tcPr>
                                  <w:tcW w:w="700" w:type="pct"/>
                                  <w:vMerge/>
                                </w:tcPr>
                                <w:p w14:paraId="024773D1"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r>
                            <w:tr w:rsidR="006942C6" w:rsidRPr="00A110ED" w14:paraId="0C7EAF82" w14:textId="77777777" w:rsidTr="00214B6C">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hideMark/>
                                </w:tcPr>
                                <w:p w14:paraId="5BF7A4A6" w14:textId="77777777" w:rsidR="00E33D5A" w:rsidRPr="00D742B4" w:rsidRDefault="00E33D5A" w:rsidP="00214B6C">
                                  <w:pPr>
                                    <w:widowControl/>
                                    <w:spacing w:line="0" w:lineRule="atLeast"/>
                                    <w:jc w:val="center"/>
                                    <w:rPr>
                                      <w:rFonts w:ascii="標楷體" w:eastAsia="標楷體" w:hAnsi="標楷體" w:cs="新細明體"/>
                                      <w:b w:val="0"/>
                                      <w:color w:val="000000"/>
                                      <w:sz w:val="20"/>
                                      <w:szCs w:val="20"/>
                                    </w:rPr>
                                  </w:pPr>
                                  <w:r w:rsidRPr="00D742B4">
                                    <w:rPr>
                                      <w:rFonts w:ascii="標楷體" w:eastAsia="標楷體" w:hAnsi="標楷體" w:cs="新細明體" w:hint="eastAsia"/>
                                      <w:color w:val="000000"/>
                                      <w:sz w:val="20"/>
                                      <w:szCs w:val="20"/>
                                    </w:rPr>
                                    <w:t>合計</w:t>
                                  </w:r>
                                </w:p>
                              </w:tc>
                              <w:tc>
                                <w:tcPr>
                                  <w:tcW w:w="731" w:type="pct"/>
                                  <w:shd w:val="clear" w:color="auto" w:fill="FFFFFF" w:themeFill="background1"/>
                                  <w:vAlign w:val="center"/>
                                  <w:hideMark/>
                                </w:tcPr>
                                <w:p w14:paraId="46745913"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12,398</w:t>
                                  </w:r>
                                  <w:r>
                                    <w:rPr>
                                      <w:rFonts w:ascii="標楷體" w:eastAsia="標楷體" w:hAnsi="標楷體" w:cs="新細明體"/>
                                      <w:b/>
                                      <w:color w:val="000000"/>
                                      <w:sz w:val="20"/>
                                      <w:szCs w:val="20"/>
                                    </w:rPr>
                                    <w:t>,561</w:t>
                                  </w:r>
                                </w:p>
                              </w:tc>
                              <w:tc>
                                <w:tcPr>
                                  <w:tcW w:w="712" w:type="pct"/>
                                  <w:shd w:val="clear" w:color="auto" w:fill="FFFFFF" w:themeFill="background1"/>
                                  <w:vAlign w:val="center"/>
                                  <w:hideMark/>
                                </w:tcPr>
                                <w:p w14:paraId="788A0437"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11,491</w:t>
                                  </w:r>
                                  <w:r w:rsidRPr="0086070D">
                                    <w:rPr>
                                      <w:rFonts w:ascii="標楷體" w:eastAsia="標楷體" w:hAnsi="標楷體" w:cs="新細明體"/>
                                      <w:b/>
                                      <w:color w:val="000000"/>
                                      <w:sz w:val="20"/>
                                      <w:szCs w:val="20"/>
                                    </w:rPr>
                                    <w:t>,141</w:t>
                                  </w:r>
                                </w:p>
                              </w:tc>
                              <w:tc>
                                <w:tcPr>
                                  <w:tcW w:w="712" w:type="pct"/>
                                  <w:shd w:val="clear" w:color="auto" w:fill="FFFFFF" w:themeFill="background1"/>
                                  <w:vAlign w:val="center"/>
                                  <w:hideMark/>
                                </w:tcPr>
                                <w:p w14:paraId="61D0BBC6"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11,431</w:t>
                                  </w:r>
                                  <w:r>
                                    <w:rPr>
                                      <w:rFonts w:ascii="標楷體" w:eastAsia="標楷體" w:hAnsi="標楷體" w:cs="新細明體"/>
                                      <w:b/>
                                      <w:color w:val="000000"/>
                                      <w:sz w:val="20"/>
                                      <w:szCs w:val="20"/>
                                    </w:rPr>
                                    <w:t>,775</w:t>
                                  </w:r>
                                </w:p>
                              </w:tc>
                              <w:tc>
                                <w:tcPr>
                                  <w:tcW w:w="713" w:type="pct"/>
                                  <w:shd w:val="clear" w:color="auto" w:fill="FFFFFF" w:themeFill="background1"/>
                                  <w:vAlign w:val="center"/>
                                  <w:hideMark/>
                                </w:tcPr>
                                <w:p w14:paraId="1FC07645"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59</w:t>
                                  </w:r>
                                  <w:r>
                                    <w:rPr>
                                      <w:rFonts w:ascii="標楷體" w:eastAsia="標楷體" w:hAnsi="標楷體" w:cs="新細明體"/>
                                      <w:b/>
                                      <w:color w:val="000000"/>
                                      <w:sz w:val="20"/>
                                      <w:szCs w:val="20"/>
                                    </w:rPr>
                                    <w:t>,330</w:t>
                                  </w:r>
                                </w:p>
                              </w:tc>
                              <w:tc>
                                <w:tcPr>
                                  <w:tcW w:w="700" w:type="pct"/>
                                  <w:shd w:val="clear" w:color="auto" w:fill="FFFFFF" w:themeFill="background1"/>
                                  <w:vAlign w:val="center"/>
                                </w:tcPr>
                                <w:p w14:paraId="3585F8A7" w14:textId="43FC4E14"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907</w:t>
                                  </w:r>
                                  <w:r>
                                    <w:rPr>
                                      <w:rFonts w:ascii="標楷體" w:eastAsia="標楷體" w:hAnsi="標楷體" w:cs="新細明體"/>
                                      <w:b/>
                                      <w:color w:val="000000"/>
                                      <w:sz w:val="20"/>
                                      <w:szCs w:val="20"/>
                                    </w:rPr>
                                    <w:t>,456</w:t>
                                  </w:r>
                                </w:p>
                              </w:tc>
                              <w:tc>
                                <w:tcPr>
                                  <w:tcW w:w="700" w:type="pct"/>
                                  <w:shd w:val="clear" w:color="auto" w:fill="FFFFFF" w:themeFill="background1"/>
                                  <w:vAlign w:val="center"/>
                                </w:tcPr>
                                <w:p w14:paraId="6FA0F25C" w14:textId="54751C05"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92.68</w:t>
                                  </w:r>
                                </w:p>
                              </w:tc>
                            </w:tr>
                            <w:tr w:rsidR="006942C6" w:rsidRPr="00A110ED" w14:paraId="58BFE2FB"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731FB9E8"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法務部</w:t>
                                  </w:r>
                                </w:p>
                              </w:tc>
                              <w:tc>
                                <w:tcPr>
                                  <w:tcW w:w="731" w:type="pct"/>
                                  <w:shd w:val="clear" w:color="auto" w:fill="FFF2CC" w:themeFill="accent4" w:themeFillTint="33"/>
                                  <w:vAlign w:val="center"/>
                                </w:tcPr>
                                <w:p w14:paraId="232BF584"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7,628</w:t>
                                  </w:r>
                                  <w:r w:rsidRPr="0086070D">
                                    <w:rPr>
                                      <w:rFonts w:ascii="標楷體" w:eastAsia="標楷體" w:hAnsi="標楷體" w:cs="新細明體"/>
                                      <w:color w:val="000000"/>
                                      <w:sz w:val="20"/>
                                      <w:szCs w:val="20"/>
                                    </w:rPr>
                                    <w:t>,824</w:t>
                                  </w:r>
                                </w:p>
                              </w:tc>
                              <w:tc>
                                <w:tcPr>
                                  <w:tcW w:w="712" w:type="pct"/>
                                  <w:shd w:val="clear" w:color="auto" w:fill="FFF2CC" w:themeFill="accent4" w:themeFillTint="33"/>
                                  <w:vAlign w:val="center"/>
                                </w:tcPr>
                                <w:p w14:paraId="687682B8"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7,380</w:t>
                                  </w:r>
                                  <w:r w:rsidRPr="0086070D">
                                    <w:rPr>
                                      <w:rFonts w:ascii="標楷體" w:eastAsia="標楷體" w:hAnsi="標楷體" w:cs="新細明體"/>
                                      <w:b/>
                                      <w:color w:val="000000"/>
                                      <w:sz w:val="20"/>
                                      <w:szCs w:val="20"/>
                                    </w:rPr>
                                    <w:t>,458</w:t>
                                  </w:r>
                                </w:p>
                              </w:tc>
                              <w:tc>
                                <w:tcPr>
                                  <w:tcW w:w="712" w:type="pct"/>
                                  <w:shd w:val="clear" w:color="auto" w:fill="FFF2CC" w:themeFill="accent4" w:themeFillTint="33"/>
                                  <w:vAlign w:val="center"/>
                                </w:tcPr>
                                <w:p w14:paraId="2581CEC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7,354</w:t>
                                  </w:r>
                                  <w:r w:rsidRPr="0086070D">
                                    <w:rPr>
                                      <w:rFonts w:ascii="標楷體" w:eastAsia="標楷體" w:hAnsi="標楷體" w:cs="新細明體"/>
                                      <w:color w:val="000000"/>
                                      <w:sz w:val="20"/>
                                      <w:szCs w:val="20"/>
                                    </w:rPr>
                                    <w:t>,783</w:t>
                                  </w:r>
                                </w:p>
                              </w:tc>
                              <w:tc>
                                <w:tcPr>
                                  <w:tcW w:w="713" w:type="pct"/>
                                  <w:shd w:val="clear" w:color="auto" w:fill="FFF2CC" w:themeFill="accent4" w:themeFillTint="33"/>
                                  <w:vAlign w:val="center"/>
                                </w:tcPr>
                                <w:p w14:paraId="7FE6340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25</w:t>
                                  </w:r>
                                  <w:r w:rsidRPr="0086070D">
                                    <w:rPr>
                                      <w:rFonts w:ascii="標楷體" w:eastAsia="標楷體" w:hAnsi="標楷體" w:cs="新細明體"/>
                                      <w:color w:val="000000"/>
                                      <w:sz w:val="20"/>
                                      <w:szCs w:val="20"/>
                                    </w:rPr>
                                    <w:t>,675</w:t>
                                  </w:r>
                                </w:p>
                              </w:tc>
                              <w:tc>
                                <w:tcPr>
                                  <w:tcW w:w="700" w:type="pct"/>
                                  <w:shd w:val="clear" w:color="auto" w:fill="FFF2CC" w:themeFill="accent4" w:themeFillTint="33"/>
                                  <w:vAlign w:val="center"/>
                                </w:tcPr>
                                <w:p w14:paraId="3D67EAC8" w14:textId="414C3194"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248</w:t>
                                  </w:r>
                                  <w:r w:rsidRPr="0086070D">
                                    <w:rPr>
                                      <w:rFonts w:ascii="標楷體" w:eastAsia="標楷體" w:hAnsi="標楷體" w:cs="新細明體"/>
                                      <w:color w:val="000000"/>
                                      <w:sz w:val="20"/>
                                      <w:szCs w:val="20"/>
                                    </w:rPr>
                                    <w:t>,366</w:t>
                                  </w:r>
                                </w:p>
                              </w:tc>
                              <w:tc>
                                <w:tcPr>
                                  <w:tcW w:w="700" w:type="pct"/>
                                  <w:shd w:val="clear" w:color="auto" w:fill="FFF2CC" w:themeFill="accent4" w:themeFillTint="33"/>
                                  <w:vAlign w:val="center"/>
                                </w:tcPr>
                                <w:p w14:paraId="56A6D17F" w14:textId="2BC0CF06"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96.74</w:t>
                                  </w:r>
                                </w:p>
                              </w:tc>
                            </w:tr>
                            <w:tr w:rsidR="006942C6" w:rsidRPr="00A110ED" w14:paraId="1C4A36D3"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tcPr>
                                <w:p w14:paraId="54739BF6"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衛福部</w:t>
                                  </w:r>
                                </w:p>
                              </w:tc>
                              <w:tc>
                                <w:tcPr>
                                  <w:tcW w:w="731" w:type="pct"/>
                                  <w:shd w:val="clear" w:color="auto" w:fill="FFFFFF" w:themeFill="background1"/>
                                  <w:vAlign w:val="center"/>
                                </w:tcPr>
                                <w:p w14:paraId="723311F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1,619</w:t>
                                  </w:r>
                                  <w:r w:rsidRPr="0086070D">
                                    <w:rPr>
                                      <w:rFonts w:ascii="標楷體" w:eastAsia="標楷體" w:hAnsi="標楷體" w:cs="新細明體"/>
                                      <w:color w:val="000000"/>
                                      <w:sz w:val="20"/>
                                      <w:szCs w:val="20"/>
                                    </w:rPr>
                                    <w:t>,856</w:t>
                                  </w:r>
                                </w:p>
                              </w:tc>
                              <w:tc>
                                <w:tcPr>
                                  <w:tcW w:w="712" w:type="pct"/>
                                  <w:shd w:val="clear" w:color="auto" w:fill="FFFFFF" w:themeFill="background1"/>
                                  <w:vAlign w:val="center"/>
                                </w:tcPr>
                                <w:p w14:paraId="2C453CA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1,186</w:t>
                                  </w:r>
                                  <w:r w:rsidRPr="0086070D">
                                    <w:rPr>
                                      <w:rFonts w:ascii="標楷體" w:eastAsia="標楷體" w:hAnsi="標楷體" w:cs="新細明體"/>
                                      <w:b/>
                                      <w:color w:val="000000"/>
                                      <w:sz w:val="20"/>
                                      <w:szCs w:val="20"/>
                                    </w:rPr>
                                    <w:t>,132</w:t>
                                  </w:r>
                                </w:p>
                              </w:tc>
                              <w:tc>
                                <w:tcPr>
                                  <w:tcW w:w="712" w:type="pct"/>
                                  <w:shd w:val="clear" w:color="auto" w:fill="FFFFFF" w:themeFill="background1"/>
                                  <w:vAlign w:val="center"/>
                                </w:tcPr>
                                <w:p w14:paraId="77337E65"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1,1</w:t>
                                  </w:r>
                                  <w:r w:rsidRPr="0086070D">
                                    <w:rPr>
                                      <w:rFonts w:ascii="標楷體" w:eastAsia="標楷體" w:hAnsi="標楷體" w:cs="新細明體"/>
                                      <w:color w:val="000000"/>
                                      <w:sz w:val="20"/>
                                      <w:szCs w:val="20"/>
                                    </w:rPr>
                                    <w:t>82,857</w:t>
                                  </w:r>
                                </w:p>
                              </w:tc>
                              <w:tc>
                                <w:tcPr>
                                  <w:tcW w:w="713" w:type="pct"/>
                                  <w:shd w:val="clear" w:color="auto" w:fill="FFFFFF" w:themeFill="background1"/>
                                  <w:vAlign w:val="center"/>
                                </w:tcPr>
                                <w:p w14:paraId="0D84D25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w:t>
                                  </w:r>
                                  <w:r w:rsidRPr="0086070D">
                                    <w:rPr>
                                      <w:rFonts w:ascii="標楷體" w:eastAsia="標楷體" w:hAnsi="標楷體" w:cs="新細明體"/>
                                      <w:color w:val="000000"/>
                                      <w:sz w:val="20"/>
                                      <w:szCs w:val="20"/>
                                    </w:rPr>
                                    <w:t>,275</w:t>
                                  </w:r>
                                </w:p>
                              </w:tc>
                              <w:tc>
                                <w:tcPr>
                                  <w:tcW w:w="700" w:type="pct"/>
                                  <w:shd w:val="clear" w:color="auto" w:fill="FFFFFF" w:themeFill="background1"/>
                                  <w:vAlign w:val="center"/>
                                </w:tcPr>
                                <w:p w14:paraId="3B8631F1" w14:textId="2316CC3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433</w:t>
                                  </w:r>
                                  <w:r w:rsidRPr="0086070D">
                                    <w:rPr>
                                      <w:rFonts w:ascii="標楷體" w:eastAsia="標楷體" w:hAnsi="標楷體" w:cs="新細明體"/>
                                      <w:color w:val="000000"/>
                                      <w:sz w:val="20"/>
                                      <w:szCs w:val="20"/>
                                    </w:rPr>
                                    <w:t>,724</w:t>
                                  </w:r>
                                </w:p>
                              </w:tc>
                              <w:tc>
                                <w:tcPr>
                                  <w:tcW w:w="700" w:type="pct"/>
                                  <w:shd w:val="clear" w:color="auto" w:fill="FFFFFF" w:themeFill="background1"/>
                                  <w:vAlign w:val="center"/>
                                </w:tcPr>
                                <w:p w14:paraId="2636B854" w14:textId="1ED2DF8A"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73.22</w:t>
                                  </w:r>
                                </w:p>
                              </w:tc>
                            </w:tr>
                            <w:tr w:rsidR="006942C6" w:rsidRPr="00A110ED" w14:paraId="4D8800F6"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6625FAFE"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財政部</w:t>
                                  </w:r>
                                </w:p>
                              </w:tc>
                              <w:tc>
                                <w:tcPr>
                                  <w:tcW w:w="731" w:type="pct"/>
                                  <w:shd w:val="clear" w:color="auto" w:fill="FFF2CC" w:themeFill="accent4" w:themeFillTint="33"/>
                                  <w:vAlign w:val="center"/>
                                </w:tcPr>
                                <w:p w14:paraId="5A1AC0E8"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945</w:t>
                                  </w:r>
                                  <w:r w:rsidRPr="0086070D">
                                    <w:rPr>
                                      <w:rFonts w:ascii="標楷體" w:eastAsia="標楷體" w:hAnsi="標楷體" w:cs="新細明體"/>
                                      <w:color w:val="000000"/>
                                      <w:sz w:val="20"/>
                                      <w:szCs w:val="20"/>
                                    </w:rPr>
                                    <w:t>,184</w:t>
                                  </w:r>
                                </w:p>
                              </w:tc>
                              <w:tc>
                                <w:tcPr>
                                  <w:tcW w:w="712" w:type="pct"/>
                                  <w:shd w:val="clear" w:color="auto" w:fill="FFF2CC" w:themeFill="accent4" w:themeFillTint="33"/>
                                  <w:vAlign w:val="center"/>
                                </w:tcPr>
                                <w:p w14:paraId="4F676DE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863</w:t>
                                  </w:r>
                                  <w:r w:rsidRPr="0086070D">
                                    <w:rPr>
                                      <w:rFonts w:ascii="標楷體" w:eastAsia="標楷體" w:hAnsi="標楷體" w:cs="新細明體"/>
                                      <w:b/>
                                      <w:color w:val="000000"/>
                                      <w:sz w:val="20"/>
                                      <w:szCs w:val="20"/>
                                    </w:rPr>
                                    <w:t>,399</w:t>
                                  </w:r>
                                </w:p>
                              </w:tc>
                              <w:tc>
                                <w:tcPr>
                                  <w:tcW w:w="712" w:type="pct"/>
                                  <w:shd w:val="clear" w:color="auto" w:fill="FFF2CC" w:themeFill="accent4" w:themeFillTint="33"/>
                                  <w:vAlign w:val="center"/>
                                </w:tcPr>
                                <w:p w14:paraId="4DF121A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834</w:t>
                                  </w:r>
                                  <w:r w:rsidRPr="0086070D">
                                    <w:rPr>
                                      <w:rFonts w:ascii="標楷體" w:eastAsia="標楷體" w:hAnsi="標楷體" w:cs="新細明體"/>
                                      <w:color w:val="000000"/>
                                      <w:sz w:val="20"/>
                                      <w:szCs w:val="20"/>
                                    </w:rPr>
                                    <w:t>,090</w:t>
                                  </w:r>
                                </w:p>
                              </w:tc>
                              <w:tc>
                                <w:tcPr>
                                  <w:tcW w:w="713" w:type="pct"/>
                                  <w:shd w:val="clear" w:color="auto" w:fill="FFF2CC" w:themeFill="accent4" w:themeFillTint="33"/>
                                  <w:vAlign w:val="center"/>
                                </w:tcPr>
                                <w:p w14:paraId="36A49D2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29</w:t>
                                  </w:r>
                                  <w:r w:rsidRPr="0086070D">
                                    <w:rPr>
                                      <w:rFonts w:ascii="標楷體" w:eastAsia="標楷體" w:hAnsi="標楷體" w:cs="新細明體"/>
                                      <w:color w:val="000000"/>
                                      <w:sz w:val="20"/>
                                      <w:szCs w:val="20"/>
                                    </w:rPr>
                                    <w:t>,309</w:t>
                                  </w:r>
                                </w:p>
                              </w:tc>
                              <w:tc>
                                <w:tcPr>
                                  <w:tcW w:w="700" w:type="pct"/>
                                  <w:shd w:val="clear" w:color="auto" w:fill="FFF2CC" w:themeFill="accent4" w:themeFillTint="33"/>
                                  <w:vAlign w:val="center"/>
                                </w:tcPr>
                                <w:p w14:paraId="642D64FD" w14:textId="3CA51E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81</w:t>
                                  </w:r>
                                  <w:r w:rsidRPr="0086070D">
                                    <w:rPr>
                                      <w:rFonts w:ascii="標楷體" w:eastAsia="標楷體" w:hAnsi="標楷體" w:cs="新細明體"/>
                                      <w:color w:val="000000"/>
                                      <w:sz w:val="20"/>
                                      <w:szCs w:val="20"/>
                                    </w:rPr>
                                    <w:t>,785</w:t>
                                  </w:r>
                                </w:p>
                              </w:tc>
                              <w:tc>
                                <w:tcPr>
                                  <w:tcW w:w="700" w:type="pct"/>
                                  <w:shd w:val="clear" w:color="auto" w:fill="FFF2CC" w:themeFill="accent4" w:themeFillTint="33"/>
                                  <w:vAlign w:val="center"/>
                                </w:tcPr>
                                <w:p w14:paraId="3C8821DD" w14:textId="1AD67A1E"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91.35</w:t>
                                  </w:r>
                                </w:p>
                              </w:tc>
                            </w:tr>
                            <w:tr w:rsidR="006942C6" w:rsidRPr="00A110ED" w14:paraId="3F816E67"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noWrap/>
                                  <w:vAlign w:val="center"/>
                                  <w:hideMark/>
                                </w:tcPr>
                                <w:p w14:paraId="7599C9DC"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內政部</w:t>
                                  </w:r>
                                </w:p>
                              </w:tc>
                              <w:tc>
                                <w:tcPr>
                                  <w:tcW w:w="731" w:type="pct"/>
                                  <w:shd w:val="clear" w:color="auto" w:fill="FFFFFF" w:themeFill="background1"/>
                                  <w:noWrap/>
                                  <w:vAlign w:val="center"/>
                                  <w:hideMark/>
                                </w:tcPr>
                                <w:p w14:paraId="27E1FDBA"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color w:val="000000"/>
                                      <w:sz w:val="20"/>
                                      <w:szCs w:val="20"/>
                                    </w:rPr>
                                    <w:t>907,586</w:t>
                                  </w:r>
                                </w:p>
                              </w:tc>
                              <w:tc>
                                <w:tcPr>
                                  <w:tcW w:w="712" w:type="pct"/>
                                  <w:shd w:val="clear" w:color="auto" w:fill="FFFFFF" w:themeFill="background1"/>
                                  <w:vAlign w:val="center"/>
                                  <w:hideMark/>
                                </w:tcPr>
                                <w:p w14:paraId="23CF8557" w14:textId="139BB1BD"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890</w:t>
                                  </w:r>
                                  <w:r w:rsidRPr="0086070D">
                                    <w:rPr>
                                      <w:rFonts w:ascii="標楷體" w:eastAsia="標楷體" w:hAnsi="標楷體" w:cs="新細明體"/>
                                      <w:b/>
                                      <w:color w:val="000000"/>
                                      <w:sz w:val="20"/>
                                      <w:szCs w:val="20"/>
                                    </w:rPr>
                                    <w:t>,8</w:t>
                                  </w:r>
                                  <w:r>
                                    <w:rPr>
                                      <w:rFonts w:ascii="標楷體" w:eastAsia="標楷體" w:hAnsi="標楷體" w:cs="新細明體"/>
                                      <w:b/>
                                      <w:color w:val="000000"/>
                                      <w:sz w:val="20"/>
                                      <w:szCs w:val="20"/>
                                    </w:rPr>
                                    <w:t>59</w:t>
                                  </w:r>
                                </w:p>
                              </w:tc>
                              <w:tc>
                                <w:tcPr>
                                  <w:tcW w:w="712" w:type="pct"/>
                                  <w:shd w:val="clear" w:color="auto" w:fill="FFFFFF" w:themeFill="background1"/>
                                  <w:noWrap/>
                                  <w:vAlign w:val="center"/>
                                  <w:hideMark/>
                                </w:tcPr>
                                <w:p w14:paraId="6B3B19FE"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889</w:t>
                                  </w:r>
                                  <w:r w:rsidRPr="0086070D">
                                    <w:rPr>
                                      <w:rFonts w:ascii="標楷體" w:eastAsia="標楷體" w:hAnsi="標楷體" w:cs="新細明體"/>
                                      <w:color w:val="000000"/>
                                      <w:sz w:val="20"/>
                                      <w:szCs w:val="20"/>
                                    </w:rPr>
                                    <w:t>,788</w:t>
                                  </w:r>
                                </w:p>
                              </w:tc>
                              <w:tc>
                                <w:tcPr>
                                  <w:tcW w:w="713" w:type="pct"/>
                                  <w:shd w:val="clear" w:color="auto" w:fill="FFFFFF" w:themeFill="background1"/>
                                  <w:noWrap/>
                                  <w:vAlign w:val="center"/>
                                  <w:hideMark/>
                                </w:tcPr>
                                <w:p w14:paraId="556118BD"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w:t>
                                  </w:r>
                                  <w:r w:rsidRPr="0086070D">
                                    <w:rPr>
                                      <w:rFonts w:ascii="標楷體" w:eastAsia="標楷體" w:hAnsi="標楷體" w:cs="新細明體"/>
                                      <w:color w:val="000000"/>
                                      <w:sz w:val="20"/>
                                      <w:szCs w:val="20"/>
                                    </w:rPr>
                                    <w:t>,071</w:t>
                                  </w:r>
                                </w:p>
                              </w:tc>
                              <w:tc>
                                <w:tcPr>
                                  <w:tcW w:w="700" w:type="pct"/>
                                  <w:shd w:val="clear" w:color="auto" w:fill="FFFFFF" w:themeFill="background1"/>
                                  <w:noWrap/>
                                  <w:vAlign w:val="center"/>
                                </w:tcPr>
                                <w:p w14:paraId="08FEE10E" w14:textId="258E95D2"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16</w:t>
                                  </w:r>
                                  <w:r w:rsidRPr="0086070D">
                                    <w:rPr>
                                      <w:rFonts w:ascii="標楷體" w:eastAsia="標楷體" w:hAnsi="標楷體" w:cs="新細明體"/>
                                      <w:color w:val="000000"/>
                                      <w:sz w:val="20"/>
                                      <w:szCs w:val="20"/>
                                    </w:rPr>
                                    <w:t>,727</w:t>
                                  </w:r>
                                </w:p>
                              </w:tc>
                              <w:tc>
                                <w:tcPr>
                                  <w:tcW w:w="700" w:type="pct"/>
                                  <w:shd w:val="clear" w:color="auto" w:fill="FFFFFF" w:themeFill="background1"/>
                                  <w:vAlign w:val="center"/>
                                </w:tcPr>
                                <w:p w14:paraId="350C9A1F" w14:textId="3117813A"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98.16</w:t>
                                  </w:r>
                                </w:p>
                              </w:tc>
                            </w:tr>
                            <w:tr w:rsidR="006942C6" w:rsidRPr="00A110ED" w14:paraId="20DA9C0F"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637548C5" w14:textId="77777777" w:rsidR="00E33D5A" w:rsidRPr="005739D8" w:rsidRDefault="00E33D5A" w:rsidP="006E4403">
                                  <w:pPr>
                                    <w:widowControl/>
                                    <w:spacing w:line="0" w:lineRule="atLeast"/>
                                    <w:jc w:val="center"/>
                                    <w:rPr>
                                      <w:rFonts w:ascii="標楷體" w:eastAsia="標楷體" w:hAnsi="標楷體" w:cs="新細明體"/>
                                      <w:b w:val="0"/>
                                      <w:bCs w:val="0"/>
                                      <w:sz w:val="20"/>
                                      <w:szCs w:val="20"/>
                                    </w:rPr>
                                  </w:pPr>
                                  <w:r w:rsidRPr="005739D8">
                                    <w:rPr>
                                      <w:rFonts w:ascii="標楷體" w:eastAsia="標楷體" w:hAnsi="標楷體" w:cs="新細明體" w:hint="eastAsia"/>
                                      <w:b w:val="0"/>
                                      <w:bCs w:val="0"/>
                                      <w:color w:val="000000"/>
                                      <w:sz w:val="20"/>
                                      <w:szCs w:val="20"/>
                                    </w:rPr>
                                    <w:t>教育部</w:t>
                                  </w:r>
                                </w:p>
                              </w:tc>
                              <w:tc>
                                <w:tcPr>
                                  <w:tcW w:w="731" w:type="pct"/>
                                  <w:shd w:val="clear" w:color="auto" w:fill="FFF2CC" w:themeFill="accent4" w:themeFillTint="33"/>
                                  <w:noWrap/>
                                  <w:vAlign w:val="center"/>
                                </w:tcPr>
                                <w:p w14:paraId="2575A83A"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608</w:t>
                                  </w:r>
                                  <w:r w:rsidRPr="0086070D">
                                    <w:rPr>
                                      <w:rFonts w:ascii="標楷體" w:eastAsia="標楷體" w:hAnsi="標楷體" w:cs="新細明體"/>
                                      <w:color w:val="000000"/>
                                      <w:sz w:val="20"/>
                                      <w:szCs w:val="20"/>
                                    </w:rPr>
                                    <w:t>,066</w:t>
                                  </w:r>
                                </w:p>
                              </w:tc>
                              <w:tc>
                                <w:tcPr>
                                  <w:tcW w:w="712" w:type="pct"/>
                                  <w:shd w:val="clear" w:color="auto" w:fill="FFF2CC" w:themeFill="accent4" w:themeFillTint="33"/>
                                  <w:vAlign w:val="center"/>
                                </w:tcPr>
                                <w:p w14:paraId="2DC379CF"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504</w:t>
                                  </w:r>
                                  <w:r w:rsidRPr="0086070D">
                                    <w:rPr>
                                      <w:rFonts w:ascii="標楷體" w:eastAsia="標楷體" w:hAnsi="標楷體" w:cs="新細明體"/>
                                      <w:b/>
                                      <w:color w:val="000000"/>
                                      <w:sz w:val="20"/>
                                      <w:szCs w:val="20"/>
                                    </w:rPr>
                                    <w:t>,596</w:t>
                                  </w:r>
                                </w:p>
                              </w:tc>
                              <w:tc>
                                <w:tcPr>
                                  <w:tcW w:w="712" w:type="pct"/>
                                  <w:shd w:val="clear" w:color="auto" w:fill="FFF2CC" w:themeFill="accent4" w:themeFillTint="33"/>
                                  <w:noWrap/>
                                  <w:vAlign w:val="center"/>
                                </w:tcPr>
                                <w:p w14:paraId="3F24D1A4"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504</w:t>
                                  </w:r>
                                  <w:r w:rsidRPr="0086070D">
                                    <w:rPr>
                                      <w:rFonts w:ascii="標楷體" w:eastAsia="標楷體" w:hAnsi="標楷體" w:cs="新細明體"/>
                                      <w:color w:val="000000"/>
                                      <w:sz w:val="20"/>
                                      <w:szCs w:val="20"/>
                                    </w:rPr>
                                    <w:t>,596</w:t>
                                  </w:r>
                                </w:p>
                              </w:tc>
                              <w:tc>
                                <w:tcPr>
                                  <w:tcW w:w="713" w:type="pct"/>
                                  <w:shd w:val="clear" w:color="auto" w:fill="FFF2CC" w:themeFill="accent4" w:themeFillTint="33"/>
                                  <w:noWrap/>
                                  <w:vAlign w:val="center"/>
                                </w:tcPr>
                                <w:p w14:paraId="028B5972"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36F32E3A" w14:textId="6A1663E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103</w:t>
                                  </w:r>
                                  <w:r w:rsidRPr="0086070D">
                                    <w:rPr>
                                      <w:rFonts w:ascii="標楷體" w:eastAsia="標楷體" w:hAnsi="標楷體" w:cs="新細明體"/>
                                      <w:color w:val="000000"/>
                                      <w:sz w:val="20"/>
                                      <w:szCs w:val="20"/>
                                    </w:rPr>
                                    <w:t>,470</w:t>
                                  </w:r>
                                </w:p>
                              </w:tc>
                              <w:tc>
                                <w:tcPr>
                                  <w:tcW w:w="700" w:type="pct"/>
                                  <w:shd w:val="clear" w:color="auto" w:fill="FFF2CC" w:themeFill="accent4" w:themeFillTint="33"/>
                                  <w:vAlign w:val="center"/>
                                </w:tcPr>
                                <w:p w14:paraId="2A412950" w14:textId="6DC56DF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82.98</w:t>
                                  </w:r>
                                </w:p>
                              </w:tc>
                            </w:tr>
                            <w:tr w:rsidR="006942C6" w:rsidRPr="00A110ED" w14:paraId="003B58B4"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tcPr>
                                <w:p w14:paraId="7DA1B58D"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海洋委員會</w:t>
                                  </w:r>
                                </w:p>
                              </w:tc>
                              <w:tc>
                                <w:tcPr>
                                  <w:tcW w:w="731" w:type="pct"/>
                                  <w:shd w:val="clear" w:color="auto" w:fill="FFFFFF" w:themeFill="background1"/>
                                  <w:noWrap/>
                                  <w:vAlign w:val="center"/>
                                </w:tcPr>
                                <w:p w14:paraId="3FBED4B7"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349</w:t>
                                  </w:r>
                                  <w:r w:rsidRPr="0086070D">
                                    <w:rPr>
                                      <w:rFonts w:ascii="標楷體" w:eastAsia="標楷體" w:hAnsi="標楷體" w:cs="新細明體"/>
                                      <w:color w:val="000000"/>
                                      <w:sz w:val="20"/>
                                      <w:szCs w:val="20"/>
                                    </w:rPr>
                                    <w:t>,776</w:t>
                                  </w:r>
                                </w:p>
                              </w:tc>
                              <w:tc>
                                <w:tcPr>
                                  <w:tcW w:w="712" w:type="pct"/>
                                  <w:shd w:val="clear" w:color="auto" w:fill="FFFFFF" w:themeFill="background1"/>
                                  <w:vAlign w:val="center"/>
                                </w:tcPr>
                                <w:p w14:paraId="16F338F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346</w:t>
                                  </w:r>
                                  <w:r w:rsidRPr="0086070D">
                                    <w:rPr>
                                      <w:rFonts w:ascii="標楷體" w:eastAsia="標楷體" w:hAnsi="標楷體" w:cs="新細明體"/>
                                      <w:b/>
                                      <w:color w:val="000000"/>
                                      <w:sz w:val="20"/>
                                      <w:szCs w:val="20"/>
                                    </w:rPr>
                                    <w:t>,373</w:t>
                                  </w:r>
                                </w:p>
                              </w:tc>
                              <w:tc>
                                <w:tcPr>
                                  <w:tcW w:w="712" w:type="pct"/>
                                  <w:shd w:val="clear" w:color="auto" w:fill="FFFFFF" w:themeFill="background1"/>
                                  <w:noWrap/>
                                  <w:vAlign w:val="center"/>
                                </w:tcPr>
                                <w:p w14:paraId="0BDC1B7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346</w:t>
                                  </w:r>
                                  <w:r w:rsidRPr="0086070D">
                                    <w:rPr>
                                      <w:rFonts w:ascii="標楷體" w:eastAsia="標楷體" w:hAnsi="標楷體" w:cs="新細明體"/>
                                      <w:color w:val="000000"/>
                                      <w:sz w:val="20"/>
                                      <w:szCs w:val="20"/>
                                    </w:rPr>
                                    <w:t>,373</w:t>
                                  </w:r>
                                </w:p>
                              </w:tc>
                              <w:tc>
                                <w:tcPr>
                                  <w:tcW w:w="713" w:type="pct"/>
                                  <w:shd w:val="clear" w:color="auto" w:fill="FFFFFF" w:themeFill="background1"/>
                                  <w:noWrap/>
                                  <w:vAlign w:val="center"/>
                                </w:tcPr>
                                <w:p w14:paraId="16167AA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noWrap/>
                                  <w:vAlign w:val="center"/>
                                </w:tcPr>
                                <w:p w14:paraId="776B1028" w14:textId="780404E9"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w:t>
                                  </w:r>
                                  <w:r w:rsidRPr="0086070D">
                                    <w:rPr>
                                      <w:rFonts w:ascii="標楷體" w:eastAsia="標楷體" w:hAnsi="標楷體" w:cs="新細明體"/>
                                      <w:color w:val="000000"/>
                                      <w:sz w:val="20"/>
                                      <w:szCs w:val="20"/>
                                    </w:rPr>
                                    <w:t>,403</w:t>
                                  </w:r>
                                </w:p>
                              </w:tc>
                              <w:tc>
                                <w:tcPr>
                                  <w:tcW w:w="700" w:type="pct"/>
                                  <w:shd w:val="clear" w:color="auto" w:fill="FFFFFF" w:themeFill="background1"/>
                                  <w:vAlign w:val="center"/>
                                </w:tcPr>
                                <w:p w14:paraId="6157CC09" w14:textId="4A18FCD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99.03</w:t>
                                  </w:r>
                                </w:p>
                              </w:tc>
                            </w:tr>
                            <w:tr w:rsidR="006942C6" w:rsidRPr="00A110ED" w14:paraId="3AE2AA59"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7FC6A649"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勞動部</w:t>
                                  </w:r>
                                </w:p>
                              </w:tc>
                              <w:tc>
                                <w:tcPr>
                                  <w:tcW w:w="731" w:type="pct"/>
                                  <w:shd w:val="clear" w:color="auto" w:fill="FFF2CC" w:themeFill="accent4" w:themeFillTint="33"/>
                                  <w:noWrap/>
                                  <w:vAlign w:val="center"/>
                                </w:tcPr>
                                <w:p w14:paraId="02E647D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220</w:t>
                                  </w:r>
                                  <w:r w:rsidRPr="0086070D">
                                    <w:rPr>
                                      <w:rFonts w:ascii="標楷體" w:eastAsia="標楷體" w:hAnsi="標楷體" w:cs="新細明體"/>
                                      <w:color w:val="000000"/>
                                      <w:sz w:val="20"/>
                                      <w:szCs w:val="20"/>
                                    </w:rPr>
                                    <w:t>,219</w:t>
                                  </w:r>
                                </w:p>
                              </w:tc>
                              <w:tc>
                                <w:tcPr>
                                  <w:tcW w:w="712" w:type="pct"/>
                                  <w:shd w:val="clear" w:color="auto" w:fill="FFF2CC" w:themeFill="accent4" w:themeFillTint="33"/>
                                  <w:vAlign w:val="center"/>
                                </w:tcPr>
                                <w:p w14:paraId="575FCF90"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200</w:t>
                                  </w:r>
                                  <w:r w:rsidRPr="0086070D">
                                    <w:rPr>
                                      <w:rFonts w:ascii="標楷體" w:eastAsia="標楷體" w:hAnsi="標楷體" w:cs="新細明體"/>
                                      <w:b/>
                                      <w:color w:val="000000"/>
                                      <w:sz w:val="20"/>
                                      <w:szCs w:val="20"/>
                                    </w:rPr>
                                    <w:t>,238</w:t>
                                  </w:r>
                                </w:p>
                              </w:tc>
                              <w:tc>
                                <w:tcPr>
                                  <w:tcW w:w="712" w:type="pct"/>
                                  <w:shd w:val="clear" w:color="auto" w:fill="FFF2CC" w:themeFill="accent4" w:themeFillTint="33"/>
                                  <w:noWrap/>
                                  <w:vAlign w:val="center"/>
                                </w:tcPr>
                                <w:p w14:paraId="11AA9ED6"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200</w:t>
                                  </w:r>
                                  <w:r w:rsidRPr="0086070D">
                                    <w:rPr>
                                      <w:rFonts w:ascii="標楷體" w:eastAsia="標楷體" w:hAnsi="標楷體" w:cs="新細明體"/>
                                      <w:color w:val="000000"/>
                                      <w:sz w:val="20"/>
                                      <w:szCs w:val="20"/>
                                    </w:rPr>
                                    <w:t>,238</w:t>
                                  </w:r>
                                </w:p>
                              </w:tc>
                              <w:tc>
                                <w:tcPr>
                                  <w:tcW w:w="713" w:type="pct"/>
                                  <w:shd w:val="clear" w:color="auto" w:fill="FFF2CC" w:themeFill="accent4" w:themeFillTint="33"/>
                                  <w:noWrap/>
                                  <w:vAlign w:val="center"/>
                                </w:tcPr>
                                <w:p w14:paraId="599C21DA"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55CB852E" w14:textId="4D3D56FB"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19</w:t>
                                  </w:r>
                                  <w:r w:rsidRPr="0086070D">
                                    <w:rPr>
                                      <w:rFonts w:ascii="標楷體" w:eastAsia="標楷體" w:hAnsi="標楷體" w:cs="新細明體"/>
                                      <w:color w:val="000000"/>
                                      <w:sz w:val="20"/>
                                      <w:szCs w:val="20"/>
                                    </w:rPr>
                                    <w:t>,981</w:t>
                                  </w:r>
                                </w:p>
                              </w:tc>
                              <w:tc>
                                <w:tcPr>
                                  <w:tcW w:w="700" w:type="pct"/>
                                  <w:shd w:val="clear" w:color="auto" w:fill="FFF2CC" w:themeFill="accent4" w:themeFillTint="33"/>
                                  <w:vAlign w:val="center"/>
                                </w:tcPr>
                                <w:p w14:paraId="7BC11F82" w14:textId="3BA8A909"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90.93</w:t>
                                  </w:r>
                                </w:p>
                              </w:tc>
                            </w:tr>
                            <w:tr w:rsidR="006942C6" w:rsidRPr="00A110ED" w14:paraId="17643274"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noWrap/>
                                  <w:vAlign w:val="center"/>
                                </w:tcPr>
                                <w:p w14:paraId="24ADF65E"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sz w:val="20"/>
                                      <w:szCs w:val="20"/>
                                    </w:rPr>
                                    <w:t>國防部</w:t>
                                  </w:r>
                                </w:p>
                              </w:tc>
                              <w:tc>
                                <w:tcPr>
                                  <w:tcW w:w="731" w:type="pct"/>
                                  <w:shd w:val="clear" w:color="auto" w:fill="FFFFFF" w:themeFill="background1"/>
                                  <w:noWrap/>
                                  <w:vAlign w:val="center"/>
                                </w:tcPr>
                                <w:p w14:paraId="40D14C6A"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w:t>
                                  </w:r>
                                  <w:r w:rsidRPr="0086070D">
                                    <w:rPr>
                                      <w:rFonts w:ascii="標楷體" w:eastAsia="標楷體" w:hAnsi="標楷體" w:cs="新細明體"/>
                                      <w:color w:val="000000"/>
                                      <w:sz w:val="20"/>
                                      <w:szCs w:val="20"/>
                                    </w:rPr>
                                    <w:t>,050</w:t>
                                  </w:r>
                                </w:p>
                              </w:tc>
                              <w:tc>
                                <w:tcPr>
                                  <w:tcW w:w="712" w:type="pct"/>
                                  <w:shd w:val="clear" w:color="auto" w:fill="FFFFFF" w:themeFill="background1"/>
                                  <w:vAlign w:val="center"/>
                                </w:tcPr>
                                <w:p w14:paraId="386D574C"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99</w:t>
                                  </w:r>
                                  <w:r w:rsidRPr="0086070D">
                                    <w:rPr>
                                      <w:rFonts w:ascii="標楷體" w:eastAsia="標楷體" w:hAnsi="標楷體" w:cs="新細明體"/>
                                      <w:b/>
                                      <w:color w:val="000000"/>
                                      <w:sz w:val="20"/>
                                      <w:szCs w:val="20"/>
                                    </w:rPr>
                                    <w:t>,050</w:t>
                                  </w:r>
                                </w:p>
                              </w:tc>
                              <w:tc>
                                <w:tcPr>
                                  <w:tcW w:w="712" w:type="pct"/>
                                  <w:shd w:val="clear" w:color="auto" w:fill="FFFFFF" w:themeFill="background1"/>
                                  <w:noWrap/>
                                  <w:vAlign w:val="center"/>
                                </w:tcPr>
                                <w:p w14:paraId="55BAE1D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w:t>
                                  </w:r>
                                  <w:r w:rsidRPr="0086070D">
                                    <w:rPr>
                                      <w:rFonts w:ascii="標楷體" w:eastAsia="標楷體" w:hAnsi="標楷體" w:cs="新細明體"/>
                                      <w:color w:val="000000"/>
                                      <w:sz w:val="20"/>
                                      <w:szCs w:val="20"/>
                                    </w:rPr>
                                    <w:t>,050</w:t>
                                  </w:r>
                                </w:p>
                              </w:tc>
                              <w:tc>
                                <w:tcPr>
                                  <w:tcW w:w="713" w:type="pct"/>
                                  <w:shd w:val="clear" w:color="auto" w:fill="FFFFFF" w:themeFill="background1"/>
                                  <w:noWrap/>
                                  <w:vAlign w:val="center"/>
                                </w:tcPr>
                                <w:p w14:paraId="7D75D54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noWrap/>
                                  <w:vAlign w:val="center"/>
                                </w:tcPr>
                                <w:p w14:paraId="2C841A80" w14:textId="453EAA3C"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vAlign w:val="center"/>
                                </w:tcPr>
                                <w:p w14:paraId="62F97757" w14:textId="50698B72"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100.00</w:t>
                                  </w:r>
                                </w:p>
                              </w:tc>
                            </w:tr>
                            <w:tr w:rsidR="006942C6" w:rsidRPr="00A110ED" w14:paraId="6A37C623"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noWrap/>
                                  <w:vAlign w:val="center"/>
                                  <w:hideMark/>
                                </w:tcPr>
                                <w:p w14:paraId="79F04A8D"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經濟部</w:t>
                                  </w:r>
                                </w:p>
                              </w:tc>
                              <w:tc>
                                <w:tcPr>
                                  <w:tcW w:w="731" w:type="pct"/>
                                  <w:shd w:val="clear" w:color="auto" w:fill="FFF2CC" w:themeFill="accent4" w:themeFillTint="33"/>
                                  <w:noWrap/>
                                  <w:vAlign w:val="center"/>
                                  <w:hideMark/>
                                </w:tcPr>
                                <w:p w14:paraId="12690F31"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w:t>
                                  </w:r>
                                  <w:r w:rsidRPr="0086070D">
                                    <w:rPr>
                                      <w:rFonts w:ascii="標楷體" w:eastAsia="標楷體" w:hAnsi="標楷體" w:cs="新細明體"/>
                                      <w:color w:val="000000"/>
                                      <w:sz w:val="20"/>
                                      <w:szCs w:val="20"/>
                                    </w:rPr>
                                    <w:t>,000</w:t>
                                  </w:r>
                                </w:p>
                              </w:tc>
                              <w:tc>
                                <w:tcPr>
                                  <w:tcW w:w="712" w:type="pct"/>
                                  <w:shd w:val="clear" w:color="auto" w:fill="FFF2CC" w:themeFill="accent4" w:themeFillTint="33"/>
                                  <w:vAlign w:val="center"/>
                                  <w:hideMark/>
                                </w:tcPr>
                                <w:p w14:paraId="637889F7"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20</w:t>
                                  </w:r>
                                  <w:r w:rsidRPr="0086070D">
                                    <w:rPr>
                                      <w:rFonts w:ascii="標楷體" w:eastAsia="標楷體" w:hAnsi="標楷體" w:cs="新細明體"/>
                                      <w:b/>
                                      <w:color w:val="000000"/>
                                      <w:sz w:val="20"/>
                                      <w:szCs w:val="20"/>
                                    </w:rPr>
                                    <w:t>,000</w:t>
                                  </w:r>
                                </w:p>
                              </w:tc>
                              <w:tc>
                                <w:tcPr>
                                  <w:tcW w:w="712" w:type="pct"/>
                                  <w:shd w:val="clear" w:color="auto" w:fill="FFF2CC" w:themeFill="accent4" w:themeFillTint="33"/>
                                  <w:noWrap/>
                                  <w:vAlign w:val="center"/>
                                  <w:hideMark/>
                                </w:tcPr>
                                <w:p w14:paraId="2251A74B"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w:t>
                                  </w:r>
                                  <w:r w:rsidRPr="0086070D">
                                    <w:rPr>
                                      <w:rFonts w:ascii="標楷體" w:eastAsia="標楷體" w:hAnsi="標楷體" w:cs="新細明體"/>
                                      <w:color w:val="000000"/>
                                      <w:sz w:val="20"/>
                                      <w:szCs w:val="20"/>
                                    </w:rPr>
                                    <w:t>,000</w:t>
                                  </w:r>
                                </w:p>
                              </w:tc>
                              <w:tc>
                                <w:tcPr>
                                  <w:tcW w:w="713" w:type="pct"/>
                                  <w:shd w:val="clear" w:color="auto" w:fill="FFF2CC" w:themeFill="accent4" w:themeFillTint="33"/>
                                  <w:noWrap/>
                                  <w:vAlign w:val="center"/>
                                  <w:hideMark/>
                                </w:tcPr>
                                <w:p w14:paraId="318BA491"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55350A9E" w14:textId="10158B7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vAlign w:val="center"/>
                                </w:tcPr>
                                <w:p w14:paraId="6EE53539" w14:textId="7C1771B2"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100.00</w:t>
                                  </w:r>
                                </w:p>
                              </w:tc>
                            </w:tr>
                          </w:tbl>
                          <w:bookmarkEnd w:id="2"/>
                          <w:p w14:paraId="78B9256C" w14:textId="77777777" w:rsidR="00E33D5A" w:rsidRPr="00546FE5" w:rsidRDefault="00E33D5A" w:rsidP="00B64CDB">
                            <w:pPr>
                              <w:ind w:rightChars="-3" w:right="-7"/>
                              <w:rPr>
                                <w:rFonts w:ascii="標楷體" w:eastAsia="標楷體" w:hAnsi="標楷體"/>
                                <w:sz w:val="18"/>
                              </w:rPr>
                            </w:pPr>
                            <w:r w:rsidRPr="00A57B64">
                              <w:rPr>
                                <w:rFonts w:ascii="標楷體" w:eastAsia="標楷體" w:hAnsi="標楷體" w:hint="eastAsia"/>
                                <w:sz w:val="18"/>
                              </w:rPr>
                              <w:t>資料來源：整理自</w:t>
                            </w:r>
                            <w:r>
                              <w:rPr>
                                <w:rFonts w:ascii="標楷體" w:eastAsia="標楷體" w:hAnsi="標楷體" w:hint="eastAsia"/>
                                <w:sz w:val="18"/>
                              </w:rPr>
                              <w:t>各機關</w:t>
                            </w:r>
                            <w:r w:rsidRPr="00A57B64">
                              <w:rPr>
                                <w:rFonts w:ascii="標楷體" w:eastAsia="標楷體" w:hAnsi="標楷體"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35F378" id="_x0000_t202" coordsize="21600,21600" o:spt="202" path="m,l,21600r21600,l21600,xe">
                <v:stroke joinstyle="miter"/>
                <v:path gradientshapeok="t" o:connecttype="rect"/>
              </v:shapetype>
              <v:shape id="_x0000_s1041" type="#_x0000_t202" style="position:absolute;left:0;text-align:left;margin-left:3pt;margin-top:134pt;width:507.75pt;height:260.15pt;z-index:-251537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" stroked="f">
                <v:textbox>
                  <w:txbxContent>
                    <w:p w14:paraId="1222D373" w14:textId="5D3FB0C2" w:rsidR="00E33D5A" w:rsidRPr="00FD3A95" w:rsidRDefault="00E33D5A" w:rsidP="00B64CDB">
                      <w:pPr>
                        <w:widowControl/>
                        <w:jc w:val="center"/>
                        <w:rPr>
                          <w:rFonts w:ascii="標楷體" w:eastAsia="標楷體" w:hAnsi="標楷體" w:cs="新細明體"/>
                          <w:b/>
                          <w:color w:val="000000"/>
                          <w:kern w:val="0"/>
                          <w:szCs w:val="24"/>
                        </w:rPr>
                      </w:pPr>
                      <w:r w:rsidRPr="00FD3A95">
                        <w:rPr>
                          <w:rFonts w:ascii="標楷體" w:eastAsia="標楷體" w:hAnsi="標楷體" w:cs="新細明體"/>
                          <w:b/>
                          <w:color w:val="000000"/>
                          <w:kern w:val="0"/>
                          <w:szCs w:val="24"/>
                        </w:rPr>
                        <w:t>表</w:t>
                      </w:r>
                      <w:r w:rsidRPr="00FD3A95">
                        <w:rPr>
                          <w:rFonts w:ascii="標楷體" w:eastAsia="標楷體" w:hAnsi="標楷體" w:cs="新細明體" w:hint="eastAsia"/>
                          <w:b/>
                          <w:color w:val="000000"/>
                          <w:kern w:val="0"/>
                          <w:szCs w:val="24"/>
                        </w:rPr>
                        <w:t>1</w:t>
                      </w:r>
                      <w:r w:rsidR="00407134">
                        <w:rPr>
                          <w:rFonts w:ascii="標楷體" w:eastAsia="標楷體" w:hAnsi="標楷體" w:cs="新細明體" w:hint="eastAsia"/>
                          <w:b/>
                          <w:color w:val="000000"/>
                          <w:kern w:val="0"/>
                          <w:szCs w:val="24"/>
                        </w:rPr>
                        <w:t xml:space="preserve">　</w:t>
                      </w:r>
                      <w:r>
                        <w:rPr>
                          <w:rFonts w:ascii="標楷體" w:eastAsia="標楷體" w:hAnsi="標楷體" w:cs="新細明體" w:hint="eastAsia"/>
                          <w:b/>
                          <w:color w:val="000000"/>
                          <w:kern w:val="0"/>
                          <w:szCs w:val="24"/>
                        </w:rPr>
                        <w:t>1</w:t>
                      </w:r>
                      <w:r>
                        <w:rPr>
                          <w:rFonts w:ascii="標楷體" w:eastAsia="標楷體" w:hAnsi="標楷體" w:cs="新細明體"/>
                          <w:b/>
                          <w:color w:val="000000"/>
                          <w:kern w:val="0"/>
                          <w:szCs w:val="24"/>
                        </w:rPr>
                        <w:t>1</w:t>
                      </w:r>
                      <w:r w:rsidRPr="00FD3A95">
                        <w:rPr>
                          <w:rFonts w:ascii="標楷體" w:eastAsia="標楷體" w:hAnsi="標楷體" w:cs="新細明體" w:hint="eastAsia"/>
                          <w:b/>
                          <w:color w:val="000000"/>
                          <w:kern w:val="0"/>
                          <w:szCs w:val="24"/>
                        </w:rPr>
                        <w:t>0至113年度</w:t>
                      </w:r>
                      <w:r w:rsidRPr="005F3718">
                        <w:rPr>
                          <w:rFonts w:ascii="標楷體" w:eastAsia="標楷體" w:hAnsi="標楷體" w:cs="新細明體" w:hint="eastAsia"/>
                          <w:b/>
                          <w:bCs/>
                          <w:kern w:val="0"/>
                          <w:szCs w:val="24"/>
                        </w:rPr>
                        <w:t>新世代反毒策略行動綱領</w:t>
                      </w:r>
                      <w:r>
                        <w:rPr>
                          <w:rFonts w:ascii="標楷體" w:eastAsia="標楷體" w:hAnsi="標楷體" w:cs="新細明體" w:hint="eastAsia"/>
                          <w:b/>
                          <w:bCs/>
                          <w:kern w:val="0"/>
                          <w:szCs w:val="24"/>
                        </w:rPr>
                        <w:t>預算編列</w:t>
                      </w:r>
                      <w:r w:rsidRPr="00FD3A95">
                        <w:rPr>
                          <w:rFonts w:ascii="標楷體" w:eastAsia="標楷體" w:hAnsi="標楷體" w:cs="新細明體" w:hint="eastAsia"/>
                          <w:b/>
                          <w:color w:val="000000"/>
                          <w:kern w:val="0"/>
                          <w:szCs w:val="24"/>
                        </w:rPr>
                        <w:t>及執行情形</w:t>
                      </w:r>
                    </w:p>
                    <w:p w14:paraId="5D16A9A8" w14:textId="77777777" w:rsidR="00E33D5A" w:rsidRPr="00A57B64" w:rsidRDefault="00E33D5A" w:rsidP="00DC681F">
                      <w:pPr>
                        <w:widowControl/>
                        <w:ind w:rightChars="221" w:right="530"/>
                        <w:jc w:val="right"/>
                        <w:rPr>
                          <w:rFonts w:ascii="標楷體" w:eastAsia="標楷體" w:hAnsi="標楷體" w:cs="新細明體"/>
                          <w:color w:val="000000"/>
                          <w:kern w:val="0"/>
                          <w:sz w:val="22"/>
                          <w:szCs w:val="24"/>
                        </w:rPr>
                      </w:pPr>
                      <w:r w:rsidRPr="00A57B64">
                        <w:rPr>
                          <w:rFonts w:ascii="標楷體" w:eastAsia="標楷體" w:hAnsi="標楷體" w:cs="新細明體" w:hint="eastAsia"/>
                          <w:color w:val="000000"/>
                          <w:kern w:val="0"/>
                          <w:sz w:val="22"/>
                          <w:szCs w:val="24"/>
                        </w:rPr>
                        <w:t>單位：新臺幣</w:t>
                      </w:r>
                      <w:r>
                        <w:rPr>
                          <w:rFonts w:ascii="標楷體" w:eastAsia="標楷體" w:hAnsi="標楷體" w:cs="新細明體" w:hint="eastAsia"/>
                          <w:color w:val="000000"/>
                          <w:kern w:val="0"/>
                          <w:sz w:val="22"/>
                          <w:szCs w:val="24"/>
                        </w:rPr>
                        <w:t>千</w:t>
                      </w:r>
                      <w:r w:rsidRPr="00A57B64">
                        <w:rPr>
                          <w:rFonts w:ascii="標楷體" w:eastAsia="標楷體" w:hAnsi="標楷體" w:cs="新細明體" w:hint="eastAsia"/>
                          <w:color w:val="000000"/>
                          <w:kern w:val="0"/>
                          <w:sz w:val="22"/>
                          <w:szCs w:val="24"/>
                        </w:rPr>
                        <w:t>元、％</w:t>
                      </w:r>
                    </w:p>
                    <w:tbl>
                      <w:tblPr>
                        <w:tblStyle w:val="2-6"/>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72"/>
                        <w:gridCol w:w="1336"/>
                        <w:gridCol w:w="1336"/>
                        <w:gridCol w:w="1340"/>
                        <w:gridCol w:w="1313"/>
                        <w:gridCol w:w="1311"/>
                      </w:tblGrid>
                      <w:tr w:rsidR="006942C6" w:rsidRPr="00A110ED" w14:paraId="7EDFECAB" w14:textId="77777777" w:rsidTr="006E4403">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732" w:type="pct"/>
                            <w:vMerge w:val="restart"/>
                            <w:tcBorders>
                              <w:top w:val="single" w:sz="4" w:space="0" w:color="auto"/>
                              <w:right w:val="single" w:sz="4" w:space="0" w:color="auto"/>
                            </w:tcBorders>
                            <w:shd w:val="clear" w:color="auto" w:fill="FFE599" w:themeFill="accent4" w:themeFillTint="66"/>
                            <w:vAlign w:val="center"/>
                            <w:hideMark/>
                          </w:tcPr>
                          <w:p w14:paraId="49778BCA" w14:textId="77777777" w:rsidR="00E33D5A" w:rsidRPr="00E04B7B" w:rsidRDefault="00E33D5A" w:rsidP="006E4403">
                            <w:pPr>
                              <w:widowControl/>
                              <w:ind w:right="-21"/>
                              <w:jc w:val="center"/>
                              <w:rPr>
                                <w:rFonts w:ascii="標楷體" w:eastAsia="標楷體" w:hAnsi="標楷體" w:cs="新細明體"/>
                                <w:b w:val="0"/>
                                <w:bCs w:val="0"/>
                                <w:color w:val="000000" w:themeColor="text1"/>
                                <w:sz w:val="20"/>
                                <w:szCs w:val="20"/>
                              </w:rPr>
                            </w:pPr>
                            <w:bookmarkStart w:id="3" w:name="_Hlk200714605"/>
                            <w:r w:rsidRPr="00E04B7B">
                              <w:rPr>
                                <w:rFonts w:ascii="標楷體" w:eastAsia="標楷體" w:hAnsi="標楷體" w:cs="新細明體" w:hint="eastAsia"/>
                                <w:b w:val="0"/>
                                <w:bCs w:val="0"/>
                                <w:color w:val="000000" w:themeColor="text1"/>
                                <w:sz w:val="20"/>
                                <w:szCs w:val="20"/>
                              </w:rPr>
                              <w:t>主管機關</w:t>
                            </w:r>
                          </w:p>
                        </w:tc>
                        <w:tc>
                          <w:tcPr>
                            <w:tcW w:w="731" w:type="pct"/>
                            <w:vMerge w:val="restart"/>
                            <w:tcBorders>
                              <w:top w:val="single" w:sz="4" w:space="0" w:color="auto"/>
                              <w:left w:val="single" w:sz="4" w:space="0" w:color="auto"/>
                              <w:right w:val="single" w:sz="4" w:space="0" w:color="auto"/>
                            </w:tcBorders>
                            <w:shd w:val="clear" w:color="auto" w:fill="FFE599" w:themeFill="accent4" w:themeFillTint="66"/>
                            <w:vAlign w:val="center"/>
                            <w:hideMark/>
                          </w:tcPr>
                          <w:p w14:paraId="0A3AA498" w14:textId="77777777"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可用預算數</w:t>
                            </w:r>
                          </w:p>
                        </w:tc>
                        <w:tc>
                          <w:tcPr>
                            <w:tcW w:w="2138" w:type="pct"/>
                            <w:gridSpan w:val="3"/>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6C91764" w14:textId="77777777"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決算數</w:t>
                            </w:r>
                          </w:p>
                        </w:tc>
                        <w:tc>
                          <w:tcPr>
                            <w:tcW w:w="700" w:type="pct"/>
                            <w:vMerge w:val="restart"/>
                            <w:tcBorders>
                              <w:top w:val="single" w:sz="4" w:space="0" w:color="auto"/>
                              <w:left w:val="single" w:sz="4" w:space="0" w:color="auto"/>
                              <w:right w:val="single" w:sz="4" w:space="0" w:color="auto"/>
                            </w:tcBorders>
                            <w:shd w:val="clear" w:color="auto" w:fill="FFE599" w:themeFill="accent4" w:themeFillTint="66"/>
                            <w:vAlign w:val="center"/>
                            <w:hideMark/>
                          </w:tcPr>
                          <w:p w14:paraId="6B930555" w14:textId="1BDD216C"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賸餘數</w:t>
                            </w:r>
                          </w:p>
                        </w:tc>
                        <w:tc>
                          <w:tcPr>
                            <w:tcW w:w="700" w:type="pct"/>
                            <w:vMerge w:val="restart"/>
                            <w:tcBorders>
                              <w:top w:val="single" w:sz="4" w:space="0" w:color="auto"/>
                              <w:left w:val="single" w:sz="4" w:space="0" w:color="auto"/>
                            </w:tcBorders>
                            <w:shd w:val="clear" w:color="auto" w:fill="FFE599" w:themeFill="accent4" w:themeFillTint="66"/>
                            <w:vAlign w:val="center"/>
                          </w:tcPr>
                          <w:p w14:paraId="02407BF4" w14:textId="704C1FD5" w:rsidR="00E33D5A" w:rsidRPr="00E04B7B" w:rsidRDefault="00E33D5A" w:rsidP="00B64CDB">
                            <w:pPr>
                              <w:widowControl/>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cs="新細明體"/>
                                <w:b w:val="0"/>
                                <w:bCs w:val="0"/>
                                <w:color w:val="000000" w:themeColor="text1"/>
                                <w:sz w:val="20"/>
                                <w:szCs w:val="20"/>
                              </w:rPr>
                            </w:pPr>
                            <w:r w:rsidRPr="00E04B7B">
                              <w:rPr>
                                <w:rFonts w:ascii="標楷體" w:eastAsia="標楷體" w:hAnsi="標楷體" w:cs="新細明體" w:hint="eastAsia"/>
                                <w:b w:val="0"/>
                                <w:bCs w:val="0"/>
                                <w:color w:val="000000" w:themeColor="text1"/>
                                <w:sz w:val="20"/>
                                <w:szCs w:val="20"/>
                              </w:rPr>
                              <w:t>執行率</w:t>
                            </w:r>
                          </w:p>
                        </w:tc>
                      </w:tr>
                      <w:tr w:rsidR="006942C6" w:rsidRPr="00A110ED" w14:paraId="0A32DA91" w14:textId="77777777" w:rsidTr="006E440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732" w:type="pct"/>
                            <w:vMerge/>
                            <w:vAlign w:val="center"/>
                            <w:hideMark/>
                          </w:tcPr>
                          <w:p w14:paraId="6F8762B1" w14:textId="77777777" w:rsidR="00E33D5A" w:rsidRPr="00D742B4" w:rsidRDefault="00E33D5A" w:rsidP="006E4403">
                            <w:pPr>
                              <w:widowControl/>
                              <w:jc w:val="center"/>
                              <w:rPr>
                                <w:rFonts w:ascii="標楷體" w:eastAsia="標楷體" w:hAnsi="標楷體" w:cs="新細明體"/>
                                <w:color w:val="000000"/>
                                <w:sz w:val="20"/>
                                <w:szCs w:val="20"/>
                              </w:rPr>
                            </w:pPr>
                          </w:p>
                        </w:tc>
                        <w:tc>
                          <w:tcPr>
                            <w:tcW w:w="731" w:type="pct"/>
                            <w:vMerge/>
                            <w:hideMark/>
                          </w:tcPr>
                          <w:p w14:paraId="37E219E9"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c>
                          <w:tcPr>
                            <w:tcW w:w="712" w:type="pct"/>
                            <w:tcBorders>
                              <w:top w:val="single" w:sz="4" w:space="0" w:color="auto"/>
                            </w:tcBorders>
                            <w:shd w:val="clear" w:color="auto" w:fill="FFF2CC" w:themeFill="accent4" w:themeFillTint="33"/>
                            <w:vAlign w:val="center"/>
                            <w:hideMark/>
                          </w:tcPr>
                          <w:p w14:paraId="7808D1FD" w14:textId="77777777" w:rsidR="00E33D5A" w:rsidRPr="00841A63"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41A63">
                              <w:rPr>
                                <w:rFonts w:ascii="標楷體" w:eastAsia="標楷體" w:hAnsi="標楷體" w:cs="新細明體" w:hint="eastAsia"/>
                                <w:color w:val="000000"/>
                                <w:sz w:val="20"/>
                                <w:szCs w:val="20"/>
                              </w:rPr>
                              <w:t>合計</w:t>
                            </w:r>
                          </w:p>
                        </w:tc>
                        <w:tc>
                          <w:tcPr>
                            <w:tcW w:w="712" w:type="pct"/>
                            <w:tcBorders>
                              <w:top w:val="single" w:sz="4" w:space="0" w:color="auto"/>
                            </w:tcBorders>
                            <w:shd w:val="clear" w:color="auto" w:fill="FFF2CC" w:themeFill="accent4" w:themeFillTint="33"/>
                            <w:vAlign w:val="center"/>
                            <w:hideMark/>
                          </w:tcPr>
                          <w:p w14:paraId="056CC8A8" w14:textId="77777777" w:rsidR="00E33D5A" w:rsidRPr="00D742B4"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D742B4">
                              <w:rPr>
                                <w:rFonts w:ascii="標楷體" w:eastAsia="標楷體" w:hAnsi="標楷體" w:cs="新細明體" w:hint="eastAsia"/>
                                <w:color w:val="000000"/>
                                <w:sz w:val="20"/>
                                <w:szCs w:val="20"/>
                              </w:rPr>
                              <w:t>實現數</w:t>
                            </w:r>
                          </w:p>
                        </w:tc>
                        <w:tc>
                          <w:tcPr>
                            <w:tcW w:w="713" w:type="pct"/>
                            <w:tcBorders>
                              <w:top w:val="single" w:sz="4" w:space="0" w:color="auto"/>
                            </w:tcBorders>
                            <w:shd w:val="clear" w:color="auto" w:fill="FFF2CC" w:themeFill="accent4" w:themeFillTint="33"/>
                            <w:vAlign w:val="center"/>
                            <w:hideMark/>
                          </w:tcPr>
                          <w:p w14:paraId="395A7E51" w14:textId="77777777" w:rsidR="00E33D5A" w:rsidRPr="00D742B4" w:rsidRDefault="00E33D5A" w:rsidP="00B64CDB">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D742B4">
                              <w:rPr>
                                <w:rFonts w:ascii="標楷體" w:eastAsia="標楷體" w:hAnsi="標楷體" w:cs="新細明體" w:hint="eastAsia"/>
                                <w:color w:val="000000"/>
                                <w:sz w:val="20"/>
                                <w:szCs w:val="20"/>
                              </w:rPr>
                              <w:t>保留數</w:t>
                            </w:r>
                          </w:p>
                        </w:tc>
                        <w:tc>
                          <w:tcPr>
                            <w:tcW w:w="700" w:type="pct"/>
                            <w:vMerge/>
                            <w:hideMark/>
                          </w:tcPr>
                          <w:p w14:paraId="5FACC67C"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c>
                          <w:tcPr>
                            <w:tcW w:w="700" w:type="pct"/>
                            <w:vMerge/>
                          </w:tcPr>
                          <w:p w14:paraId="024773D1" w14:textId="77777777" w:rsidR="00E33D5A" w:rsidRPr="00D742B4" w:rsidRDefault="00E33D5A" w:rsidP="00B64CDB">
                            <w:pPr>
                              <w:widowControl/>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p>
                        </w:tc>
                      </w:tr>
                      <w:tr w:rsidR="006942C6" w:rsidRPr="00A110ED" w14:paraId="0C7EAF82" w14:textId="77777777" w:rsidTr="00214B6C">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hideMark/>
                          </w:tcPr>
                          <w:p w14:paraId="5BF7A4A6" w14:textId="77777777" w:rsidR="00E33D5A" w:rsidRPr="00D742B4" w:rsidRDefault="00E33D5A" w:rsidP="00214B6C">
                            <w:pPr>
                              <w:widowControl/>
                              <w:spacing w:line="0" w:lineRule="atLeast"/>
                              <w:jc w:val="center"/>
                              <w:rPr>
                                <w:rFonts w:ascii="標楷體" w:eastAsia="標楷體" w:hAnsi="標楷體" w:cs="新細明體"/>
                                <w:b w:val="0"/>
                                <w:color w:val="000000"/>
                                <w:sz w:val="20"/>
                                <w:szCs w:val="20"/>
                              </w:rPr>
                            </w:pPr>
                            <w:r w:rsidRPr="00D742B4">
                              <w:rPr>
                                <w:rFonts w:ascii="標楷體" w:eastAsia="標楷體" w:hAnsi="標楷體" w:cs="新細明體" w:hint="eastAsia"/>
                                <w:color w:val="000000"/>
                                <w:sz w:val="20"/>
                                <w:szCs w:val="20"/>
                              </w:rPr>
                              <w:t>合計</w:t>
                            </w:r>
                          </w:p>
                        </w:tc>
                        <w:tc>
                          <w:tcPr>
                            <w:tcW w:w="731" w:type="pct"/>
                            <w:shd w:val="clear" w:color="auto" w:fill="FFFFFF" w:themeFill="background1"/>
                            <w:vAlign w:val="center"/>
                            <w:hideMark/>
                          </w:tcPr>
                          <w:p w14:paraId="46745913"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12,398</w:t>
                            </w:r>
                            <w:r>
                              <w:rPr>
                                <w:rFonts w:ascii="標楷體" w:eastAsia="標楷體" w:hAnsi="標楷體" w:cs="新細明體"/>
                                <w:b/>
                                <w:color w:val="000000"/>
                                <w:sz w:val="20"/>
                                <w:szCs w:val="20"/>
                              </w:rPr>
                              <w:t>,561</w:t>
                            </w:r>
                          </w:p>
                        </w:tc>
                        <w:tc>
                          <w:tcPr>
                            <w:tcW w:w="712" w:type="pct"/>
                            <w:shd w:val="clear" w:color="auto" w:fill="FFFFFF" w:themeFill="background1"/>
                            <w:vAlign w:val="center"/>
                            <w:hideMark/>
                          </w:tcPr>
                          <w:p w14:paraId="788A0437"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11,491</w:t>
                            </w:r>
                            <w:r w:rsidRPr="0086070D">
                              <w:rPr>
                                <w:rFonts w:ascii="標楷體" w:eastAsia="標楷體" w:hAnsi="標楷體" w:cs="新細明體"/>
                                <w:b/>
                                <w:color w:val="000000"/>
                                <w:sz w:val="20"/>
                                <w:szCs w:val="20"/>
                              </w:rPr>
                              <w:t>,141</w:t>
                            </w:r>
                          </w:p>
                        </w:tc>
                        <w:tc>
                          <w:tcPr>
                            <w:tcW w:w="712" w:type="pct"/>
                            <w:shd w:val="clear" w:color="auto" w:fill="FFFFFF" w:themeFill="background1"/>
                            <w:vAlign w:val="center"/>
                            <w:hideMark/>
                          </w:tcPr>
                          <w:p w14:paraId="61D0BBC6"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11,431</w:t>
                            </w:r>
                            <w:r>
                              <w:rPr>
                                <w:rFonts w:ascii="標楷體" w:eastAsia="標楷體" w:hAnsi="標楷體" w:cs="新細明體"/>
                                <w:b/>
                                <w:color w:val="000000"/>
                                <w:sz w:val="20"/>
                                <w:szCs w:val="20"/>
                              </w:rPr>
                              <w:t>,775</w:t>
                            </w:r>
                          </w:p>
                        </w:tc>
                        <w:tc>
                          <w:tcPr>
                            <w:tcW w:w="713" w:type="pct"/>
                            <w:shd w:val="clear" w:color="auto" w:fill="FFFFFF" w:themeFill="background1"/>
                            <w:vAlign w:val="center"/>
                            <w:hideMark/>
                          </w:tcPr>
                          <w:p w14:paraId="1FC07645" w14:textId="77777777"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59</w:t>
                            </w:r>
                            <w:r>
                              <w:rPr>
                                <w:rFonts w:ascii="標楷體" w:eastAsia="標楷體" w:hAnsi="標楷體" w:cs="新細明體"/>
                                <w:b/>
                                <w:color w:val="000000"/>
                                <w:sz w:val="20"/>
                                <w:szCs w:val="20"/>
                              </w:rPr>
                              <w:t>,330</w:t>
                            </w:r>
                          </w:p>
                        </w:tc>
                        <w:tc>
                          <w:tcPr>
                            <w:tcW w:w="700" w:type="pct"/>
                            <w:shd w:val="clear" w:color="auto" w:fill="FFFFFF" w:themeFill="background1"/>
                            <w:vAlign w:val="center"/>
                          </w:tcPr>
                          <w:p w14:paraId="3585F8A7" w14:textId="43FC4E14"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907</w:t>
                            </w:r>
                            <w:r>
                              <w:rPr>
                                <w:rFonts w:ascii="標楷體" w:eastAsia="標楷體" w:hAnsi="標楷體" w:cs="新細明體"/>
                                <w:b/>
                                <w:color w:val="000000"/>
                                <w:sz w:val="20"/>
                                <w:szCs w:val="20"/>
                              </w:rPr>
                              <w:t>,456</w:t>
                            </w:r>
                          </w:p>
                        </w:tc>
                        <w:tc>
                          <w:tcPr>
                            <w:tcW w:w="700" w:type="pct"/>
                            <w:shd w:val="clear" w:color="auto" w:fill="FFFFFF" w:themeFill="background1"/>
                            <w:vAlign w:val="center"/>
                          </w:tcPr>
                          <w:p w14:paraId="6FA0F25C" w14:textId="54751C05" w:rsidR="00E33D5A" w:rsidRPr="00D742B4"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D742B4">
                              <w:rPr>
                                <w:rFonts w:ascii="標楷體" w:eastAsia="標楷體" w:hAnsi="標楷體" w:cs="新細明體" w:hint="eastAsia"/>
                                <w:b/>
                                <w:color w:val="000000"/>
                                <w:sz w:val="20"/>
                                <w:szCs w:val="20"/>
                              </w:rPr>
                              <w:t>92.68</w:t>
                            </w:r>
                          </w:p>
                        </w:tc>
                      </w:tr>
                      <w:tr w:rsidR="006942C6" w:rsidRPr="00A110ED" w14:paraId="58BFE2FB"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731FB9E8"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法務部</w:t>
                            </w:r>
                          </w:p>
                        </w:tc>
                        <w:tc>
                          <w:tcPr>
                            <w:tcW w:w="731" w:type="pct"/>
                            <w:shd w:val="clear" w:color="auto" w:fill="FFF2CC" w:themeFill="accent4" w:themeFillTint="33"/>
                            <w:vAlign w:val="center"/>
                          </w:tcPr>
                          <w:p w14:paraId="232BF584"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7,628</w:t>
                            </w:r>
                            <w:r w:rsidRPr="0086070D">
                              <w:rPr>
                                <w:rFonts w:ascii="標楷體" w:eastAsia="標楷體" w:hAnsi="標楷體" w:cs="新細明體"/>
                                <w:color w:val="000000"/>
                                <w:sz w:val="20"/>
                                <w:szCs w:val="20"/>
                              </w:rPr>
                              <w:t>,824</w:t>
                            </w:r>
                          </w:p>
                        </w:tc>
                        <w:tc>
                          <w:tcPr>
                            <w:tcW w:w="712" w:type="pct"/>
                            <w:shd w:val="clear" w:color="auto" w:fill="FFF2CC" w:themeFill="accent4" w:themeFillTint="33"/>
                            <w:vAlign w:val="center"/>
                          </w:tcPr>
                          <w:p w14:paraId="687682B8"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7,380</w:t>
                            </w:r>
                            <w:r w:rsidRPr="0086070D">
                              <w:rPr>
                                <w:rFonts w:ascii="標楷體" w:eastAsia="標楷體" w:hAnsi="標楷體" w:cs="新細明體"/>
                                <w:b/>
                                <w:color w:val="000000"/>
                                <w:sz w:val="20"/>
                                <w:szCs w:val="20"/>
                              </w:rPr>
                              <w:t>,458</w:t>
                            </w:r>
                          </w:p>
                        </w:tc>
                        <w:tc>
                          <w:tcPr>
                            <w:tcW w:w="712" w:type="pct"/>
                            <w:shd w:val="clear" w:color="auto" w:fill="FFF2CC" w:themeFill="accent4" w:themeFillTint="33"/>
                            <w:vAlign w:val="center"/>
                          </w:tcPr>
                          <w:p w14:paraId="2581CEC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7,354</w:t>
                            </w:r>
                            <w:r w:rsidRPr="0086070D">
                              <w:rPr>
                                <w:rFonts w:ascii="標楷體" w:eastAsia="標楷體" w:hAnsi="標楷體" w:cs="新細明體"/>
                                <w:color w:val="000000"/>
                                <w:sz w:val="20"/>
                                <w:szCs w:val="20"/>
                              </w:rPr>
                              <w:t>,783</w:t>
                            </w:r>
                          </w:p>
                        </w:tc>
                        <w:tc>
                          <w:tcPr>
                            <w:tcW w:w="713" w:type="pct"/>
                            <w:shd w:val="clear" w:color="auto" w:fill="FFF2CC" w:themeFill="accent4" w:themeFillTint="33"/>
                            <w:vAlign w:val="center"/>
                          </w:tcPr>
                          <w:p w14:paraId="7FE6340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25</w:t>
                            </w:r>
                            <w:r w:rsidRPr="0086070D">
                              <w:rPr>
                                <w:rFonts w:ascii="標楷體" w:eastAsia="標楷體" w:hAnsi="標楷體" w:cs="新細明體"/>
                                <w:color w:val="000000"/>
                                <w:sz w:val="20"/>
                                <w:szCs w:val="20"/>
                              </w:rPr>
                              <w:t>,675</w:t>
                            </w:r>
                          </w:p>
                        </w:tc>
                        <w:tc>
                          <w:tcPr>
                            <w:tcW w:w="700" w:type="pct"/>
                            <w:shd w:val="clear" w:color="auto" w:fill="FFF2CC" w:themeFill="accent4" w:themeFillTint="33"/>
                            <w:vAlign w:val="center"/>
                          </w:tcPr>
                          <w:p w14:paraId="3D67EAC8" w14:textId="414C3194"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248</w:t>
                            </w:r>
                            <w:r w:rsidRPr="0086070D">
                              <w:rPr>
                                <w:rFonts w:ascii="標楷體" w:eastAsia="標楷體" w:hAnsi="標楷體" w:cs="新細明體"/>
                                <w:color w:val="000000"/>
                                <w:sz w:val="20"/>
                                <w:szCs w:val="20"/>
                              </w:rPr>
                              <w:t>,366</w:t>
                            </w:r>
                          </w:p>
                        </w:tc>
                        <w:tc>
                          <w:tcPr>
                            <w:tcW w:w="700" w:type="pct"/>
                            <w:shd w:val="clear" w:color="auto" w:fill="FFF2CC" w:themeFill="accent4" w:themeFillTint="33"/>
                            <w:vAlign w:val="center"/>
                          </w:tcPr>
                          <w:p w14:paraId="56A6D17F" w14:textId="2BC0CF06"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96.74</w:t>
                            </w:r>
                          </w:p>
                        </w:tc>
                      </w:tr>
                      <w:tr w:rsidR="006942C6" w:rsidRPr="00A110ED" w14:paraId="1C4A36D3"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tcPr>
                          <w:p w14:paraId="54739BF6"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衛福部</w:t>
                            </w:r>
                          </w:p>
                        </w:tc>
                        <w:tc>
                          <w:tcPr>
                            <w:tcW w:w="731" w:type="pct"/>
                            <w:shd w:val="clear" w:color="auto" w:fill="FFFFFF" w:themeFill="background1"/>
                            <w:vAlign w:val="center"/>
                          </w:tcPr>
                          <w:p w14:paraId="723311F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1,619</w:t>
                            </w:r>
                            <w:r w:rsidRPr="0086070D">
                              <w:rPr>
                                <w:rFonts w:ascii="標楷體" w:eastAsia="標楷體" w:hAnsi="標楷體" w:cs="新細明體"/>
                                <w:color w:val="000000"/>
                                <w:sz w:val="20"/>
                                <w:szCs w:val="20"/>
                              </w:rPr>
                              <w:t>,856</w:t>
                            </w:r>
                          </w:p>
                        </w:tc>
                        <w:tc>
                          <w:tcPr>
                            <w:tcW w:w="712" w:type="pct"/>
                            <w:shd w:val="clear" w:color="auto" w:fill="FFFFFF" w:themeFill="background1"/>
                            <w:vAlign w:val="center"/>
                          </w:tcPr>
                          <w:p w14:paraId="2C453CA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1,186</w:t>
                            </w:r>
                            <w:r w:rsidRPr="0086070D">
                              <w:rPr>
                                <w:rFonts w:ascii="標楷體" w:eastAsia="標楷體" w:hAnsi="標楷體" w:cs="新細明體"/>
                                <w:b/>
                                <w:color w:val="000000"/>
                                <w:sz w:val="20"/>
                                <w:szCs w:val="20"/>
                              </w:rPr>
                              <w:t>,132</w:t>
                            </w:r>
                          </w:p>
                        </w:tc>
                        <w:tc>
                          <w:tcPr>
                            <w:tcW w:w="712" w:type="pct"/>
                            <w:shd w:val="clear" w:color="auto" w:fill="FFFFFF" w:themeFill="background1"/>
                            <w:vAlign w:val="center"/>
                          </w:tcPr>
                          <w:p w14:paraId="77337E65"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1,1</w:t>
                            </w:r>
                            <w:r w:rsidRPr="0086070D">
                              <w:rPr>
                                <w:rFonts w:ascii="標楷體" w:eastAsia="標楷體" w:hAnsi="標楷體" w:cs="新細明體"/>
                                <w:color w:val="000000"/>
                                <w:sz w:val="20"/>
                                <w:szCs w:val="20"/>
                              </w:rPr>
                              <w:t>82,857</w:t>
                            </w:r>
                          </w:p>
                        </w:tc>
                        <w:tc>
                          <w:tcPr>
                            <w:tcW w:w="713" w:type="pct"/>
                            <w:shd w:val="clear" w:color="auto" w:fill="FFFFFF" w:themeFill="background1"/>
                            <w:vAlign w:val="center"/>
                          </w:tcPr>
                          <w:p w14:paraId="0D84D25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w:t>
                            </w:r>
                            <w:r w:rsidRPr="0086070D">
                              <w:rPr>
                                <w:rFonts w:ascii="標楷體" w:eastAsia="標楷體" w:hAnsi="標楷體" w:cs="新細明體"/>
                                <w:color w:val="000000"/>
                                <w:sz w:val="20"/>
                                <w:szCs w:val="20"/>
                              </w:rPr>
                              <w:t>,275</w:t>
                            </w:r>
                          </w:p>
                        </w:tc>
                        <w:tc>
                          <w:tcPr>
                            <w:tcW w:w="700" w:type="pct"/>
                            <w:shd w:val="clear" w:color="auto" w:fill="FFFFFF" w:themeFill="background1"/>
                            <w:vAlign w:val="center"/>
                          </w:tcPr>
                          <w:p w14:paraId="3B8631F1" w14:textId="2316CC3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433</w:t>
                            </w:r>
                            <w:r w:rsidRPr="0086070D">
                              <w:rPr>
                                <w:rFonts w:ascii="標楷體" w:eastAsia="標楷體" w:hAnsi="標楷體" w:cs="新細明體"/>
                                <w:color w:val="000000"/>
                                <w:sz w:val="20"/>
                                <w:szCs w:val="20"/>
                              </w:rPr>
                              <w:t>,724</w:t>
                            </w:r>
                          </w:p>
                        </w:tc>
                        <w:tc>
                          <w:tcPr>
                            <w:tcW w:w="700" w:type="pct"/>
                            <w:shd w:val="clear" w:color="auto" w:fill="FFFFFF" w:themeFill="background1"/>
                            <w:vAlign w:val="center"/>
                          </w:tcPr>
                          <w:p w14:paraId="2636B854" w14:textId="1ED2DF8A"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73.22</w:t>
                            </w:r>
                          </w:p>
                        </w:tc>
                      </w:tr>
                      <w:tr w:rsidR="006942C6" w:rsidRPr="00A110ED" w14:paraId="4D8800F6"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6625FAFE"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財政部</w:t>
                            </w:r>
                          </w:p>
                        </w:tc>
                        <w:tc>
                          <w:tcPr>
                            <w:tcW w:w="731" w:type="pct"/>
                            <w:shd w:val="clear" w:color="auto" w:fill="FFF2CC" w:themeFill="accent4" w:themeFillTint="33"/>
                            <w:vAlign w:val="center"/>
                          </w:tcPr>
                          <w:p w14:paraId="5A1AC0E8"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945</w:t>
                            </w:r>
                            <w:r w:rsidRPr="0086070D">
                              <w:rPr>
                                <w:rFonts w:ascii="標楷體" w:eastAsia="標楷體" w:hAnsi="標楷體" w:cs="新細明體"/>
                                <w:color w:val="000000"/>
                                <w:sz w:val="20"/>
                                <w:szCs w:val="20"/>
                              </w:rPr>
                              <w:t>,184</w:t>
                            </w:r>
                          </w:p>
                        </w:tc>
                        <w:tc>
                          <w:tcPr>
                            <w:tcW w:w="712" w:type="pct"/>
                            <w:shd w:val="clear" w:color="auto" w:fill="FFF2CC" w:themeFill="accent4" w:themeFillTint="33"/>
                            <w:vAlign w:val="center"/>
                          </w:tcPr>
                          <w:p w14:paraId="4F676DE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863</w:t>
                            </w:r>
                            <w:r w:rsidRPr="0086070D">
                              <w:rPr>
                                <w:rFonts w:ascii="標楷體" w:eastAsia="標楷體" w:hAnsi="標楷體" w:cs="新細明體"/>
                                <w:b/>
                                <w:color w:val="000000"/>
                                <w:sz w:val="20"/>
                                <w:szCs w:val="20"/>
                              </w:rPr>
                              <w:t>,399</w:t>
                            </w:r>
                          </w:p>
                        </w:tc>
                        <w:tc>
                          <w:tcPr>
                            <w:tcW w:w="712" w:type="pct"/>
                            <w:shd w:val="clear" w:color="auto" w:fill="FFF2CC" w:themeFill="accent4" w:themeFillTint="33"/>
                            <w:vAlign w:val="center"/>
                          </w:tcPr>
                          <w:p w14:paraId="4DF121A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834</w:t>
                            </w:r>
                            <w:r w:rsidRPr="0086070D">
                              <w:rPr>
                                <w:rFonts w:ascii="標楷體" w:eastAsia="標楷體" w:hAnsi="標楷體" w:cs="新細明體"/>
                                <w:color w:val="000000"/>
                                <w:sz w:val="20"/>
                                <w:szCs w:val="20"/>
                              </w:rPr>
                              <w:t>,090</w:t>
                            </w:r>
                          </w:p>
                        </w:tc>
                        <w:tc>
                          <w:tcPr>
                            <w:tcW w:w="713" w:type="pct"/>
                            <w:shd w:val="clear" w:color="auto" w:fill="FFF2CC" w:themeFill="accent4" w:themeFillTint="33"/>
                            <w:vAlign w:val="center"/>
                          </w:tcPr>
                          <w:p w14:paraId="36A49D25"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29</w:t>
                            </w:r>
                            <w:r w:rsidRPr="0086070D">
                              <w:rPr>
                                <w:rFonts w:ascii="標楷體" w:eastAsia="標楷體" w:hAnsi="標楷體" w:cs="新細明體"/>
                                <w:color w:val="000000"/>
                                <w:sz w:val="20"/>
                                <w:szCs w:val="20"/>
                              </w:rPr>
                              <w:t>,309</w:t>
                            </w:r>
                          </w:p>
                        </w:tc>
                        <w:tc>
                          <w:tcPr>
                            <w:tcW w:w="700" w:type="pct"/>
                            <w:shd w:val="clear" w:color="auto" w:fill="FFF2CC" w:themeFill="accent4" w:themeFillTint="33"/>
                            <w:vAlign w:val="center"/>
                          </w:tcPr>
                          <w:p w14:paraId="642D64FD" w14:textId="3CA51E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81</w:t>
                            </w:r>
                            <w:r w:rsidRPr="0086070D">
                              <w:rPr>
                                <w:rFonts w:ascii="標楷體" w:eastAsia="標楷體" w:hAnsi="標楷體" w:cs="新細明體"/>
                                <w:color w:val="000000"/>
                                <w:sz w:val="20"/>
                                <w:szCs w:val="20"/>
                              </w:rPr>
                              <w:t>,785</w:t>
                            </w:r>
                          </w:p>
                        </w:tc>
                        <w:tc>
                          <w:tcPr>
                            <w:tcW w:w="700" w:type="pct"/>
                            <w:shd w:val="clear" w:color="auto" w:fill="FFF2CC" w:themeFill="accent4" w:themeFillTint="33"/>
                            <w:vAlign w:val="center"/>
                          </w:tcPr>
                          <w:p w14:paraId="3C8821DD" w14:textId="1AD67A1E"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91.35</w:t>
                            </w:r>
                          </w:p>
                        </w:tc>
                      </w:tr>
                      <w:tr w:rsidR="006942C6" w:rsidRPr="00A110ED" w14:paraId="3F816E67"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noWrap/>
                            <w:vAlign w:val="center"/>
                            <w:hideMark/>
                          </w:tcPr>
                          <w:p w14:paraId="7599C9DC"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內政部</w:t>
                            </w:r>
                          </w:p>
                        </w:tc>
                        <w:tc>
                          <w:tcPr>
                            <w:tcW w:w="731" w:type="pct"/>
                            <w:shd w:val="clear" w:color="auto" w:fill="FFFFFF" w:themeFill="background1"/>
                            <w:noWrap/>
                            <w:vAlign w:val="center"/>
                            <w:hideMark/>
                          </w:tcPr>
                          <w:p w14:paraId="27E1FDBA"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color w:val="000000"/>
                                <w:sz w:val="20"/>
                                <w:szCs w:val="20"/>
                              </w:rPr>
                              <w:t>907,586</w:t>
                            </w:r>
                          </w:p>
                        </w:tc>
                        <w:tc>
                          <w:tcPr>
                            <w:tcW w:w="712" w:type="pct"/>
                            <w:shd w:val="clear" w:color="auto" w:fill="FFFFFF" w:themeFill="background1"/>
                            <w:vAlign w:val="center"/>
                            <w:hideMark/>
                          </w:tcPr>
                          <w:p w14:paraId="23CF8557" w14:textId="139BB1BD"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890</w:t>
                            </w:r>
                            <w:r w:rsidRPr="0086070D">
                              <w:rPr>
                                <w:rFonts w:ascii="標楷體" w:eastAsia="標楷體" w:hAnsi="標楷體" w:cs="新細明體"/>
                                <w:b/>
                                <w:color w:val="000000"/>
                                <w:sz w:val="20"/>
                                <w:szCs w:val="20"/>
                              </w:rPr>
                              <w:t>,8</w:t>
                            </w:r>
                            <w:r>
                              <w:rPr>
                                <w:rFonts w:ascii="標楷體" w:eastAsia="標楷體" w:hAnsi="標楷體" w:cs="新細明體"/>
                                <w:b/>
                                <w:color w:val="000000"/>
                                <w:sz w:val="20"/>
                                <w:szCs w:val="20"/>
                              </w:rPr>
                              <w:t>59</w:t>
                            </w:r>
                          </w:p>
                        </w:tc>
                        <w:tc>
                          <w:tcPr>
                            <w:tcW w:w="712" w:type="pct"/>
                            <w:shd w:val="clear" w:color="auto" w:fill="FFFFFF" w:themeFill="background1"/>
                            <w:noWrap/>
                            <w:vAlign w:val="center"/>
                            <w:hideMark/>
                          </w:tcPr>
                          <w:p w14:paraId="6B3B19FE"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889</w:t>
                            </w:r>
                            <w:r w:rsidRPr="0086070D">
                              <w:rPr>
                                <w:rFonts w:ascii="標楷體" w:eastAsia="標楷體" w:hAnsi="標楷體" w:cs="新細明體"/>
                                <w:color w:val="000000"/>
                                <w:sz w:val="20"/>
                                <w:szCs w:val="20"/>
                              </w:rPr>
                              <w:t>,788</w:t>
                            </w:r>
                          </w:p>
                        </w:tc>
                        <w:tc>
                          <w:tcPr>
                            <w:tcW w:w="713" w:type="pct"/>
                            <w:shd w:val="clear" w:color="auto" w:fill="FFFFFF" w:themeFill="background1"/>
                            <w:noWrap/>
                            <w:vAlign w:val="center"/>
                            <w:hideMark/>
                          </w:tcPr>
                          <w:p w14:paraId="556118BD"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w:t>
                            </w:r>
                            <w:r w:rsidRPr="0086070D">
                              <w:rPr>
                                <w:rFonts w:ascii="標楷體" w:eastAsia="標楷體" w:hAnsi="標楷體" w:cs="新細明體"/>
                                <w:color w:val="000000"/>
                                <w:sz w:val="20"/>
                                <w:szCs w:val="20"/>
                              </w:rPr>
                              <w:t>,071</w:t>
                            </w:r>
                          </w:p>
                        </w:tc>
                        <w:tc>
                          <w:tcPr>
                            <w:tcW w:w="700" w:type="pct"/>
                            <w:shd w:val="clear" w:color="auto" w:fill="FFFFFF" w:themeFill="background1"/>
                            <w:noWrap/>
                            <w:vAlign w:val="center"/>
                          </w:tcPr>
                          <w:p w14:paraId="08FEE10E" w14:textId="258E95D2"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16</w:t>
                            </w:r>
                            <w:r w:rsidRPr="0086070D">
                              <w:rPr>
                                <w:rFonts w:ascii="標楷體" w:eastAsia="標楷體" w:hAnsi="標楷體" w:cs="新細明體"/>
                                <w:color w:val="000000"/>
                                <w:sz w:val="20"/>
                                <w:szCs w:val="20"/>
                              </w:rPr>
                              <w:t>,727</w:t>
                            </w:r>
                          </w:p>
                        </w:tc>
                        <w:tc>
                          <w:tcPr>
                            <w:tcW w:w="700" w:type="pct"/>
                            <w:shd w:val="clear" w:color="auto" w:fill="FFFFFF" w:themeFill="background1"/>
                            <w:vAlign w:val="center"/>
                          </w:tcPr>
                          <w:p w14:paraId="350C9A1F" w14:textId="3117813A"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98.16</w:t>
                            </w:r>
                          </w:p>
                        </w:tc>
                      </w:tr>
                      <w:tr w:rsidR="006942C6" w:rsidRPr="00A110ED" w14:paraId="20DA9C0F"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637548C5" w14:textId="77777777" w:rsidR="00E33D5A" w:rsidRPr="005739D8" w:rsidRDefault="00E33D5A" w:rsidP="006E4403">
                            <w:pPr>
                              <w:widowControl/>
                              <w:spacing w:line="0" w:lineRule="atLeast"/>
                              <w:jc w:val="center"/>
                              <w:rPr>
                                <w:rFonts w:ascii="標楷體" w:eastAsia="標楷體" w:hAnsi="標楷體" w:cs="新細明體"/>
                                <w:b w:val="0"/>
                                <w:bCs w:val="0"/>
                                <w:sz w:val="20"/>
                                <w:szCs w:val="20"/>
                              </w:rPr>
                            </w:pPr>
                            <w:r w:rsidRPr="005739D8">
                              <w:rPr>
                                <w:rFonts w:ascii="標楷體" w:eastAsia="標楷體" w:hAnsi="標楷體" w:cs="新細明體" w:hint="eastAsia"/>
                                <w:b w:val="0"/>
                                <w:bCs w:val="0"/>
                                <w:color w:val="000000"/>
                                <w:sz w:val="20"/>
                                <w:szCs w:val="20"/>
                              </w:rPr>
                              <w:t>教育部</w:t>
                            </w:r>
                          </w:p>
                        </w:tc>
                        <w:tc>
                          <w:tcPr>
                            <w:tcW w:w="731" w:type="pct"/>
                            <w:shd w:val="clear" w:color="auto" w:fill="FFF2CC" w:themeFill="accent4" w:themeFillTint="33"/>
                            <w:noWrap/>
                            <w:vAlign w:val="center"/>
                          </w:tcPr>
                          <w:p w14:paraId="2575A83A"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608</w:t>
                            </w:r>
                            <w:r w:rsidRPr="0086070D">
                              <w:rPr>
                                <w:rFonts w:ascii="標楷體" w:eastAsia="標楷體" w:hAnsi="標楷體" w:cs="新細明體"/>
                                <w:color w:val="000000"/>
                                <w:sz w:val="20"/>
                                <w:szCs w:val="20"/>
                              </w:rPr>
                              <w:t>,066</w:t>
                            </w:r>
                          </w:p>
                        </w:tc>
                        <w:tc>
                          <w:tcPr>
                            <w:tcW w:w="712" w:type="pct"/>
                            <w:shd w:val="clear" w:color="auto" w:fill="FFF2CC" w:themeFill="accent4" w:themeFillTint="33"/>
                            <w:vAlign w:val="center"/>
                          </w:tcPr>
                          <w:p w14:paraId="2DC379CF"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504</w:t>
                            </w:r>
                            <w:r w:rsidRPr="0086070D">
                              <w:rPr>
                                <w:rFonts w:ascii="標楷體" w:eastAsia="標楷體" w:hAnsi="標楷體" w:cs="新細明體"/>
                                <w:b/>
                                <w:color w:val="000000"/>
                                <w:sz w:val="20"/>
                                <w:szCs w:val="20"/>
                              </w:rPr>
                              <w:t>,596</w:t>
                            </w:r>
                          </w:p>
                        </w:tc>
                        <w:tc>
                          <w:tcPr>
                            <w:tcW w:w="712" w:type="pct"/>
                            <w:shd w:val="clear" w:color="auto" w:fill="FFF2CC" w:themeFill="accent4" w:themeFillTint="33"/>
                            <w:noWrap/>
                            <w:vAlign w:val="center"/>
                          </w:tcPr>
                          <w:p w14:paraId="3F24D1A4"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504</w:t>
                            </w:r>
                            <w:r w:rsidRPr="0086070D">
                              <w:rPr>
                                <w:rFonts w:ascii="標楷體" w:eastAsia="標楷體" w:hAnsi="標楷體" w:cs="新細明體"/>
                                <w:color w:val="000000"/>
                                <w:sz w:val="20"/>
                                <w:szCs w:val="20"/>
                              </w:rPr>
                              <w:t>,596</w:t>
                            </w:r>
                          </w:p>
                        </w:tc>
                        <w:tc>
                          <w:tcPr>
                            <w:tcW w:w="713" w:type="pct"/>
                            <w:shd w:val="clear" w:color="auto" w:fill="FFF2CC" w:themeFill="accent4" w:themeFillTint="33"/>
                            <w:noWrap/>
                            <w:vAlign w:val="center"/>
                          </w:tcPr>
                          <w:p w14:paraId="028B5972"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36F32E3A" w14:textId="6A1663E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103</w:t>
                            </w:r>
                            <w:r w:rsidRPr="0086070D">
                              <w:rPr>
                                <w:rFonts w:ascii="標楷體" w:eastAsia="標楷體" w:hAnsi="標楷體" w:cs="新細明體"/>
                                <w:color w:val="000000"/>
                                <w:sz w:val="20"/>
                                <w:szCs w:val="20"/>
                              </w:rPr>
                              <w:t>,470</w:t>
                            </w:r>
                          </w:p>
                        </w:tc>
                        <w:tc>
                          <w:tcPr>
                            <w:tcW w:w="700" w:type="pct"/>
                            <w:shd w:val="clear" w:color="auto" w:fill="FFF2CC" w:themeFill="accent4" w:themeFillTint="33"/>
                            <w:vAlign w:val="center"/>
                          </w:tcPr>
                          <w:p w14:paraId="2A412950" w14:textId="6DC56DF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82.98</w:t>
                            </w:r>
                          </w:p>
                        </w:tc>
                      </w:tr>
                      <w:tr w:rsidR="006942C6" w:rsidRPr="00A110ED" w14:paraId="003B58B4"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vAlign w:val="center"/>
                          </w:tcPr>
                          <w:p w14:paraId="7DA1B58D"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海洋委員會</w:t>
                            </w:r>
                          </w:p>
                        </w:tc>
                        <w:tc>
                          <w:tcPr>
                            <w:tcW w:w="731" w:type="pct"/>
                            <w:shd w:val="clear" w:color="auto" w:fill="FFFFFF" w:themeFill="background1"/>
                            <w:noWrap/>
                            <w:vAlign w:val="center"/>
                          </w:tcPr>
                          <w:p w14:paraId="3FBED4B7"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349</w:t>
                            </w:r>
                            <w:r w:rsidRPr="0086070D">
                              <w:rPr>
                                <w:rFonts w:ascii="標楷體" w:eastAsia="標楷體" w:hAnsi="標楷體" w:cs="新細明體"/>
                                <w:color w:val="000000"/>
                                <w:sz w:val="20"/>
                                <w:szCs w:val="20"/>
                              </w:rPr>
                              <w:t>,776</w:t>
                            </w:r>
                          </w:p>
                        </w:tc>
                        <w:tc>
                          <w:tcPr>
                            <w:tcW w:w="712" w:type="pct"/>
                            <w:shd w:val="clear" w:color="auto" w:fill="FFFFFF" w:themeFill="background1"/>
                            <w:vAlign w:val="center"/>
                          </w:tcPr>
                          <w:p w14:paraId="16F338F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346</w:t>
                            </w:r>
                            <w:r w:rsidRPr="0086070D">
                              <w:rPr>
                                <w:rFonts w:ascii="標楷體" w:eastAsia="標楷體" w:hAnsi="標楷體" w:cs="新細明體"/>
                                <w:b/>
                                <w:color w:val="000000"/>
                                <w:sz w:val="20"/>
                                <w:szCs w:val="20"/>
                              </w:rPr>
                              <w:t>,373</w:t>
                            </w:r>
                          </w:p>
                        </w:tc>
                        <w:tc>
                          <w:tcPr>
                            <w:tcW w:w="712" w:type="pct"/>
                            <w:shd w:val="clear" w:color="auto" w:fill="FFFFFF" w:themeFill="background1"/>
                            <w:noWrap/>
                            <w:vAlign w:val="center"/>
                          </w:tcPr>
                          <w:p w14:paraId="0BDC1B7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346</w:t>
                            </w:r>
                            <w:r w:rsidRPr="0086070D">
                              <w:rPr>
                                <w:rFonts w:ascii="標楷體" w:eastAsia="標楷體" w:hAnsi="標楷體" w:cs="新細明體"/>
                                <w:color w:val="000000"/>
                                <w:sz w:val="20"/>
                                <w:szCs w:val="20"/>
                              </w:rPr>
                              <w:t>,373</w:t>
                            </w:r>
                          </w:p>
                        </w:tc>
                        <w:tc>
                          <w:tcPr>
                            <w:tcW w:w="713" w:type="pct"/>
                            <w:shd w:val="clear" w:color="auto" w:fill="FFFFFF" w:themeFill="background1"/>
                            <w:noWrap/>
                            <w:vAlign w:val="center"/>
                          </w:tcPr>
                          <w:p w14:paraId="16167AA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noWrap/>
                            <w:vAlign w:val="center"/>
                          </w:tcPr>
                          <w:p w14:paraId="776B1028" w14:textId="780404E9"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3</w:t>
                            </w:r>
                            <w:r w:rsidRPr="0086070D">
                              <w:rPr>
                                <w:rFonts w:ascii="標楷體" w:eastAsia="標楷體" w:hAnsi="標楷體" w:cs="新細明體"/>
                                <w:color w:val="000000"/>
                                <w:sz w:val="20"/>
                                <w:szCs w:val="20"/>
                              </w:rPr>
                              <w:t>,403</w:t>
                            </w:r>
                          </w:p>
                        </w:tc>
                        <w:tc>
                          <w:tcPr>
                            <w:tcW w:w="700" w:type="pct"/>
                            <w:shd w:val="clear" w:color="auto" w:fill="FFFFFF" w:themeFill="background1"/>
                            <w:vAlign w:val="center"/>
                          </w:tcPr>
                          <w:p w14:paraId="6157CC09" w14:textId="4A18FCD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99.03</w:t>
                            </w:r>
                          </w:p>
                        </w:tc>
                      </w:tr>
                      <w:tr w:rsidR="006942C6" w:rsidRPr="00A110ED" w14:paraId="3AE2AA59"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vAlign w:val="center"/>
                          </w:tcPr>
                          <w:p w14:paraId="7FC6A649"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勞動部</w:t>
                            </w:r>
                          </w:p>
                        </w:tc>
                        <w:tc>
                          <w:tcPr>
                            <w:tcW w:w="731" w:type="pct"/>
                            <w:shd w:val="clear" w:color="auto" w:fill="FFF2CC" w:themeFill="accent4" w:themeFillTint="33"/>
                            <w:noWrap/>
                            <w:vAlign w:val="center"/>
                          </w:tcPr>
                          <w:p w14:paraId="02E647DE"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220</w:t>
                            </w:r>
                            <w:r w:rsidRPr="0086070D">
                              <w:rPr>
                                <w:rFonts w:ascii="標楷體" w:eastAsia="標楷體" w:hAnsi="標楷體" w:cs="新細明體"/>
                                <w:color w:val="000000"/>
                                <w:sz w:val="20"/>
                                <w:szCs w:val="20"/>
                              </w:rPr>
                              <w:t>,219</w:t>
                            </w:r>
                          </w:p>
                        </w:tc>
                        <w:tc>
                          <w:tcPr>
                            <w:tcW w:w="712" w:type="pct"/>
                            <w:shd w:val="clear" w:color="auto" w:fill="FFF2CC" w:themeFill="accent4" w:themeFillTint="33"/>
                            <w:vAlign w:val="center"/>
                          </w:tcPr>
                          <w:p w14:paraId="575FCF90"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200</w:t>
                            </w:r>
                            <w:r w:rsidRPr="0086070D">
                              <w:rPr>
                                <w:rFonts w:ascii="標楷體" w:eastAsia="標楷體" w:hAnsi="標楷體" w:cs="新細明體"/>
                                <w:b/>
                                <w:color w:val="000000"/>
                                <w:sz w:val="20"/>
                                <w:szCs w:val="20"/>
                              </w:rPr>
                              <w:t>,238</w:t>
                            </w:r>
                          </w:p>
                        </w:tc>
                        <w:tc>
                          <w:tcPr>
                            <w:tcW w:w="712" w:type="pct"/>
                            <w:shd w:val="clear" w:color="auto" w:fill="FFF2CC" w:themeFill="accent4" w:themeFillTint="33"/>
                            <w:noWrap/>
                            <w:vAlign w:val="center"/>
                          </w:tcPr>
                          <w:p w14:paraId="11AA9ED6"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200</w:t>
                            </w:r>
                            <w:r w:rsidRPr="0086070D">
                              <w:rPr>
                                <w:rFonts w:ascii="標楷體" w:eastAsia="標楷體" w:hAnsi="標楷體" w:cs="新細明體"/>
                                <w:color w:val="000000"/>
                                <w:sz w:val="20"/>
                                <w:szCs w:val="20"/>
                              </w:rPr>
                              <w:t>,238</w:t>
                            </w:r>
                          </w:p>
                        </w:tc>
                        <w:tc>
                          <w:tcPr>
                            <w:tcW w:w="713" w:type="pct"/>
                            <w:shd w:val="clear" w:color="auto" w:fill="FFF2CC" w:themeFill="accent4" w:themeFillTint="33"/>
                            <w:noWrap/>
                            <w:vAlign w:val="center"/>
                          </w:tcPr>
                          <w:p w14:paraId="599C21DA"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55CB852E" w14:textId="4D3D56FB"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19</w:t>
                            </w:r>
                            <w:r w:rsidRPr="0086070D">
                              <w:rPr>
                                <w:rFonts w:ascii="標楷體" w:eastAsia="標楷體" w:hAnsi="標楷體" w:cs="新細明體"/>
                                <w:color w:val="000000"/>
                                <w:sz w:val="20"/>
                                <w:szCs w:val="20"/>
                              </w:rPr>
                              <w:t>,981</w:t>
                            </w:r>
                          </w:p>
                        </w:tc>
                        <w:tc>
                          <w:tcPr>
                            <w:tcW w:w="700" w:type="pct"/>
                            <w:shd w:val="clear" w:color="auto" w:fill="FFF2CC" w:themeFill="accent4" w:themeFillTint="33"/>
                            <w:vAlign w:val="center"/>
                          </w:tcPr>
                          <w:p w14:paraId="7BC11F82" w14:textId="3BA8A909"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90.93</w:t>
                            </w:r>
                          </w:p>
                        </w:tc>
                      </w:tr>
                      <w:tr w:rsidR="006942C6" w:rsidRPr="00A110ED" w14:paraId="17643274" w14:textId="77777777" w:rsidTr="00DA2CFF">
                        <w:trPr>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FFF" w:themeFill="background1"/>
                            <w:noWrap/>
                            <w:vAlign w:val="center"/>
                          </w:tcPr>
                          <w:p w14:paraId="24ADF65E"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sz w:val="20"/>
                                <w:szCs w:val="20"/>
                              </w:rPr>
                              <w:t>國防部</w:t>
                            </w:r>
                          </w:p>
                        </w:tc>
                        <w:tc>
                          <w:tcPr>
                            <w:tcW w:w="731" w:type="pct"/>
                            <w:shd w:val="clear" w:color="auto" w:fill="FFFFFF" w:themeFill="background1"/>
                            <w:noWrap/>
                            <w:vAlign w:val="center"/>
                          </w:tcPr>
                          <w:p w14:paraId="40D14C6A"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w:t>
                            </w:r>
                            <w:r w:rsidRPr="0086070D">
                              <w:rPr>
                                <w:rFonts w:ascii="標楷體" w:eastAsia="標楷體" w:hAnsi="標楷體" w:cs="新細明體"/>
                                <w:color w:val="000000"/>
                                <w:sz w:val="20"/>
                                <w:szCs w:val="20"/>
                              </w:rPr>
                              <w:t>,050</w:t>
                            </w:r>
                          </w:p>
                        </w:tc>
                        <w:tc>
                          <w:tcPr>
                            <w:tcW w:w="712" w:type="pct"/>
                            <w:shd w:val="clear" w:color="auto" w:fill="FFFFFF" w:themeFill="background1"/>
                            <w:vAlign w:val="center"/>
                          </w:tcPr>
                          <w:p w14:paraId="386D574C"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99</w:t>
                            </w:r>
                            <w:r w:rsidRPr="0086070D">
                              <w:rPr>
                                <w:rFonts w:ascii="標楷體" w:eastAsia="標楷體" w:hAnsi="標楷體" w:cs="新細明體"/>
                                <w:b/>
                                <w:color w:val="000000"/>
                                <w:sz w:val="20"/>
                                <w:szCs w:val="20"/>
                              </w:rPr>
                              <w:t>,050</w:t>
                            </w:r>
                          </w:p>
                        </w:tc>
                        <w:tc>
                          <w:tcPr>
                            <w:tcW w:w="712" w:type="pct"/>
                            <w:shd w:val="clear" w:color="auto" w:fill="FFFFFF" w:themeFill="background1"/>
                            <w:noWrap/>
                            <w:vAlign w:val="center"/>
                          </w:tcPr>
                          <w:p w14:paraId="55BAE1D0"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99</w:t>
                            </w:r>
                            <w:r w:rsidRPr="0086070D">
                              <w:rPr>
                                <w:rFonts w:ascii="標楷體" w:eastAsia="標楷體" w:hAnsi="標楷體" w:cs="新細明體"/>
                                <w:color w:val="000000"/>
                                <w:sz w:val="20"/>
                                <w:szCs w:val="20"/>
                              </w:rPr>
                              <w:t>,050</w:t>
                            </w:r>
                          </w:p>
                        </w:tc>
                        <w:tc>
                          <w:tcPr>
                            <w:tcW w:w="713" w:type="pct"/>
                            <w:shd w:val="clear" w:color="auto" w:fill="FFFFFF" w:themeFill="background1"/>
                            <w:noWrap/>
                            <w:vAlign w:val="center"/>
                          </w:tcPr>
                          <w:p w14:paraId="7D75D548" w14:textId="77777777"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noWrap/>
                            <w:vAlign w:val="center"/>
                          </w:tcPr>
                          <w:p w14:paraId="2C841A80" w14:textId="453EAA3C"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FFF" w:themeFill="background1"/>
                            <w:vAlign w:val="center"/>
                          </w:tcPr>
                          <w:p w14:paraId="62F97757" w14:textId="50698B72" w:rsidR="00E33D5A" w:rsidRPr="0086070D" w:rsidRDefault="00E33D5A" w:rsidP="00B64CDB">
                            <w:pPr>
                              <w:widowControl/>
                              <w:spacing w:line="0" w:lineRule="atLeas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100.00</w:t>
                            </w:r>
                          </w:p>
                        </w:tc>
                      </w:tr>
                      <w:tr w:rsidR="006942C6" w:rsidRPr="00A110ED" w14:paraId="6A37C623" w14:textId="77777777" w:rsidTr="00DA2CFF">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732" w:type="pct"/>
                            <w:shd w:val="clear" w:color="auto" w:fill="FFF2CC" w:themeFill="accent4" w:themeFillTint="33"/>
                            <w:noWrap/>
                            <w:vAlign w:val="center"/>
                            <w:hideMark/>
                          </w:tcPr>
                          <w:p w14:paraId="79F04A8D" w14:textId="77777777" w:rsidR="00E33D5A" w:rsidRPr="005739D8" w:rsidRDefault="00E33D5A" w:rsidP="006E4403">
                            <w:pPr>
                              <w:widowControl/>
                              <w:spacing w:line="0" w:lineRule="atLeast"/>
                              <w:jc w:val="center"/>
                              <w:rPr>
                                <w:rFonts w:ascii="標楷體" w:eastAsia="標楷體" w:hAnsi="標楷體" w:cs="新細明體"/>
                                <w:b w:val="0"/>
                                <w:bCs w:val="0"/>
                                <w:color w:val="000000"/>
                                <w:sz w:val="20"/>
                                <w:szCs w:val="20"/>
                              </w:rPr>
                            </w:pPr>
                            <w:r w:rsidRPr="005739D8">
                              <w:rPr>
                                <w:rFonts w:ascii="標楷體" w:eastAsia="標楷體" w:hAnsi="標楷體" w:cs="新細明體" w:hint="eastAsia"/>
                                <w:b w:val="0"/>
                                <w:bCs w:val="0"/>
                                <w:color w:val="000000"/>
                                <w:sz w:val="20"/>
                                <w:szCs w:val="20"/>
                              </w:rPr>
                              <w:t>經濟部</w:t>
                            </w:r>
                          </w:p>
                        </w:tc>
                        <w:tc>
                          <w:tcPr>
                            <w:tcW w:w="731" w:type="pct"/>
                            <w:shd w:val="clear" w:color="auto" w:fill="FFF2CC" w:themeFill="accent4" w:themeFillTint="33"/>
                            <w:noWrap/>
                            <w:vAlign w:val="center"/>
                            <w:hideMark/>
                          </w:tcPr>
                          <w:p w14:paraId="12690F31"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w:t>
                            </w:r>
                            <w:r w:rsidRPr="0086070D">
                              <w:rPr>
                                <w:rFonts w:ascii="標楷體" w:eastAsia="標楷體" w:hAnsi="標楷體" w:cs="新細明體"/>
                                <w:color w:val="000000"/>
                                <w:sz w:val="20"/>
                                <w:szCs w:val="20"/>
                              </w:rPr>
                              <w:t>,000</w:t>
                            </w:r>
                          </w:p>
                        </w:tc>
                        <w:tc>
                          <w:tcPr>
                            <w:tcW w:w="712" w:type="pct"/>
                            <w:shd w:val="clear" w:color="auto" w:fill="FFF2CC" w:themeFill="accent4" w:themeFillTint="33"/>
                            <w:vAlign w:val="center"/>
                            <w:hideMark/>
                          </w:tcPr>
                          <w:p w14:paraId="637889F7"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b/>
                                <w:color w:val="000000"/>
                                <w:sz w:val="20"/>
                                <w:szCs w:val="20"/>
                              </w:rPr>
                            </w:pPr>
                            <w:r w:rsidRPr="0086070D">
                              <w:rPr>
                                <w:rFonts w:ascii="標楷體" w:eastAsia="標楷體" w:hAnsi="標楷體" w:cs="新細明體" w:hint="eastAsia"/>
                                <w:b/>
                                <w:color w:val="000000"/>
                                <w:sz w:val="20"/>
                                <w:szCs w:val="20"/>
                              </w:rPr>
                              <w:t>20</w:t>
                            </w:r>
                            <w:r w:rsidRPr="0086070D">
                              <w:rPr>
                                <w:rFonts w:ascii="標楷體" w:eastAsia="標楷體" w:hAnsi="標楷體" w:cs="新細明體"/>
                                <w:b/>
                                <w:color w:val="000000"/>
                                <w:sz w:val="20"/>
                                <w:szCs w:val="20"/>
                              </w:rPr>
                              <w:t>,000</w:t>
                            </w:r>
                          </w:p>
                        </w:tc>
                        <w:tc>
                          <w:tcPr>
                            <w:tcW w:w="712" w:type="pct"/>
                            <w:shd w:val="clear" w:color="auto" w:fill="FFF2CC" w:themeFill="accent4" w:themeFillTint="33"/>
                            <w:noWrap/>
                            <w:vAlign w:val="center"/>
                            <w:hideMark/>
                          </w:tcPr>
                          <w:p w14:paraId="2251A74B"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20</w:t>
                            </w:r>
                            <w:r w:rsidRPr="0086070D">
                              <w:rPr>
                                <w:rFonts w:ascii="標楷體" w:eastAsia="標楷體" w:hAnsi="標楷體" w:cs="新細明體"/>
                                <w:color w:val="000000"/>
                                <w:sz w:val="20"/>
                                <w:szCs w:val="20"/>
                              </w:rPr>
                              <w:t>,000</w:t>
                            </w:r>
                          </w:p>
                        </w:tc>
                        <w:tc>
                          <w:tcPr>
                            <w:tcW w:w="713" w:type="pct"/>
                            <w:shd w:val="clear" w:color="auto" w:fill="FFF2CC" w:themeFill="accent4" w:themeFillTint="33"/>
                            <w:noWrap/>
                            <w:vAlign w:val="center"/>
                            <w:hideMark/>
                          </w:tcPr>
                          <w:p w14:paraId="318BA491" w14:textId="77777777"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noWrap/>
                            <w:vAlign w:val="center"/>
                          </w:tcPr>
                          <w:p w14:paraId="55350A9E" w14:textId="10158B7A"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w:t>
                            </w:r>
                          </w:p>
                        </w:tc>
                        <w:tc>
                          <w:tcPr>
                            <w:tcW w:w="700" w:type="pct"/>
                            <w:shd w:val="clear" w:color="auto" w:fill="FFF2CC" w:themeFill="accent4" w:themeFillTint="33"/>
                            <w:vAlign w:val="center"/>
                          </w:tcPr>
                          <w:p w14:paraId="6EE53539" w14:textId="7C1771B2" w:rsidR="00E33D5A" w:rsidRPr="0086070D" w:rsidRDefault="00E33D5A" w:rsidP="00B64CDB">
                            <w:pPr>
                              <w:widowControl/>
                              <w:spacing w:line="0" w:lineRule="atLeas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sz w:val="20"/>
                                <w:szCs w:val="20"/>
                              </w:rPr>
                            </w:pPr>
                            <w:r w:rsidRPr="0086070D">
                              <w:rPr>
                                <w:rFonts w:ascii="標楷體" w:eastAsia="標楷體" w:hAnsi="標楷體" w:cs="新細明體" w:hint="eastAsia"/>
                                <w:color w:val="000000"/>
                                <w:sz w:val="20"/>
                                <w:szCs w:val="20"/>
                              </w:rPr>
                              <w:t>100.00</w:t>
                            </w:r>
                          </w:p>
                        </w:tc>
                      </w:tr>
                    </w:tbl>
                    <w:bookmarkEnd w:id="3"/>
                    <w:p w14:paraId="78B9256C" w14:textId="77777777" w:rsidR="00E33D5A" w:rsidRPr="00546FE5" w:rsidRDefault="00E33D5A" w:rsidP="00B64CDB">
                      <w:pPr>
                        <w:ind w:rightChars="-3" w:right="-7"/>
                        <w:rPr>
                          <w:rFonts w:ascii="標楷體" w:eastAsia="標楷體" w:hAnsi="標楷體"/>
                          <w:sz w:val="18"/>
                        </w:rPr>
                      </w:pPr>
                      <w:r w:rsidRPr="00A57B64">
                        <w:rPr>
                          <w:rFonts w:ascii="標楷體" w:eastAsia="標楷體" w:hAnsi="標楷體" w:hint="eastAsia"/>
                          <w:sz w:val="18"/>
                        </w:rPr>
                        <w:t>資料來源：整理自</w:t>
                      </w:r>
                      <w:r>
                        <w:rPr>
                          <w:rFonts w:ascii="標楷體" w:eastAsia="標楷體" w:hAnsi="標楷體" w:hint="eastAsia"/>
                          <w:sz w:val="18"/>
                        </w:rPr>
                        <w:t>各機關</w:t>
                      </w:r>
                      <w:r w:rsidRPr="00A57B64">
                        <w:rPr>
                          <w:rFonts w:ascii="標楷體" w:eastAsia="標楷體" w:hAnsi="標楷體" w:hint="eastAsia"/>
                          <w:sz w:val="18"/>
                        </w:rPr>
                        <w:t>提供資料。</w:t>
                      </w:r>
                    </w:p>
                  </w:txbxContent>
                </v:textbox>
                <w10:wrap type="topAndBottom" anchorx="margin"/>
              </v:shape>
            </w:pict>
          </mc:Fallback>
        </mc:AlternateContent>
      </w:r>
      <w:r w:rsidR="0011648F" w:rsidRPr="00EC243C">
        <w:rPr>
          <w:rFonts w:ascii="標楷體" w:eastAsia="標楷體" w:hAnsi="標楷體" w:cs="Times New Roman" w:hint="eastAsia"/>
          <w:color w:val="000000" w:themeColor="text1"/>
          <w:spacing w:val="-2"/>
          <w:sz w:val="28"/>
          <w:szCs w:val="24"/>
        </w:rPr>
        <w:t>中央政府110至113年度編列毒品防制預算計123億餘元，實現數114億餘元、保留數0.5億餘元、合計決算數114億餘元，</w:t>
      </w:r>
      <w:r w:rsidR="0011648F" w:rsidRPr="00EC243C">
        <w:rPr>
          <w:rFonts w:ascii="標楷體" w:eastAsia="標楷體" w:hAnsi="標楷體" w:cs="Times New Roman" w:hint="eastAsia"/>
          <w:color w:val="000000" w:themeColor="text1"/>
          <w:spacing w:val="-2"/>
          <w:sz w:val="28"/>
          <w:szCs w:val="28"/>
        </w:rPr>
        <w:t>執行率92.68％（表1），其中預算執行率未達90％者，係衛</w:t>
      </w:r>
      <w:r w:rsidR="00307FC2" w:rsidRPr="00EC243C">
        <w:rPr>
          <w:rFonts w:ascii="標楷體" w:eastAsia="標楷體" w:hAnsi="標楷體" w:cs="Times New Roman" w:hint="eastAsia"/>
          <w:color w:val="000000" w:themeColor="text1"/>
          <w:spacing w:val="-2"/>
          <w:sz w:val="28"/>
          <w:szCs w:val="28"/>
        </w:rPr>
        <w:t>生</w:t>
      </w:r>
      <w:r w:rsidR="0011648F" w:rsidRPr="00EC243C">
        <w:rPr>
          <w:rFonts w:ascii="標楷體" w:eastAsia="標楷體" w:hAnsi="標楷體" w:cs="Times New Roman" w:hint="eastAsia"/>
          <w:color w:val="000000" w:themeColor="text1"/>
          <w:spacing w:val="-2"/>
          <w:sz w:val="28"/>
          <w:szCs w:val="28"/>
        </w:rPr>
        <w:t>福</w:t>
      </w:r>
      <w:r w:rsidR="00307FC2" w:rsidRPr="00EC243C">
        <w:rPr>
          <w:rFonts w:ascii="標楷體" w:eastAsia="標楷體" w:hAnsi="標楷體" w:cs="Times New Roman" w:hint="eastAsia"/>
          <w:color w:val="000000" w:themeColor="text1"/>
          <w:spacing w:val="-2"/>
          <w:sz w:val="28"/>
          <w:szCs w:val="28"/>
        </w:rPr>
        <w:t>利</w:t>
      </w:r>
      <w:r w:rsidR="0011648F" w:rsidRPr="00EC243C">
        <w:rPr>
          <w:rFonts w:ascii="標楷體" w:eastAsia="標楷體" w:hAnsi="標楷體" w:cs="Times New Roman" w:hint="eastAsia"/>
          <w:color w:val="000000" w:themeColor="text1"/>
          <w:spacing w:val="-2"/>
          <w:sz w:val="28"/>
          <w:szCs w:val="28"/>
        </w:rPr>
        <w:t>部</w:t>
      </w:r>
      <w:r w:rsidR="00871348" w:rsidRPr="00EC243C">
        <w:rPr>
          <w:rFonts w:ascii="標楷體" w:eastAsia="標楷體" w:hAnsi="標楷體" w:cs="Times New Roman" w:hint="eastAsia"/>
          <w:color w:val="000000" w:themeColor="text1"/>
          <w:spacing w:val="-2"/>
          <w:sz w:val="28"/>
          <w:szCs w:val="28"/>
        </w:rPr>
        <w:t>（</w:t>
      </w:r>
      <w:r w:rsidR="00307FC2" w:rsidRPr="00EC243C">
        <w:rPr>
          <w:rFonts w:ascii="標楷體" w:eastAsia="標楷體" w:hAnsi="標楷體" w:cs="Times New Roman" w:hint="eastAsia"/>
          <w:color w:val="000000" w:themeColor="text1"/>
          <w:spacing w:val="-2"/>
          <w:sz w:val="28"/>
          <w:szCs w:val="28"/>
        </w:rPr>
        <w:t>下稱衛福部</w:t>
      </w:r>
      <w:r w:rsidR="00497B53" w:rsidRPr="00EC243C">
        <w:rPr>
          <w:rFonts w:ascii="標楷體" w:eastAsia="標楷體" w:hAnsi="標楷體" w:cs="Times New Roman" w:hint="eastAsia"/>
          <w:color w:val="000000" w:themeColor="text1"/>
          <w:spacing w:val="-2"/>
          <w:sz w:val="28"/>
          <w:szCs w:val="28"/>
        </w:rPr>
        <w:t>）</w:t>
      </w:r>
      <w:r w:rsidR="0011648F" w:rsidRPr="00EC243C">
        <w:rPr>
          <w:rFonts w:ascii="標楷體" w:eastAsia="標楷體" w:hAnsi="標楷體" w:cs="Times New Roman" w:hint="eastAsia"/>
          <w:color w:val="000000" w:themeColor="text1"/>
          <w:spacing w:val="-2"/>
          <w:sz w:val="28"/>
          <w:szCs w:val="28"/>
        </w:rPr>
        <w:t>辦理發展藥癮防治專業人才培訓制度及試辦戒治模式之前置作業期程較長，及教育部辦理反毒宣導，受</w:t>
      </w:r>
      <w:proofErr w:type="gramStart"/>
      <w:r w:rsidR="0011648F" w:rsidRPr="00EC243C">
        <w:rPr>
          <w:rFonts w:ascii="標楷體" w:eastAsia="標楷體" w:hAnsi="標楷體" w:cs="Times New Roman" w:hint="eastAsia"/>
          <w:color w:val="000000" w:themeColor="text1"/>
          <w:spacing w:val="-2"/>
          <w:sz w:val="28"/>
          <w:szCs w:val="28"/>
        </w:rPr>
        <w:t>新型冠</w:t>
      </w:r>
      <w:proofErr w:type="gramEnd"/>
      <w:r w:rsidR="0011648F" w:rsidRPr="00EC243C">
        <w:rPr>
          <w:rFonts w:ascii="標楷體" w:eastAsia="標楷體" w:hAnsi="標楷體" w:cs="Times New Roman" w:hint="eastAsia"/>
          <w:color w:val="000000" w:themeColor="text1"/>
          <w:spacing w:val="-2"/>
          <w:sz w:val="28"/>
          <w:szCs w:val="28"/>
        </w:rPr>
        <w:t>狀病毒肺炎（COVID－19）</w:t>
      </w:r>
      <w:proofErr w:type="gramStart"/>
      <w:r w:rsidR="0011648F" w:rsidRPr="00EC243C">
        <w:rPr>
          <w:rFonts w:ascii="標楷體" w:eastAsia="標楷體" w:hAnsi="標楷體" w:cs="Times New Roman" w:hint="eastAsia"/>
          <w:color w:val="000000" w:themeColor="text1"/>
          <w:spacing w:val="-2"/>
          <w:sz w:val="28"/>
          <w:szCs w:val="28"/>
        </w:rPr>
        <w:t>疫</w:t>
      </w:r>
      <w:proofErr w:type="gramEnd"/>
      <w:r w:rsidR="0011648F" w:rsidRPr="00EC243C">
        <w:rPr>
          <w:rFonts w:ascii="標楷體" w:eastAsia="標楷體" w:hAnsi="標楷體" w:cs="Times New Roman" w:hint="eastAsia"/>
          <w:color w:val="000000" w:themeColor="text1"/>
          <w:spacing w:val="-2"/>
          <w:sz w:val="28"/>
          <w:szCs w:val="28"/>
        </w:rPr>
        <w:t>情影響，部分活動場次減少或取消</w:t>
      </w:r>
      <w:r w:rsidR="009C670B" w:rsidRPr="00EC243C">
        <w:rPr>
          <w:rFonts w:ascii="標楷體" w:eastAsia="標楷體" w:hAnsi="標楷體" w:cs="Times New Roman" w:hint="eastAsia"/>
          <w:color w:val="000000" w:themeColor="text1"/>
          <w:spacing w:val="-2"/>
          <w:sz w:val="28"/>
          <w:szCs w:val="28"/>
        </w:rPr>
        <w:t>，致執行進度未如</w:t>
      </w:r>
      <w:r w:rsidR="009C670B" w:rsidRPr="00EC243C">
        <w:rPr>
          <w:rFonts w:ascii="標楷體" w:eastAsia="標楷體" w:hAnsi="標楷體" w:cs="Times New Roman" w:hint="eastAsia"/>
          <w:color w:val="000000" w:themeColor="text1"/>
          <w:sz w:val="28"/>
          <w:szCs w:val="28"/>
        </w:rPr>
        <w:t>預期</w:t>
      </w:r>
      <w:r w:rsidR="00FA360E" w:rsidRPr="00EC243C">
        <w:rPr>
          <w:rFonts w:ascii="標楷體" w:eastAsia="標楷體" w:hAnsi="標楷體" w:hint="eastAsia"/>
          <w:color w:val="000000" w:themeColor="text1"/>
          <w:sz w:val="28"/>
          <w:szCs w:val="28"/>
        </w:rPr>
        <w:t>。</w:t>
      </w:r>
    </w:p>
    <w:p w14:paraId="010A0A60" w14:textId="4B04A524" w:rsidR="002954D6" w:rsidRPr="00EC243C" w:rsidRDefault="002954D6" w:rsidP="007E23E4">
      <w:pPr>
        <w:overflowPunct w:val="0"/>
        <w:spacing w:beforeLines="20" w:before="72" w:afterLines="20" w:after="72" w:line="520" w:lineRule="exact"/>
        <w:ind w:firstLineChars="200" w:firstLine="641"/>
        <w:jc w:val="both"/>
        <w:rPr>
          <w:rFonts w:ascii="標楷體" w:eastAsia="標楷體" w:hAnsi="標楷體"/>
          <w:b/>
          <w:bCs/>
          <w:snapToGrid w:val="0"/>
          <w:color w:val="000000" w:themeColor="text1"/>
          <w:kern w:val="0"/>
          <w:sz w:val="32"/>
          <w:szCs w:val="20"/>
        </w:rPr>
      </w:pPr>
      <w:r w:rsidRPr="00EC243C">
        <w:rPr>
          <w:rFonts w:ascii="標楷體" w:eastAsia="標楷體" w:hAnsi="標楷體" w:hint="eastAsia"/>
          <w:b/>
          <w:bCs/>
          <w:snapToGrid w:val="0"/>
          <w:color w:val="000000" w:themeColor="text1"/>
          <w:kern w:val="0"/>
          <w:sz w:val="32"/>
          <w:szCs w:val="20"/>
        </w:rPr>
        <w:t>（三）</w:t>
      </w:r>
      <w:r w:rsidR="009E58D8">
        <w:rPr>
          <w:rFonts w:ascii="標楷體" w:eastAsia="標楷體" w:hAnsi="標楷體" w:hint="eastAsia"/>
          <w:b/>
          <w:bCs/>
          <w:snapToGrid w:val="0"/>
          <w:color w:val="000000" w:themeColor="text1"/>
          <w:kern w:val="0"/>
          <w:sz w:val="32"/>
          <w:szCs w:val="20"/>
        </w:rPr>
        <w:t xml:space="preserve">　</w:t>
      </w:r>
      <w:r w:rsidRPr="00EC243C">
        <w:rPr>
          <w:rFonts w:ascii="標楷體" w:eastAsia="標楷體" w:hAnsi="標楷體" w:hint="eastAsia"/>
          <w:b/>
          <w:bCs/>
          <w:snapToGrid w:val="0"/>
          <w:color w:val="000000" w:themeColor="text1"/>
          <w:kern w:val="0"/>
          <w:sz w:val="32"/>
          <w:szCs w:val="20"/>
        </w:rPr>
        <w:t>計畫執行成果</w:t>
      </w:r>
    </w:p>
    <w:p w14:paraId="5A289369" w14:textId="12D9D95E" w:rsidR="005324D1" w:rsidRPr="00EC243C" w:rsidRDefault="002C2476" w:rsidP="005324D1">
      <w:pPr>
        <w:overflowPunct w:val="0"/>
        <w:spacing w:line="520" w:lineRule="exact"/>
        <w:ind w:firstLineChars="200" w:firstLine="552"/>
        <w:jc w:val="both"/>
        <w:rPr>
          <w:rFonts w:ascii="標楷體" w:eastAsia="標楷體" w:hAnsi="標楷體" w:cs="Times New Roman"/>
          <w:color w:val="000000" w:themeColor="text1"/>
          <w:spacing w:val="-2"/>
          <w:sz w:val="28"/>
          <w:szCs w:val="24"/>
        </w:rPr>
      </w:pPr>
      <w:r w:rsidRPr="00EC243C">
        <w:rPr>
          <w:rFonts w:ascii="標楷體" w:eastAsia="標楷體" w:hAnsi="標楷體" w:hint="eastAsia"/>
          <w:snapToGrid w:val="0"/>
          <w:color w:val="000000" w:themeColor="text1"/>
          <w:spacing w:val="-2"/>
          <w:kern w:val="0"/>
          <w:sz w:val="28"/>
          <w:szCs w:val="18"/>
        </w:rPr>
        <w:t>行政院自</w:t>
      </w:r>
      <w:proofErr w:type="gramStart"/>
      <w:r w:rsidRPr="00EC243C">
        <w:rPr>
          <w:rFonts w:ascii="標楷體" w:eastAsia="標楷體" w:hAnsi="標楷體" w:hint="eastAsia"/>
          <w:snapToGrid w:val="0"/>
          <w:color w:val="000000" w:themeColor="text1"/>
          <w:spacing w:val="-2"/>
          <w:kern w:val="0"/>
          <w:sz w:val="28"/>
          <w:szCs w:val="18"/>
        </w:rPr>
        <w:t>110</w:t>
      </w:r>
      <w:proofErr w:type="gramEnd"/>
      <w:r w:rsidRPr="00EC243C">
        <w:rPr>
          <w:rFonts w:ascii="標楷體" w:eastAsia="標楷體" w:hAnsi="標楷體" w:hint="eastAsia"/>
          <w:snapToGrid w:val="0"/>
          <w:color w:val="000000" w:themeColor="text1"/>
          <w:spacing w:val="-2"/>
          <w:kern w:val="0"/>
          <w:sz w:val="28"/>
          <w:szCs w:val="18"/>
        </w:rPr>
        <w:t>年度</w:t>
      </w:r>
      <w:r w:rsidR="005739D8" w:rsidRPr="00EC243C">
        <w:rPr>
          <w:rFonts w:ascii="標楷體" w:eastAsia="標楷體" w:hAnsi="標楷體" w:hint="eastAsia"/>
          <w:snapToGrid w:val="0"/>
          <w:color w:val="000000" w:themeColor="text1"/>
          <w:spacing w:val="-2"/>
          <w:kern w:val="0"/>
          <w:sz w:val="28"/>
          <w:szCs w:val="18"/>
        </w:rPr>
        <w:t>推動</w:t>
      </w:r>
      <w:r w:rsidRPr="00EC243C">
        <w:rPr>
          <w:rFonts w:ascii="標楷體" w:eastAsia="標楷體" w:hAnsi="標楷體" w:hint="eastAsia"/>
          <w:snapToGrid w:val="0"/>
          <w:color w:val="000000" w:themeColor="text1"/>
          <w:spacing w:val="-2"/>
          <w:kern w:val="0"/>
          <w:sz w:val="28"/>
          <w:szCs w:val="18"/>
        </w:rPr>
        <w:t>「新世代反毒策略行動綱領」</w:t>
      </w:r>
      <w:r w:rsidR="00497B53" w:rsidRPr="00EC243C">
        <w:rPr>
          <w:rFonts w:ascii="標楷體" w:eastAsia="標楷體" w:hAnsi="標楷體" w:hint="eastAsia"/>
          <w:snapToGrid w:val="0"/>
          <w:color w:val="000000" w:themeColor="text1"/>
          <w:spacing w:val="-2"/>
          <w:kern w:val="0"/>
          <w:sz w:val="28"/>
          <w:szCs w:val="18"/>
        </w:rPr>
        <w:t>（</w:t>
      </w:r>
      <w:r w:rsidRPr="00EC243C">
        <w:rPr>
          <w:rFonts w:ascii="標楷體" w:eastAsia="標楷體" w:hAnsi="標楷體" w:hint="eastAsia"/>
          <w:snapToGrid w:val="0"/>
          <w:color w:val="000000" w:themeColor="text1"/>
          <w:spacing w:val="-2"/>
          <w:kern w:val="0"/>
          <w:sz w:val="28"/>
          <w:szCs w:val="18"/>
        </w:rPr>
        <w:t>第二期110－113年</w:t>
      </w:r>
      <w:r w:rsidR="00497B53" w:rsidRPr="00EC243C">
        <w:rPr>
          <w:rFonts w:ascii="標楷體" w:eastAsia="標楷體" w:hAnsi="標楷體" w:hint="eastAsia"/>
          <w:snapToGrid w:val="0"/>
          <w:color w:val="000000" w:themeColor="text1"/>
          <w:spacing w:val="-2"/>
          <w:kern w:val="0"/>
          <w:sz w:val="28"/>
          <w:szCs w:val="18"/>
        </w:rPr>
        <w:t>）</w:t>
      </w:r>
      <w:r w:rsidRPr="00EC243C">
        <w:rPr>
          <w:rFonts w:ascii="標楷體" w:eastAsia="標楷體" w:hAnsi="標楷體" w:hint="eastAsia"/>
          <w:snapToGrid w:val="0"/>
          <w:color w:val="000000" w:themeColor="text1"/>
          <w:spacing w:val="-2"/>
          <w:kern w:val="0"/>
          <w:sz w:val="28"/>
          <w:szCs w:val="18"/>
        </w:rPr>
        <w:t>，</w:t>
      </w:r>
      <w:proofErr w:type="gramStart"/>
      <w:r w:rsidR="008D7E15" w:rsidRPr="00EC243C">
        <w:rPr>
          <w:rFonts w:ascii="標楷體" w:eastAsia="標楷體" w:hAnsi="標楷體" w:hint="eastAsia"/>
          <w:snapToGrid w:val="0"/>
          <w:color w:val="000000" w:themeColor="text1"/>
          <w:spacing w:val="-2"/>
          <w:kern w:val="0"/>
          <w:sz w:val="28"/>
          <w:szCs w:val="18"/>
        </w:rPr>
        <w:t>以</w:t>
      </w:r>
      <w:r w:rsidRPr="00EC243C">
        <w:rPr>
          <w:rFonts w:ascii="標楷體" w:eastAsia="標楷體" w:hAnsi="標楷體" w:hint="eastAsia"/>
          <w:snapToGrid w:val="0"/>
          <w:color w:val="000000" w:themeColor="text1"/>
          <w:spacing w:val="-2"/>
          <w:kern w:val="0"/>
          <w:sz w:val="28"/>
          <w:szCs w:val="18"/>
        </w:rPr>
        <w:t>緝毒</w:t>
      </w:r>
      <w:proofErr w:type="gramEnd"/>
      <w:r w:rsidRPr="00EC243C">
        <w:rPr>
          <w:rFonts w:ascii="標楷體" w:eastAsia="標楷體" w:hAnsi="標楷體" w:hint="eastAsia"/>
          <w:snapToGrid w:val="0"/>
          <w:color w:val="000000" w:themeColor="text1"/>
          <w:spacing w:val="-2"/>
          <w:kern w:val="0"/>
          <w:sz w:val="28"/>
          <w:szCs w:val="18"/>
        </w:rPr>
        <w:t>、</w:t>
      </w:r>
      <w:proofErr w:type="gramStart"/>
      <w:r w:rsidRPr="00EC243C">
        <w:rPr>
          <w:rFonts w:ascii="標楷體" w:eastAsia="標楷體" w:hAnsi="標楷體" w:hint="eastAsia"/>
          <w:snapToGrid w:val="0"/>
          <w:color w:val="000000" w:themeColor="text1"/>
          <w:spacing w:val="-2"/>
          <w:kern w:val="0"/>
          <w:sz w:val="28"/>
          <w:szCs w:val="18"/>
        </w:rPr>
        <w:t>識毒、驗毒</w:t>
      </w:r>
      <w:proofErr w:type="gramEnd"/>
      <w:r w:rsidRPr="00EC243C">
        <w:rPr>
          <w:rFonts w:ascii="標楷體" w:eastAsia="標楷體" w:hAnsi="標楷體" w:hint="eastAsia"/>
          <w:snapToGrid w:val="0"/>
          <w:color w:val="000000" w:themeColor="text1"/>
          <w:spacing w:val="-2"/>
          <w:kern w:val="0"/>
          <w:sz w:val="28"/>
          <w:szCs w:val="18"/>
        </w:rPr>
        <w:t>、戒毒及綜合規劃等</w:t>
      </w:r>
      <w:r w:rsidR="00C60DB0">
        <w:rPr>
          <w:rFonts w:ascii="標楷體" w:eastAsia="標楷體" w:hAnsi="標楷體" w:hint="eastAsia"/>
          <w:snapToGrid w:val="0"/>
          <w:color w:val="000000" w:themeColor="text1"/>
          <w:spacing w:val="-2"/>
          <w:kern w:val="0"/>
          <w:sz w:val="28"/>
          <w:szCs w:val="18"/>
        </w:rPr>
        <w:t>五</w:t>
      </w:r>
      <w:r w:rsidRPr="00EC243C">
        <w:rPr>
          <w:rFonts w:ascii="標楷體" w:eastAsia="標楷體" w:hAnsi="標楷體" w:hint="eastAsia"/>
          <w:snapToGrid w:val="0"/>
          <w:color w:val="000000" w:themeColor="text1"/>
          <w:spacing w:val="-2"/>
          <w:kern w:val="0"/>
          <w:sz w:val="28"/>
          <w:szCs w:val="18"/>
        </w:rPr>
        <w:t>大策略，</w:t>
      </w:r>
      <w:r w:rsidR="00E16DDB" w:rsidRPr="00EC243C">
        <w:rPr>
          <w:rFonts w:ascii="標楷體" w:eastAsia="標楷體" w:hAnsi="標楷體" w:hint="eastAsia"/>
          <w:color w:val="000000" w:themeColor="text1"/>
          <w:spacing w:val="-2"/>
          <w:sz w:val="28"/>
          <w:szCs w:val="28"/>
        </w:rPr>
        <w:t>透過整合中央與地方政府共同執行反毒策略</w:t>
      </w:r>
      <w:r w:rsidR="008314AD" w:rsidRPr="00EC243C">
        <w:rPr>
          <w:rFonts w:ascii="標楷體" w:eastAsia="標楷體" w:hAnsi="標楷體" w:hint="eastAsia"/>
          <w:color w:val="000000" w:themeColor="text1"/>
          <w:spacing w:val="-2"/>
          <w:sz w:val="28"/>
          <w:szCs w:val="28"/>
        </w:rPr>
        <w:t>，期逐步達到「抑制毒品再犯」、「降低毒品新生」之雙重目標</w:t>
      </w:r>
      <w:r w:rsidRPr="00EC243C">
        <w:rPr>
          <w:rFonts w:ascii="標楷體" w:eastAsia="標楷體" w:hAnsi="標楷體" w:hint="eastAsia"/>
          <w:snapToGrid w:val="0"/>
          <w:color w:val="000000" w:themeColor="text1"/>
          <w:spacing w:val="-2"/>
          <w:kern w:val="0"/>
          <w:sz w:val="28"/>
          <w:szCs w:val="18"/>
        </w:rPr>
        <w:t>。</w:t>
      </w:r>
      <w:r w:rsidR="008D7E15" w:rsidRPr="00EC243C">
        <w:rPr>
          <w:rFonts w:ascii="標楷體" w:eastAsia="標楷體" w:hAnsi="標楷體" w:hint="eastAsia"/>
          <w:snapToGrid w:val="0"/>
          <w:color w:val="000000" w:themeColor="text1"/>
          <w:spacing w:val="-2"/>
          <w:kern w:val="0"/>
          <w:sz w:val="28"/>
          <w:szCs w:val="18"/>
        </w:rPr>
        <w:t>在中央及地方政府共同努力下，</w:t>
      </w:r>
      <w:r w:rsidR="008314AD" w:rsidRPr="00EC243C">
        <w:rPr>
          <w:rFonts w:ascii="標楷體" w:eastAsia="標楷體" w:hAnsi="標楷體" w:cs="Times New Roman" w:hint="eastAsia"/>
          <w:color w:val="000000" w:themeColor="text1"/>
          <w:spacing w:val="-2"/>
          <w:sz w:val="28"/>
          <w:szCs w:val="24"/>
        </w:rPr>
        <w:t>110至113年度反毒策略執行成效詳如表2，整體施用</w:t>
      </w:r>
      <w:r w:rsidR="005040C0" w:rsidRPr="00EC243C">
        <w:rPr>
          <w:rFonts w:ascii="標楷體" w:eastAsia="標楷體" w:hAnsi="標楷體" w:hint="eastAsia"/>
          <w:snapToGrid w:val="0"/>
          <w:color w:val="000000" w:themeColor="text1"/>
          <w:spacing w:val="-2"/>
          <w:kern w:val="0"/>
          <w:sz w:val="28"/>
          <w:szCs w:val="18"/>
        </w:rPr>
        <w:lastRenderedPageBreak/>
        <w:t>毒品新生人口已呈下降趨勢、毒品再犯比率已達降低1</w:t>
      </w:r>
      <w:r w:rsidR="005040C0" w:rsidRPr="00EC243C">
        <w:rPr>
          <w:rFonts w:ascii="標楷體" w:eastAsia="標楷體" w:hAnsi="標楷體"/>
          <w:snapToGrid w:val="0"/>
          <w:color w:val="000000" w:themeColor="text1"/>
          <w:spacing w:val="-2"/>
          <w:kern w:val="0"/>
          <w:sz w:val="28"/>
          <w:szCs w:val="18"/>
        </w:rPr>
        <w:t>.5</w:t>
      </w:r>
      <w:r w:rsidR="005040C0" w:rsidRPr="00EC243C">
        <w:rPr>
          <w:rFonts w:ascii="標楷體" w:eastAsia="標楷體" w:hAnsi="標楷體" w:hint="eastAsia"/>
          <w:snapToGrid w:val="0"/>
          <w:color w:val="000000" w:themeColor="text1"/>
          <w:spacing w:val="-2"/>
          <w:kern w:val="0"/>
          <w:sz w:val="28"/>
          <w:szCs w:val="18"/>
        </w:rPr>
        <w:t>個百分點之目標，已具</w:t>
      </w:r>
      <w:r w:rsidR="006A6B7C" w:rsidRPr="00EC243C">
        <w:rPr>
          <w:rFonts w:ascii="標楷體" w:eastAsia="標楷體" w:hAnsi="標楷體" w:hint="eastAsia"/>
          <w:snapToGrid w:val="0"/>
          <w:color w:val="000000" w:themeColor="text1"/>
          <w:spacing w:val="-2"/>
          <w:kern w:val="0"/>
          <w:sz w:val="28"/>
          <w:szCs w:val="18"/>
        </w:rPr>
        <w:t>初步</w:t>
      </w:r>
      <w:r w:rsidR="005040C0" w:rsidRPr="00EC243C">
        <w:rPr>
          <w:rFonts w:ascii="標楷體" w:eastAsia="標楷體" w:hAnsi="標楷體" w:hint="eastAsia"/>
          <w:snapToGrid w:val="0"/>
          <w:color w:val="000000" w:themeColor="text1"/>
          <w:spacing w:val="-2"/>
          <w:kern w:val="0"/>
          <w:sz w:val="28"/>
          <w:szCs w:val="18"/>
        </w:rPr>
        <w:t>成果，</w:t>
      </w:r>
      <w:r w:rsidR="00C97CF8" w:rsidRPr="00EC243C">
        <w:rPr>
          <w:rFonts w:ascii="標楷體" w:eastAsia="標楷體" w:hAnsi="標楷體" w:cs="Times New Roman" w:hint="eastAsia"/>
          <w:color w:val="000000" w:themeColor="text1"/>
          <w:spacing w:val="-2"/>
          <w:sz w:val="28"/>
          <w:szCs w:val="24"/>
        </w:rPr>
        <w:t>惟</w:t>
      </w:r>
      <w:r w:rsidR="005040C0" w:rsidRPr="00EC243C">
        <w:rPr>
          <w:rFonts w:ascii="標楷體" w:eastAsia="標楷體" w:hAnsi="標楷體" w:cs="Times New Roman" w:hint="eastAsia"/>
          <w:color w:val="000000" w:themeColor="text1"/>
          <w:spacing w:val="-2"/>
          <w:sz w:val="28"/>
          <w:szCs w:val="24"/>
        </w:rPr>
        <w:t>成人</w:t>
      </w:r>
      <w:r w:rsidR="005324D1" w:rsidRPr="00EC243C">
        <w:rPr>
          <w:rFonts w:ascii="標楷體" w:eastAsia="標楷體" w:hAnsi="標楷體" w:cs="Times New Roman" w:hint="eastAsia"/>
          <w:color w:val="000000" w:themeColor="text1"/>
          <w:spacing w:val="-2"/>
          <w:sz w:val="28"/>
          <w:szCs w:val="24"/>
        </w:rPr>
        <w:t>施用毒品再犯比率仍高，且成人</w:t>
      </w:r>
      <w:r w:rsidR="008314AD" w:rsidRPr="00EC243C">
        <w:rPr>
          <w:rFonts w:ascii="標楷體" w:eastAsia="標楷體" w:hAnsi="標楷體" w:cs="Times New Roman" w:hint="eastAsia"/>
          <w:color w:val="000000" w:themeColor="text1"/>
          <w:spacing w:val="-2"/>
          <w:sz w:val="28"/>
          <w:szCs w:val="24"/>
        </w:rPr>
        <w:t>及兒少</w:t>
      </w:r>
      <w:r w:rsidR="005040C0" w:rsidRPr="00EC243C">
        <w:rPr>
          <w:rFonts w:ascii="標楷體" w:eastAsia="標楷體" w:hAnsi="標楷體" w:cs="Times New Roman" w:hint="eastAsia"/>
          <w:color w:val="000000" w:themeColor="text1"/>
          <w:spacing w:val="-2"/>
          <w:sz w:val="28"/>
          <w:szCs w:val="24"/>
        </w:rPr>
        <w:t>再犯</w:t>
      </w:r>
      <w:r w:rsidR="00497B53" w:rsidRPr="00EC243C">
        <w:rPr>
          <w:rFonts w:ascii="標楷體" w:eastAsia="標楷體" w:hAnsi="標楷體" w:cs="Times New Roman" w:hint="eastAsia"/>
          <w:color w:val="000000" w:themeColor="text1"/>
          <w:spacing w:val="-2"/>
          <w:sz w:val="28"/>
          <w:szCs w:val="24"/>
        </w:rPr>
        <w:t>（</w:t>
      </w:r>
      <w:r w:rsidR="005324D1" w:rsidRPr="00EC243C">
        <w:rPr>
          <w:rFonts w:ascii="標楷體" w:eastAsia="標楷體" w:hAnsi="標楷體" w:cs="Times New Roman" w:hint="eastAsia"/>
          <w:color w:val="000000" w:themeColor="text1"/>
          <w:spacing w:val="-2"/>
          <w:sz w:val="28"/>
          <w:szCs w:val="24"/>
        </w:rPr>
        <w:t>再被通報</w:t>
      </w:r>
      <w:r w:rsidR="00497B53" w:rsidRPr="00EC243C">
        <w:rPr>
          <w:rFonts w:ascii="標楷體" w:eastAsia="標楷體" w:hAnsi="標楷體" w:cs="Times New Roman" w:hint="eastAsia"/>
          <w:color w:val="000000" w:themeColor="text1"/>
          <w:spacing w:val="-2"/>
          <w:sz w:val="28"/>
          <w:szCs w:val="24"/>
        </w:rPr>
        <w:t>）</w:t>
      </w:r>
      <w:r w:rsidR="008314AD" w:rsidRPr="00EC243C">
        <w:rPr>
          <w:rFonts w:ascii="標楷體" w:eastAsia="標楷體" w:hAnsi="標楷體" w:cs="Times New Roman" w:hint="eastAsia"/>
          <w:color w:val="000000" w:themeColor="text1"/>
          <w:spacing w:val="-2"/>
          <w:sz w:val="28"/>
          <w:szCs w:val="24"/>
        </w:rPr>
        <w:t>比</w:t>
      </w:r>
      <w:r w:rsidR="005324D1" w:rsidRPr="00EC243C">
        <w:rPr>
          <w:rFonts w:ascii="標楷體" w:eastAsia="標楷體" w:hAnsi="標楷體" w:cs="Times New Roman" w:hint="eastAsia"/>
          <w:color w:val="000000" w:themeColor="text1"/>
          <w:spacing w:val="-2"/>
          <w:sz w:val="28"/>
          <w:szCs w:val="24"/>
        </w:rPr>
        <w:t>率均呈現上升趨勢。</w:t>
      </w:r>
    </w:p>
    <w:tbl>
      <w:tblPr>
        <w:tblStyle w:val="3-6"/>
        <w:tblW w:w="4984" w:type="pct"/>
        <w:tblLook w:val="04A0" w:firstRow="1" w:lastRow="0" w:firstColumn="1" w:lastColumn="0" w:noHBand="0" w:noVBand="1"/>
      </w:tblPr>
      <w:tblGrid>
        <w:gridCol w:w="1030"/>
        <w:gridCol w:w="1891"/>
        <w:gridCol w:w="6967"/>
      </w:tblGrid>
      <w:tr w:rsidR="00F457E8" w:rsidRPr="00EC243C" w14:paraId="1E6DA3C0" w14:textId="77777777" w:rsidTr="008C2C96">
        <w:trPr>
          <w:cnfStyle w:val="100000000000" w:firstRow="1" w:lastRow="0" w:firstColumn="0" w:lastColumn="0" w:oddVBand="0" w:evenVBand="0" w:oddHBand="0" w:evenHBand="0" w:firstRowFirstColumn="0" w:firstRowLastColumn="0" w:lastRowFirstColumn="0" w:lastRowLastColumn="0"/>
          <w:trHeight w:val="444"/>
        </w:trPr>
        <w:tc>
          <w:tcPr>
            <w:cnfStyle w:val="001000000100" w:firstRow="0" w:lastRow="0" w:firstColumn="1" w:lastColumn="0" w:oddVBand="0" w:evenVBand="0" w:oddHBand="0" w:evenHBand="0" w:firstRowFirstColumn="1" w:firstRowLastColumn="0" w:lastRowFirstColumn="0" w:lastRowLastColumn="0"/>
            <w:tcW w:w="5000" w:type="pct"/>
            <w:gridSpan w:val="3"/>
            <w:tcBorders>
              <w:bottom w:val="single" w:sz="4" w:space="0" w:color="auto"/>
            </w:tcBorders>
            <w:noWrap/>
            <w:hideMark/>
          </w:tcPr>
          <w:p w14:paraId="4C136099" w14:textId="05F1ABF0" w:rsidR="004D0AE1" w:rsidRPr="00EC243C" w:rsidRDefault="004D0AE1" w:rsidP="00B90BDC">
            <w:pPr>
              <w:widowControl/>
              <w:jc w:val="center"/>
              <w:rPr>
                <w:rFonts w:ascii="標楷體" w:eastAsia="標楷體" w:hAnsi="標楷體" w:cs="新細明體"/>
                <w:b w:val="0"/>
                <w:i w:val="0"/>
                <w:iCs w:val="0"/>
                <w:color w:val="000000" w:themeColor="text1"/>
                <w:kern w:val="0"/>
                <w:szCs w:val="20"/>
              </w:rPr>
            </w:pPr>
            <w:r w:rsidRPr="00EC243C">
              <w:rPr>
                <w:rFonts w:ascii="標楷體" w:eastAsia="標楷體" w:hAnsi="標楷體" w:cs="新細明體" w:hint="eastAsia"/>
                <w:i w:val="0"/>
                <w:iCs w:val="0"/>
                <w:color w:val="000000" w:themeColor="text1"/>
                <w:kern w:val="0"/>
                <w:szCs w:val="20"/>
              </w:rPr>
              <w:t>表</w:t>
            </w:r>
            <w:r w:rsidRPr="00EC243C">
              <w:rPr>
                <w:rFonts w:ascii="標楷體" w:eastAsia="標楷體" w:hAnsi="標楷體" w:cs="新細明體"/>
                <w:i w:val="0"/>
                <w:iCs w:val="0"/>
                <w:color w:val="000000" w:themeColor="text1"/>
                <w:kern w:val="0"/>
                <w:szCs w:val="20"/>
              </w:rPr>
              <w:t>2</w:t>
            </w:r>
            <w:r w:rsidR="00407134">
              <w:rPr>
                <w:rFonts w:ascii="標楷體" w:eastAsia="標楷體" w:hAnsi="標楷體" w:cs="新細明體" w:hint="eastAsia"/>
                <w:i w:val="0"/>
                <w:iCs w:val="0"/>
                <w:color w:val="000000" w:themeColor="text1"/>
                <w:kern w:val="0"/>
                <w:szCs w:val="20"/>
              </w:rPr>
              <w:t xml:space="preserve">　</w:t>
            </w:r>
            <w:r w:rsidRPr="00EC243C">
              <w:rPr>
                <w:rFonts w:ascii="標楷體" w:eastAsia="標楷體" w:hAnsi="標楷體" w:cs="新細明體" w:hint="eastAsia"/>
                <w:i w:val="0"/>
                <w:iCs w:val="0"/>
                <w:color w:val="000000" w:themeColor="text1"/>
                <w:kern w:val="0"/>
                <w:szCs w:val="20"/>
              </w:rPr>
              <w:t>新世代反毒策略行動綱領（第二期 110－113年）推動重點及計畫執行成效</w:t>
            </w:r>
          </w:p>
        </w:tc>
      </w:tr>
      <w:tr w:rsidR="00F457E8" w:rsidRPr="00EC243C" w14:paraId="14ED38CB" w14:textId="77777777" w:rsidTr="000622D1">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F2FD23E" w14:textId="5E8D2E1C" w:rsidR="004D0AE1" w:rsidRPr="00EC243C" w:rsidRDefault="002612B7" w:rsidP="00B90BDC">
            <w:pPr>
              <w:widowControl/>
              <w:jc w:val="center"/>
              <w:rPr>
                <w:rFonts w:ascii="標楷體" w:eastAsia="標楷體" w:hAnsi="標楷體" w:cs="新細明體"/>
                <w:i w:val="0"/>
                <w:iCs w:val="0"/>
                <w:color w:val="000000" w:themeColor="text1"/>
                <w:kern w:val="0"/>
                <w:sz w:val="20"/>
                <w:szCs w:val="20"/>
              </w:rPr>
            </w:pPr>
            <w:r>
              <w:rPr>
                <w:rFonts w:ascii="標楷體" w:eastAsia="標楷體" w:hAnsi="標楷體" w:cs="新細明體" w:hint="eastAsia"/>
                <w:i w:val="0"/>
                <w:iCs w:val="0"/>
                <w:color w:val="000000" w:themeColor="text1"/>
                <w:kern w:val="0"/>
                <w:sz w:val="20"/>
                <w:szCs w:val="20"/>
              </w:rPr>
              <w:t>五</w:t>
            </w:r>
            <w:r w:rsidR="004D0AE1" w:rsidRPr="00EC243C">
              <w:rPr>
                <w:rFonts w:ascii="標楷體" w:eastAsia="標楷體" w:hAnsi="標楷體" w:cs="新細明體" w:hint="eastAsia"/>
                <w:i w:val="0"/>
                <w:iCs w:val="0"/>
                <w:color w:val="000000" w:themeColor="text1"/>
                <w:kern w:val="0"/>
                <w:sz w:val="20"/>
                <w:szCs w:val="20"/>
              </w:rPr>
              <w:t>大策略</w:t>
            </w:r>
          </w:p>
        </w:tc>
        <w:tc>
          <w:tcPr>
            <w:tcW w:w="956"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8A17808" w14:textId="77777777" w:rsidR="004D0AE1" w:rsidRPr="00EC243C" w:rsidRDefault="004D0AE1" w:rsidP="00B90BDC">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推動重點</w:t>
            </w:r>
          </w:p>
        </w:tc>
        <w:tc>
          <w:tcPr>
            <w:tcW w:w="3523"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58686C7" w14:textId="064B6DDC" w:rsidR="004D0AE1" w:rsidRPr="00EC243C" w:rsidRDefault="004D0AE1" w:rsidP="00B90BDC">
            <w:pPr>
              <w:widowControl/>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執行成效</w:t>
            </w:r>
          </w:p>
        </w:tc>
      </w:tr>
      <w:tr w:rsidR="00F457E8" w:rsidRPr="00EC243C" w14:paraId="16A3111E" w14:textId="77777777" w:rsidTr="006942C6">
        <w:trPr>
          <w:trHeight w:val="2002"/>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noWrap/>
            <w:vAlign w:val="center"/>
            <w:hideMark/>
          </w:tcPr>
          <w:p w14:paraId="6BA87592" w14:textId="77777777" w:rsidR="004D0AE1" w:rsidRPr="00EC243C" w:rsidRDefault="004D0AE1" w:rsidP="008C2C96">
            <w:pPr>
              <w:widowControl/>
              <w:spacing w:line="360" w:lineRule="exact"/>
              <w:jc w:val="center"/>
              <w:rPr>
                <w:rFonts w:ascii="標楷體" w:eastAsia="標楷體" w:hAnsi="標楷體" w:cs="新細明體"/>
                <w:i w:val="0"/>
                <w:iCs w:val="0"/>
                <w:color w:val="000000" w:themeColor="text1"/>
                <w:kern w:val="0"/>
                <w:sz w:val="20"/>
                <w:szCs w:val="20"/>
              </w:rPr>
            </w:pPr>
            <w:r w:rsidRPr="00EC243C">
              <w:rPr>
                <w:rFonts w:ascii="標楷體" w:eastAsia="標楷體" w:hAnsi="標楷體" w:cs="新細明體" w:hint="eastAsia"/>
                <w:i w:val="0"/>
                <w:iCs w:val="0"/>
                <w:color w:val="000000" w:themeColor="text1"/>
                <w:kern w:val="0"/>
                <w:sz w:val="20"/>
                <w:szCs w:val="20"/>
              </w:rPr>
              <w:t>緝毒</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B35A3A" w14:textId="77777777" w:rsidR="004D0AE1" w:rsidRPr="00EC243C" w:rsidRDefault="004D0AE1" w:rsidP="008C2C96">
            <w:pPr>
              <w:widowControl/>
              <w:spacing w:line="36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溯源斷根，落實以「查量」、「追人」</w:t>
            </w:r>
            <w:proofErr w:type="gramStart"/>
            <w:r w:rsidRPr="00EC243C">
              <w:rPr>
                <w:rFonts w:ascii="標楷體" w:eastAsia="標楷體" w:hAnsi="標楷體" w:cs="新細明體" w:hint="eastAsia"/>
                <w:color w:val="000000" w:themeColor="text1"/>
                <w:kern w:val="0"/>
                <w:sz w:val="20"/>
                <w:szCs w:val="20"/>
              </w:rPr>
              <w:t>併</w:t>
            </w:r>
            <w:proofErr w:type="gramEnd"/>
            <w:r w:rsidRPr="00EC243C">
              <w:rPr>
                <w:rFonts w:ascii="標楷體" w:eastAsia="標楷體" w:hAnsi="標楷體" w:cs="新細明體" w:hint="eastAsia"/>
                <w:color w:val="000000" w:themeColor="text1"/>
                <w:kern w:val="0"/>
                <w:sz w:val="20"/>
                <w:szCs w:val="20"/>
              </w:rPr>
              <w:t>重之境內緝毒、深化安居緝毒，防堵新興毒品擴散等。</w:t>
            </w:r>
          </w:p>
        </w:tc>
        <w:tc>
          <w:tcPr>
            <w:tcW w:w="3523" w:type="pct"/>
            <w:tcBorders>
              <w:top w:val="single" w:sz="4" w:space="0" w:color="auto"/>
              <w:left w:val="single" w:sz="4" w:space="0" w:color="auto"/>
              <w:bottom w:val="single" w:sz="4" w:space="0" w:color="auto"/>
              <w:right w:val="single" w:sz="4" w:space="0" w:color="auto"/>
            </w:tcBorders>
            <w:vAlign w:val="center"/>
            <w:hideMark/>
          </w:tcPr>
          <w:p w14:paraId="53992408" w14:textId="16C257CF" w:rsidR="004D0AE1" w:rsidRPr="00EC243C" w:rsidRDefault="004D0AE1" w:rsidP="008C2C96">
            <w:pPr>
              <w:widowControl/>
              <w:spacing w:line="360" w:lineRule="exact"/>
              <w:ind w:left="356" w:hangingChars="178" w:hanging="356"/>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 110至113年度國內各級毒品查緝量</w:t>
            </w:r>
            <w:r w:rsidRPr="00EC243C">
              <w:rPr>
                <w:rFonts w:ascii="標楷體" w:eastAsia="標楷體" w:hAnsi="標楷體" w:cs="新細明體" w:hint="eastAsia"/>
                <w:color w:val="000000" w:themeColor="text1"/>
                <w:kern w:val="0"/>
                <w:sz w:val="20"/>
                <w:szCs w:val="20"/>
                <w14:numSpacing w14:val="proportional"/>
              </w:rPr>
              <w:t>計204,749.3公斤</w:t>
            </w:r>
            <w:r w:rsidRPr="00EC243C">
              <w:rPr>
                <w:rFonts w:ascii="標楷體" w:eastAsia="標楷體" w:hAnsi="標楷體" w:cs="新細明體" w:hint="eastAsia"/>
                <w:color w:val="000000" w:themeColor="text1"/>
                <w:kern w:val="0"/>
                <w:sz w:val="20"/>
                <w:szCs w:val="20"/>
              </w:rPr>
              <w:t>，以第三級毒品   1</w:t>
            </w:r>
            <w:r w:rsidRPr="00EC243C">
              <w:rPr>
                <w:rFonts w:ascii="標楷體" w:eastAsia="標楷體" w:hAnsi="標楷體" w:cs="新細明體"/>
                <w:color w:val="000000" w:themeColor="text1"/>
                <w:kern w:val="0"/>
                <w:sz w:val="20"/>
                <w:szCs w:val="20"/>
              </w:rPr>
              <w:t>88,094.5</w:t>
            </w:r>
            <w:r w:rsidR="002B0A34" w:rsidRPr="00EC243C">
              <w:rPr>
                <w:rFonts w:ascii="標楷體" w:eastAsia="標楷體" w:hAnsi="標楷體" w:cs="新細明體" w:hint="eastAsia"/>
                <w:color w:val="000000" w:themeColor="text1"/>
                <w:kern w:val="0"/>
                <w:sz w:val="20"/>
                <w:szCs w:val="20"/>
              </w:rPr>
              <w:t>公</w:t>
            </w:r>
            <w:r w:rsidRPr="00EC243C">
              <w:rPr>
                <w:rFonts w:ascii="標楷體" w:eastAsia="標楷體" w:hAnsi="標楷體" w:cs="新細明體" w:hint="eastAsia"/>
                <w:color w:val="000000" w:themeColor="text1"/>
                <w:kern w:val="0"/>
                <w:sz w:val="20"/>
                <w:szCs w:val="20"/>
              </w:rPr>
              <w:t>斤，占</w:t>
            </w:r>
            <w:r w:rsidRPr="00EC243C">
              <w:rPr>
                <w:rFonts w:ascii="標楷體" w:eastAsia="標楷體" w:hAnsi="標楷體" w:cs="新細明體"/>
                <w:color w:val="000000" w:themeColor="text1"/>
                <w:kern w:val="0"/>
                <w:sz w:val="20"/>
                <w:szCs w:val="20"/>
              </w:rPr>
              <w:t>91</w:t>
            </w:r>
            <w:r w:rsidRPr="00EC243C">
              <w:rPr>
                <w:rFonts w:ascii="標楷體" w:eastAsia="標楷體" w:hAnsi="標楷體" w:cs="新細明體" w:hint="eastAsia"/>
                <w:color w:val="000000" w:themeColor="text1"/>
                <w:kern w:val="0"/>
                <w:sz w:val="20"/>
                <w:szCs w:val="20"/>
              </w:rPr>
              <w:t>.</w:t>
            </w:r>
            <w:r w:rsidRPr="00EC243C">
              <w:rPr>
                <w:rFonts w:ascii="標楷體" w:eastAsia="標楷體" w:hAnsi="標楷體" w:cs="新細明體"/>
                <w:color w:val="000000" w:themeColor="text1"/>
                <w:kern w:val="0"/>
                <w:sz w:val="20"/>
                <w:szCs w:val="20"/>
              </w:rPr>
              <w:t>87</w:t>
            </w:r>
            <w:r w:rsidRPr="00EC243C">
              <w:rPr>
                <w:rFonts w:ascii="標楷體" w:eastAsia="標楷體" w:hAnsi="標楷體" w:cs="新細明體" w:hint="eastAsia"/>
                <w:color w:val="000000" w:themeColor="text1"/>
                <w:kern w:val="0"/>
                <w:sz w:val="20"/>
                <w:szCs w:val="20"/>
              </w:rPr>
              <w:t>％最多；查獲175座製毒工廠，以第二級毒品製毒工廠105座，占60.00％最多；查獲國內毒品製造、販賣、運輸人數計36,155人，以第二級毒品19,362人，占53.55％最多。</w:t>
            </w:r>
          </w:p>
          <w:p w14:paraId="35083341" w14:textId="2056D281" w:rsidR="004D0AE1" w:rsidRPr="00EC243C" w:rsidRDefault="004D0AE1" w:rsidP="008C2C96">
            <w:pPr>
              <w:widowControl/>
              <w:spacing w:line="360" w:lineRule="exact"/>
              <w:ind w:left="318" w:hangingChars="159" w:hanging="318"/>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 111至113年度持續邀請美國緝毒執法機關與我國六大緝毒系統辦理</w:t>
            </w:r>
            <w:proofErr w:type="gramStart"/>
            <w:r w:rsidRPr="00EC243C">
              <w:rPr>
                <w:rFonts w:ascii="標楷體" w:eastAsia="標楷體" w:hAnsi="標楷體" w:cs="新細明體" w:hint="eastAsia"/>
                <w:color w:val="000000" w:themeColor="text1"/>
                <w:kern w:val="0"/>
                <w:sz w:val="20"/>
                <w:szCs w:val="20"/>
              </w:rPr>
              <w:t>跨境緝毒</w:t>
            </w:r>
            <w:proofErr w:type="gramEnd"/>
            <w:r w:rsidRPr="00EC243C">
              <w:rPr>
                <w:rFonts w:ascii="標楷體" w:eastAsia="標楷體" w:hAnsi="標楷體" w:cs="新細明體" w:hint="eastAsia"/>
                <w:color w:val="000000" w:themeColor="text1"/>
                <w:kern w:val="0"/>
                <w:sz w:val="20"/>
                <w:szCs w:val="20"/>
              </w:rPr>
              <w:t>合作，建立</w:t>
            </w:r>
            <w:proofErr w:type="gramStart"/>
            <w:r w:rsidR="002B0A34" w:rsidRPr="00EC243C">
              <w:rPr>
                <w:rFonts w:ascii="標楷體" w:eastAsia="標楷體" w:hAnsi="標楷體" w:cs="新細明體" w:hint="eastAsia"/>
                <w:color w:val="000000" w:themeColor="text1"/>
                <w:kern w:val="0"/>
                <w:sz w:val="20"/>
                <w:szCs w:val="20"/>
              </w:rPr>
              <w:t>臺</w:t>
            </w:r>
            <w:proofErr w:type="gramEnd"/>
            <w:r w:rsidRPr="00EC243C">
              <w:rPr>
                <w:rFonts w:ascii="標楷體" w:eastAsia="標楷體" w:hAnsi="標楷體" w:cs="新細明體" w:hint="eastAsia"/>
                <w:color w:val="000000" w:themeColor="text1"/>
                <w:kern w:val="0"/>
                <w:sz w:val="20"/>
                <w:szCs w:val="20"/>
              </w:rPr>
              <w:t>美雙方執法</w:t>
            </w:r>
            <w:proofErr w:type="gramStart"/>
            <w:r w:rsidRPr="00EC243C">
              <w:rPr>
                <w:rFonts w:ascii="標楷體" w:eastAsia="標楷體" w:hAnsi="標楷體" w:cs="新細明體" w:hint="eastAsia"/>
                <w:color w:val="000000" w:themeColor="text1"/>
                <w:kern w:val="0"/>
                <w:sz w:val="20"/>
                <w:szCs w:val="20"/>
              </w:rPr>
              <w:t>人員情資交流</w:t>
            </w:r>
            <w:proofErr w:type="gramEnd"/>
            <w:r w:rsidRPr="00EC243C">
              <w:rPr>
                <w:rFonts w:ascii="標楷體" w:eastAsia="標楷體" w:hAnsi="標楷體" w:cs="新細明體" w:hint="eastAsia"/>
                <w:color w:val="000000" w:themeColor="text1"/>
                <w:kern w:val="0"/>
                <w:sz w:val="20"/>
                <w:szCs w:val="20"/>
              </w:rPr>
              <w:t>管道暨深化合作發展。</w:t>
            </w:r>
          </w:p>
        </w:tc>
      </w:tr>
      <w:tr w:rsidR="00F457E8" w:rsidRPr="00EC243C" w14:paraId="72898738" w14:textId="77777777" w:rsidTr="000622D1">
        <w:trPr>
          <w:cnfStyle w:val="000000100000" w:firstRow="0" w:lastRow="0" w:firstColumn="0" w:lastColumn="0" w:oddVBand="0" w:evenVBand="0" w:oddHBand="1" w:evenHBand="0" w:firstRowFirstColumn="0" w:firstRowLastColumn="0" w:lastRowFirstColumn="0" w:lastRowLastColumn="0"/>
          <w:trHeight w:val="1509"/>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25653ED" w14:textId="1EBE506A" w:rsidR="00733AC2" w:rsidRPr="00EC243C" w:rsidRDefault="00733AC2" w:rsidP="00733AC2">
            <w:pPr>
              <w:widowControl/>
              <w:spacing w:line="360" w:lineRule="exact"/>
              <w:jc w:val="center"/>
              <w:rPr>
                <w:rFonts w:ascii="標楷體" w:eastAsia="標楷體" w:hAnsi="標楷體" w:cs="新細明體"/>
                <w:color w:val="000000" w:themeColor="text1"/>
                <w:kern w:val="0"/>
                <w:sz w:val="20"/>
                <w:szCs w:val="20"/>
              </w:rPr>
            </w:pPr>
            <w:proofErr w:type="gramStart"/>
            <w:r w:rsidRPr="00EC243C">
              <w:rPr>
                <w:rFonts w:ascii="標楷體" w:eastAsia="標楷體" w:hAnsi="標楷體" w:cs="新細明體" w:hint="eastAsia"/>
                <w:i w:val="0"/>
                <w:iCs w:val="0"/>
                <w:color w:val="000000" w:themeColor="text1"/>
                <w:kern w:val="0"/>
                <w:sz w:val="20"/>
                <w:szCs w:val="20"/>
              </w:rPr>
              <w:t>識毒</w:t>
            </w:r>
            <w:proofErr w:type="gramEnd"/>
          </w:p>
        </w:tc>
        <w:tc>
          <w:tcPr>
            <w:tcW w:w="956" w:type="pct"/>
            <w:tcBorders>
              <w:top w:val="single" w:sz="4" w:space="0" w:color="auto"/>
              <w:left w:val="single" w:sz="4" w:space="0" w:color="auto"/>
              <w:bottom w:val="single" w:sz="4" w:space="0" w:color="auto"/>
              <w:right w:val="single" w:sz="4" w:space="0" w:color="auto"/>
            </w:tcBorders>
            <w:vAlign w:val="center"/>
          </w:tcPr>
          <w:p w14:paraId="74DE957E" w14:textId="061FAF94" w:rsidR="00733AC2" w:rsidRPr="00EC243C" w:rsidRDefault="00733AC2" w:rsidP="00733AC2">
            <w:pPr>
              <w:widowControl/>
              <w:spacing w:line="36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spacing w:val="-10"/>
                <w:kern w:val="0"/>
                <w:sz w:val="20"/>
                <w:szCs w:val="20"/>
              </w:rPr>
              <w:t>強化分眾、分級反毒宣導、提升教育場域相關人員藥物濫用防制專業知能等。</w:t>
            </w:r>
          </w:p>
        </w:tc>
        <w:tc>
          <w:tcPr>
            <w:tcW w:w="3523" w:type="pct"/>
            <w:tcBorders>
              <w:top w:val="single" w:sz="4" w:space="0" w:color="auto"/>
              <w:left w:val="single" w:sz="4" w:space="0" w:color="auto"/>
              <w:bottom w:val="single" w:sz="4" w:space="0" w:color="auto"/>
              <w:right w:val="single" w:sz="4" w:space="0" w:color="auto"/>
            </w:tcBorders>
            <w:vAlign w:val="center"/>
          </w:tcPr>
          <w:p w14:paraId="089F75AB" w14:textId="77777777" w:rsidR="00733AC2" w:rsidRPr="00EC243C" w:rsidRDefault="00733AC2" w:rsidP="00733AC2">
            <w:pPr>
              <w:widowControl/>
              <w:spacing w:line="360" w:lineRule="exact"/>
              <w:ind w:left="300" w:hangingChars="150" w:hanging="30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 推動校園拒毒萌芽實施計畫，培訓校園反毒領航員協助校園反毒宣導工作，1</w:t>
            </w:r>
            <w:r w:rsidRPr="00EC243C">
              <w:rPr>
                <w:rFonts w:ascii="標楷體" w:eastAsia="標楷體" w:hAnsi="標楷體" w:cs="新細明體"/>
                <w:color w:val="000000" w:themeColor="text1"/>
                <w:kern w:val="0"/>
                <w:sz w:val="20"/>
                <w:szCs w:val="20"/>
              </w:rPr>
              <w:t>10</w:t>
            </w:r>
            <w:r w:rsidRPr="00EC243C">
              <w:rPr>
                <w:rFonts w:ascii="標楷體" w:eastAsia="標楷體" w:hAnsi="標楷體" w:cs="新細明體" w:hint="eastAsia"/>
                <w:color w:val="000000" w:themeColor="text1"/>
                <w:kern w:val="0"/>
                <w:sz w:val="20"/>
                <w:szCs w:val="20"/>
              </w:rPr>
              <w:t>至113年度培訓領航員人數計</w:t>
            </w:r>
            <w:r w:rsidRPr="00EC243C">
              <w:rPr>
                <w:rFonts w:ascii="標楷體" w:eastAsia="標楷體" w:hAnsi="標楷體" w:cs="新細明體"/>
                <w:color w:val="000000" w:themeColor="text1"/>
                <w:kern w:val="0"/>
                <w:sz w:val="20"/>
                <w:szCs w:val="20"/>
              </w:rPr>
              <w:t>1,164</w:t>
            </w:r>
            <w:r w:rsidRPr="00EC243C">
              <w:rPr>
                <w:rFonts w:ascii="標楷體" w:eastAsia="標楷體" w:hAnsi="標楷體" w:cs="新細明體" w:hint="eastAsia"/>
                <w:color w:val="000000" w:themeColor="text1"/>
                <w:kern w:val="0"/>
                <w:sz w:val="20"/>
                <w:szCs w:val="20"/>
              </w:rPr>
              <w:t>人。</w:t>
            </w:r>
          </w:p>
          <w:p w14:paraId="1A1A0048" w14:textId="14B9F733" w:rsidR="00733AC2" w:rsidRPr="00EC243C" w:rsidRDefault="00733AC2" w:rsidP="008B5184">
            <w:pPr>
              <w:widowControl/>
              <w:spacing w:line="360" w:lineRule="exact"/>
              <w:ind w:left="288" w:hangingChars="144" w:hanging="288"/>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w:t>
            </w:r>
            <w:r w:rsidR="008B5184" w:rsidRPr="00EC243C">
              <w:rPr>
                <w:rFonts w:ascii="標楷體" w:eastAsia="標楷體" w:hAnsi="標楷體" w:cs="新細明體" w:hint="eastAsia"/>
                <w:color w:val="000000" w:themeColor="text1"/>
                <w:kern w:val="0"/>
                <w:sz w:val="20"/>
                <w:szCs w:val="20"/>
              </w:rPr>
              <w:t xml:space="preserve"> </w:t>
            </w:r>
            <w:r w:rsidRPr="00EC243C">
              <w:rPr>
                <w:rFonts w:ascii="標楷體" w:eastAsia="標楷體" w:hAnsi="標楷體" w:cs="新細明體"/>
                <w:color w:val="000000" w:themeColor="text1"/>
                <w:spacing w:val="-2"/>
                <w:kern w:val="0"/>
                <w:sz w:val="20"/>
                <w:szCs w:val="20"/>
              </w:rPr>
              <w:t>110</w:t>
            </w:r>
            <w:r w:rsidRPr="00EC243C">
              <w:rPr>
                <w:rFonts w:ascii="標楷體" w:eastAsia="標楷體" w:hAnsi="標楷體" w:cs="新細明體" w:hint="eastAsia"/>
                <w:color w:val="000000" w:themeColor="text1"/>
                <w:spacing w:val="-2"/>
                <w:kern w:val="0"/>
                <w:sz w:val="20"/>
                <w:szCs w:val="20"/>
              </w:rPr>
              <w:t>至1</w:t>
            </w:r>
            <w:r w:rsidRPr="00EC243C">
              <w:rPr>
                <w:rFonts w:ascii="標楷體" w:eastAsia="標楷體" w:hAnsi="標楷體" w:cs="新細明體"/>
                <w:color w:val="000000" w:themeColor="text1"/>
                <w:spacing w:val="-2"/>
                <w:kern w:val="0"/>
                <w:sz w:val="20"/>
                <w:szCs w:val="20"/>
              </w:rPr>
              <w:t>13</w:t>
            </w:r>
            <w:r w:rsidRPr="00EC243C">
              <w:rPr>
                <w:rFonts w:ascii="標楷體" w:eastAsia="標楷體" w:hAnsi="標楷體" w:cs="新細明體" w:hint="eastAsia"/>
                <w:color w:val="000000" w:themeColor="text1"/>
                <w:spacing w:val="-2"/>
                <w:kern w:val="0"/>
                <w:sz w:val="20"/>
                <w:szCs w:val="20"/>
              </w:rPr>
              <w:t>年度已完成</w:t>
            </w:r>
            <w:r w:rsidR="00EC3C39" w:rsidRPr="00EC243C">
              <w:rPr>
                <w:rFonts w:ascii="標楷體" w:eastAsia="標楷體" w:hAnsi="標楷體" w:cs="新細明體" w:hint="eastAsia"/>
                <w:color w:val="000000" w:themeColor="text1"/>
                <w:spacing w:val="-2"/>
                <w:kern w:val="0"/>
                <w:sz w:val="20"/>
                <w:szCs w:val="20"/>
              </w:rPr>
              <w:t>國小高年級至</w:t>
            </w:r>
            <w:r w:rsidRPr="00EC243C">
              <w:rPr>
                <w:rFonts w:ascii="標楷體" w:eastAsia="標楷體" w:hAnsi="標楷體" w:cs="新細明體" w:hint="eastAsia"/>
                <w:color w:val="000000" w:themeColor="text1"/>
                <w:spacing w:val="-2"/>
                <w:kern w:val="0"/>
                <w:sz w:val="20"/>
                <w:szCs w:val="20"/>
              </w:rPr>
              <w:t>高中學校計2</w:t>
            </w:r>
            <w:r w:rsidRPr="00EC243C">
              <w:rPr>
                <w:rFonts w:ascii="標楷體" w:eastAsia="標楷體" w:hAnsi="標楷體" w:cs="新細明體"/>
                <w:color w:val="000000" w:themeColor="text1"/>
                <w:spacing w:val="-2"/>
                <w:kern w:val="0"/>
                <w:sz w:val="20"/>
                <w:szCs w:val="20"/>
              </w:rPr>
              <w:t>22,725</w:t>
            </w:r>
            <w:r w:rsidRPr="00EC243C">
              <w:rPr>
                <w:rFonts w:ascii="標楷體" w:eastAsia="標楷體" w:hAnsi="標楷體" w:cs="新細明體" w:hint="eastAsia"/>
                <w:color w:val="000000" w:themeColor="text1"/>
                <w:spacing w:val="-2"/>
                <w:kern w:val="0"/>
                <w:sz w:val="20"/>
                <w:szCs w:val="20"/>
              </w:rPr>
              <w:t>班，每年每班至少</w:t>
            </w:r>
            <w:r w:rsidRPr="00EC243C">
              <w:rPr>
                <w:rFonts w:ascii="標楷體" w:eastAsia="標楷體" w:hAnsi="標楷體" w:cs="新細明體" w:hint="eastAsia"/>
                <w:color w:val="000000" w:themeColor="text1"/>
                <w:kern w:val="0"/>
                <w:sz w:val="20"/>
                <w:szCs w:val="20"/>
              </w:rPr>
              <w:t>1次入班宣導，以強化學生獨立思考判斷</w:t>
            </w:r>
            <w:proofErr w:type="gramStart"/>
            <w:r w:rsidRPr="00EC243C">
              <w:rPr>
                <w:rFonts w:ascii="標楷體" w:eastAsia="標楷體" w:hAnsi="標楷體" w:cs="新細明體" w:hint="eastAsia"/>
                <w:color w:val="000000" w:themeColor="text1"/>
                <w:kern w:val="0"/>
                <w:sz w:val="20"/>
                <w:szCs w:val="20"/>
              </w:rPr>
              <w:t>及識毒能力</w:t>
            </w:r>
            <w:proofErr w:type="gramEnd"/>
            <w:r w:rsidRPr="00EC243C">
              <w:rPr>
                <w:rFonts w:ascii="標楷體" w:eastAsia="標楷體" w:hAnsi="標楷體" w:cs="新細明體" w:hint="eastAsia"/>
                <w:color w:val="000000" w:themeColor="text1"/>
                <w:kern w:val="0"/>
                <w:sz w:val="20"/>
                <w:szCs w:val="20"/>
              </w:rPr>
              <w:t>。</w:t>
            </w:r>
          </w:p>
        </w:tc>
      </w:tr>
      <w:tr w:rsidR="00F457E8" w:rsidRPr="00EC243C" w14:paraId="185885F4" w14:textId="77777777" w:rsidTr="006942C6">
        <w:trPr>
          <w:trHeight w:val="2004"/>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noWrap/>
            <w:vAlign w:val="center"/>
          </w:tcPr>
          <w:p w14:paraId="08D470D6" w14:textId="77777777" w:rsidR="004D0AE1" w:rsidRPr="00EC243C" w:rsidRDefault="004D0AE1" w:rsidP="008C2C96">
            <w:pPr>
              <w:widowControl/>
              <w:spacing w:line="360" w:lineRule="exact"/>
              <w:jc w:val="center"/>
              <w:rPr>
                <w:rFonts w:ascii="標楷體" w:eastAsia="標楷體" w:hAnsi="標楷體" w:cs="新細明體"/>
                <w:i w:val="0"/>
                <w:iCs w:val="0"/>
                <w:color w:val="000000" w:themeColor="text1"/>
                <w:kern w:val="0"/>
                <w:sz w:val="20"/>
                <w:szCs w:val="20"/>
              </w:rPr>
            </w:pPr>
            <w:proofErr w:type="gramStart"/>
            <w:r w:rsidRPr="00EC243C">
              <w:rPr>
                <w:rFonts w:ascii="標楷體" w:eastAsia="標楷體" w:hAnsi="標楷體" w:cs="新細明體" w:hint="eastAsia"/>
                <w:i w:val="0"/>
                <w:iCs w:val="0"/>
                <w:color w:val="000000" w:themeColor="text1"/>
                <w:kern w:val="0"/>
                <w:sz w:val="20"/>
                <w:szCs w:val="20"/>
              </w:rPr>
              <w:t>驗毒</w:t>
            </w:r>
            <w:proofErr w:type="gramEnd"/>
          </w:p>
        </w:tc>
        <w:tc>
          <w:tcPr>
            <w:tcW w:w="956" w:type="pct"/>
            <w:tcBorders>
              <w:top w:val="single" w:sz="4" w:space="0" w:color="auto"/>
              <w:left w:val="single" w:sz="4" w:space="0" w:color="auto"/>
              <w:bottom w:val="single" w:sz="4" w:space="0" w:color="auto"/>
              <w:right w:val="single" w:sz="4" w:space="0" w:color="auto"/>
            </w:tcBorders>
            <w:vAlign w:val="center"/>
          </w:tcPr>
          <w:p w14:paraId="58F9796A" w14:textId="77777777" w:rsidR="004D0AE1" w:rsidRPr="00EC243C" w:rsidRDefault="004D0AE1" w:rsidP="008C2C96">
            <w:pPr>
              <w:widowControl/>
              <w:spacing w:line="36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防止先驅化學品工業原料非法使用、強化查獲新興毒品之檢驗量能等。</w:t>
            </w:r>
          </w:p>
        </w:tc>
        <w:tc>
          <w:tcPr>
            <w:tcW w:w="3523" w:type="pct"/>
            <w:tcBorders>
              <w:top w:val="single" w:sz="4" w:space="0" w:color="auto"/>
              <w:left w:val="single" w:sz="4" w:space="0" w:color="auto"/>
              <w:bottom w:val="single" w:sz="4" w:space="0" w:color="auto"/>
              <w:right w:val="single" w:sz="4" w:space="0" w:color="auto"/>
            </w:tcBorders>
            <w:vAlign w:val="center"/>
          </w:tcPr>
          <w:p w14:paraId="75B3AFC5" w14:textId="3EEB8E3E" w:rsidR="004D0AE1" w:rsidRPr="00EC243C" w:rsidRDefault="004D0AE1" w:rsidP="008C2C96">
            <w:pPr>
              <w:widowControl/>
              <w:spacing w:line="36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color w:val="000000" w:themeColor="text1"/>
                <w:spacing w:val="-2"/>
                <w:kern w:val="0"/>
                <w:sz w:val="20"/>
                <w:szCs w:val="20"/>
              </w:rPr>
            </w:pPr>
            <w:r w:rsidRPr="00EC243C">
              <w:rPr>
                <w:rFonts w:ascii="標楷體" w:eastAsia="標楷體" w:hAnsi="標楷體" w:cs="Times New Roman" w:hint="eastAsia"/>
                <w:color w:val="000000" w:themeColor="text1"/>
                <w:kern w:val="0"/>
                <w:sz w:val="20"/>
                <w:szCs w:val="20"/>
              </w:rPr>
              <w:t>◆</w:t>
            </w:r>
            <w:r w:rsidRPr="00EC243C">
              <w:rPr>
                <w:rFonts w:ascii="標楷體" w:eastAsia="標楷體" w:hAnsi="標楷體" w:cs="Times New Roman"/>
                <w:color w:val="000000" w:themeColor="text1"/>
                <w:kern w:val="0"/>
                <w:sz w:val="20"/>
                <w:szCs w:val="20"/>
              </w:rPr>
              <w:t xml:space="preserve"> 110</w:t>
            </w:r>
            <w:r w:rsidRPr="00EC243C">
              <w:rPr>
                <w:rFonts w:ascii="標楷體" w:eastAsia="標楷體" w:hAnsi="標楷體" w:cs="Times New Roman" w:hint="eastAsia"/>
                <w:color w:val="000000" w:themeColor="text1"/>
                <w:kern w:val="0"/>
                <w:sz w:val="20"/>
                <w:szCs w:val="20"/>
              </w:rPr>
              <w:t>至</w:t>
            </w:r>
            <w:r w:rsidRPr="00EC243C">
              <w:rPr>
                <w:rFonts w:ascii="標楷體" w:eastAsia="標楷體" w:hAnsi="標楷體" w:cs="Times New Roman"/>
                <w:color w:val="000000" w:themeColor="text1"/>
                <w:kern w:val="0"/>
                <w:sz w:val="20"/>
                <w:szCs w:val="20"/>
              </w:rPr>
              <w:t>113</w:t>
            </w:r>
            <w:r w:rsidRPr="00EC243C">
              <w:rPr>
                <w:rFonts w:ascii="標楷體" w:eastAsia="標楷體" w:hAnsi="標楷體" w:cs="Times New Roman" w:hint="eastAsia"/>
                <w:color w:val="000000" w:themeColor="text1"/>
                <w:kern w:val="0"/>
                <w:sz w:val="20"/>
                <w:szCs w:val="20"/>
              </w:rPr>
              <w:t>年</w:t>
            </w:r>
            <w:r w:rsidR="002B0A34" w:rsidRPr="00EC243C">
              <w:rPr>
                <w:rFonts w:ascii="標楷體" w:eastAsia="標楷體" w:hAnsi="標楷體" w:cs="Times New Roman" w:hint="eastAsia"/>
                <w:color w:val="000000" w:themeColor="text1"/>
                <w:kern w:val="0"/>
                <w:sz w:val="20"/>
                <w:szCs w:val="20"/>
              </w:rPr>
              <w:t>度</w:t>
            </w:r>
            <w:r w:rsidRPr="00EC243C">
              <w:rPr>
                <w:rFonts w:ascii="標楷體" w:eastAsia="標楷體" w:hAnsi="標楷體" w:cs="Times New Roman" w:hint="eastAsia"/>
                <w:color w:val="000000" w:themeColor="text1"/>
                <w:kern w:val="0"/>
                <w:sz w:val="20"/>
                <w:szCs w:val="20"/>
              </w:rPr>
              <w:t>計查核</w:t>
            </w:r>
            <w:r w:rsidRPr="00EC243C">
              <w:rPr>
                <w:rFonts w:ascii="標楷體" w:eastAsia="標楷體" w:hAnsi="標楷體" w:cs="Times New Roman"/>
                <w:color w:val="000000" w:themeColor="text1"/>
                <w:kern w:val="0"/>
                <w:sz w:val="20"/>
                <w:szCs w:val="20"/>
              </w:rPr>
              <w:t>578</w:t>
            </w:r>
            <w:r w:rsidRPr="00EC243C">
              <w:rPr>
                <w:rFonts w:ascii="標楷體" w:eastAsia="標楷體" w:hAnsi="標楷體" w:cs="Times New Roman" w:hint="eastAsia"/>
                <w:color w:val="000000" w:themeColor="text1"/>
                <w:kern w:val="0"/>
                <w:sz w:val="20"/>
                <w:szCs w:val="20"/>
              </w:rPr>
              <w:t>家先驅化學品工業原料</w:t>
            </w:r>
            <w:r w:rsidR="00497B53" w:rsidRPr="00EC243C">
              <w:rPr>
                <w:rFonts w:ascii="標楷體" w:eastAsia="標楷體" w:hAnsi="標楷體" w:cs="Times New Roman"/>
                <w:color w:val="000000" w:themeColor="text1"/>
                <w:kern w:val="0"/>
                <w:sz w:val="20"/>
                <w:szCs w:val="20"/>
              </w:rPr>
              <w:t>（</w:t>
            </w:r>
            <w:r w:rsidRPr="00EC243C">
              <w:rPr>
                <w:rFonts w:ascii="標楷體" w:eastAsia="標楷體" w:hAnsi="標楷體" w:cs="Times New Roman" w:hint="eastAsia"/>
                <w:color w:val="000000" w:themeColor="text1"/>
                <w:kern w:val="0"/>
                <w:sz w:val="20"/>
                <w:szCs w:val="20"/>
              </w:rPr>
              <w:t>含甲類、乙類</w:t>
            </w:r>
            <w:r w:rsidR="00497B53" w:rsidRPr="00EC243C">
              <w:rPr>
                <w:rFonts w:ascii="標楷體" w:eastAsia="標楷體" w:hAnsi="標楷體" w:cs="Times New Roman"/>
                <w:color w:val="000000" w:themeColor="text1"/>
                <w:kern w:val="0"/>
                <w:sz w:val="20"/>
                <w:szCs w:val="20"/>
              </w:rPr>
              <w:t>）</w:t>
            </w:r>
            <w:r w:rsidRPr="00EC243C">
              <w:rPr>
                <w:rFonts w:ascii="標楷體" w:eastAsia="標楷體" w:hAnsi="標楷體" w:cs="Times New Roman" w:hint="eastAsia"/>
                <w:color w:val="000000" w:themeColor="text1"/>
                <w:kern w:val="0"/>
                <w:sz w:val="20"/>
                <w:szCs w:val="20"/>
              </w:rPr>
              <w:t>廠商。</w:t>
            </w:r>
          </w:p>
          <w:p w14:paraId="096B17B9" w14:textId="4F4A1493" w:rsidR="004D0AE1" w:rsidRPr="00EC243C" w:rsidRDefault="004D0AE1" w:rsidP="008B5184">
            <w:pPr>
              <w:widowControl/>
              <w:spacing w:line="360" w:lineRule="exact"/>
              <w:ind w:left="272" w:hangingChars="136" w:hanging="272"/>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color w:val="000000" w:themeColor="text1"/>
                <w:kern w:val="0"/>
                <w:sz w:val="20"/>
                <w:szCs w:val="20"/>
              </w:rPr>
            </w:pPr>
            <w:r w:rsidRPr="00EC243C">
              <w:rPr>
                <w:rFonts w:ascii="標楷體" w:eastAsia="標楷體" w:hAnsi="標楷體" w:cs="Times New Roman" w:hint="eastAsia"/>
                <w:color w:val="000000" w:themeColor="text1"/>
                <w:kern w:val="0"/>
                <w:sz w:val="20"/>
                <w:szCs w:val="20"/>
              </w:rPr>
              <w:t>◆</w:t>
            </w:r>
            <w:r w:rsidR="002B0A34" w:rsidRPr="00EC243C">
              <w:rPr>
                <w:rFonts w:ascii="標楷體" w:eastAsia="標楷體" w:hAnsi="標楷體" w:cs="Times New Roman" w:hint="eastAsia"/>
                <w:color w:val="000000" w:themeColor="text1"/>
                <w:kern w:val="0"/>
                <w:sz w:val="20"/>
                <w:szCs w:val="20"/>
              </w:rPr>
              <w:t xml:space="preserve"> </w:t>
            </w:r>
            <w:r w:rsidRPr="00EC243C">
              <w:rPr>
                <w:rFonts w:ascii="標楷體" w:eastAsia="標楷體" w:hAnsi="標楷體" w:cs="Times New Roman"/>
                <w:color w:val="000000" w:themeColor="text1"/>
                <w:kern w:val="0"/>
                <w:sz w:val="20"/>
                <w:szCs w:val="20"/>
              </w:rPr>
              <w:t>110</w:t>
            </w:r>
            <w:r w:rsidRPr="00EC243C">
              <w:rPr>
                <w:rFonts w:ascii="標楷體" w:eastAsia="標楷體" w:hAnsi="標楷體" w:cs="Times New Roman" w:hint="eastAsia"/>
                <w:color w:val="000000" w:themeColor="text1"/>
                <w:kern w:val="0"/>
                <w:sz w:val="20"/>
                <w:szCs w:val="20"/>
              </w:rPr>
              <w:t>至</w:t>
            </w:r>
            <w:r w:rsidRPr="00EC243C">
              <w:rPr>
                <w:rFonts w:ascii="標楷體" w:eastAsia="標楷體" w:hAnsi="標楷體" w:cs="Times New Roman"/>
                <w:color w:val="000000" w:themeColor="text1"/>
                <w:kern w:val="0"/>
                <w:sz w:val="20"/>
                <w:szCs w:val="20"/>
              </w:rPr>
              <w:t>113</w:t>
            </w:r>
            <w:r w:rsidRPr="00EC243C">
              <w:rPr>
                <w:rFonts w:ascii="標楷體" w:eastAsia="標楷體" w:hAnsi="標楷體" w:cs="Times New Roman" w:hint="eastAsia"/>
                <w:color w:val="000000" w:themeColor="text1"/>
                <w:kern w:val="0"/>
                <w:sz w:val="20"/>
                <w:szCs w:val="20"/>
              </w:rPr>
              <w:t>年</w:t>
            </w:r>
            <w:r w:rsidR="002B0A34" w:rsidRPr="00EC243C">
              <w:rPr>
                <w:rFonts w:ascii="標楷體" w:eastAsia="標楷體" w:hAnsi="標楷體" w:cs="Times New Roman" w:hint="eastAsia"/>
                <w:color w:val="000000" w:themeColor="text1"/>
                <w:kern w:val="0"/>
                <w:sz w:val="20"/>
                <w:szCs w:val="20"/>
              </w:rPr>
              <w:t>度</w:t>
            </w:r>
            <w:r w:rsidRPr="00EC243C">
              <w:rPr>
                <w:rFonts w:ascii="標楷體" w:eastAsia="標楷體" w:hAnsi="標楷體" w:cs="新細明體" w:hint="eastAsia"/>
                <w:color w:val="000000" w:themeColor="text1"/>
                <w:kern w:val="0"/>
                <w:sz w:val="20"/>
                <w:szCs w:val="20"/>
              </w:rPr>
              <w:t>購置新興毒品及新興成分</w:t>
            </w:r>
            <w:proofErr w:type="gramStart"/>
            <w:r w:rsidR="004F0125" w:rsidRPr="00EC243C">
              <w:rPr>
                <w:rFonts w:ascii="標楷體" w:eastAsia="標楷體" w:hAnsi="標楷體" w:cs="新細明體" w:hint="eastAsia"/>
                <w:color w:val="000000" w:themeColor="text1"/>
                <w:kern w:val="0"/>
                <w:sz w:val="20"/>
                <w:szCs w:val="20"/>
              </w:rPr>
              <w:t>標準品</w:t>
            </w:r>
            <w:r w:rsidRPr="00EC243C">
              <w:rPr>
                <w:rFonts w:ascii="標楷體" w:eastAsia="標楷體" w:hAnsi="標楷體" w:cs="新細明體" w:hint="eastAsia"/>
                <w:color w:val="000000" w:themeColor="text1"/>
                <w:kern w:val="0"/>
                <w:sz w:val="20"/>
                <w:szCs w:val="20"/>
              </w:rPr>
              <w:t>計</w:t>
            </w:r>
            <w:r w:rsidRPr="00EC243C">
              <w:rPr>
                <w:rFonts w:ascii="標楷體" w:eastAsia="標楷體" w:hAnsi="標楷體" w:cs="新細明體"/>
                <w:color w:val="000000" w:themeColor="text1"/>
                <w:kern w:val="0"/>
                <w:sz w:val="20"/>
                <w:szCs w:val="20"/>
              </w:rPr>
              <w:t>432</w:t>
            </w:r>
            <w:r w:rsidRPr="00EC243C">
              <w:rPr>
                <w:rFonts w:ascii="標楷體" w:eastAsia="標楷體" w:hAnsi="標楷體" w:cs="新細明體" w:hint="eastAsia"/>
                <w:color w:val="000000" w:themeColor="text1"/>
                <w:kern w:val="0"/>
                <w:sz w:val="20"/>
                <w:szCs w:val="20"/>
              </w:rPr>
              <w:t>項</w:t>
            </w:r>
            <w:proofErr w:type="gramEnd"/>
            <w:r w:rsidRPr="00EC243C">
              <w:rPr>
                <w:rFonts w:ascii="標楷體" w:eastAsia="標楷體" w:hAnsi="標楷體" w:cs="新細明體" w:hint="eastAsia"/>
                <w:color w:val="000000" w:themeColor="text1"/>
                <w:kern w:val="0"/>
                <w:sz w:val="20"/>
                <w:szCs w:val="20"/>
              </w:rPr>
              <w:t>，</w:t>
            </w:r>
            <w:r w:rsidRPr="00EC243C">
              <w:rPr>
                <w:rFonts w:ascii="標楷體" w:eastAsia="標楷體" w:hAnsi="標楷體" w:cs="新細明體" w:hint="eastAsia"/>
                <w:color w:val="000000" w:themeColor="text1"/>
                <w:spacing w:val="-2"/>
                <w:kern w:val="0"/>
                <w:sz w:val="20"/>
                <w:szCs w:val="20"/>
              </w:rPr>
              <w:t>完成新興毒品</w:t>
            </w:r>
            <w:r w:rsidRPr="00EC243C">
              <w:rPr>
                <w:rFonts w:ascii="標楷體" w:eastAsia="標楷體" w:hAnsi="標楷體" w:cs="新細明體" w:hint="eastAsia"/>
                <w:color w:val="000000" w:themeColor="text1"/>
                <w:kern w:val="0"/>
                <w:sz w:val="20"/>
                <w:szCs w:val="20"/>
              </w:rPr>
              <w:t>及新興成分標準</w:t>
            </w:r>
            <w:proofErr w:type="gramStart"/>
            <w:r w:rsidRPr="00EC243C">
              <w:rPr>
                <w:rFonts w:ascii="標楷體" w:eastAsia="標楷體" w:hAnsi="標楷體" w:cs="新細明體" w:hint="eastAsia"/>
                <w:color w:val="000000" w:themeColor="text1"/>
                <w:kern w:val="0"/>
                <w:sz w:val="20"/>
                <w:szCs w:val="20"/>
              </w:rPr>
              <w:t>品質譜圖計</w:t>
            </w:r>
            <w:proofErr w:type="gramEnd"/>
            <w:r w:rsidRPr="00EC243C">
              <w:rPr>
                <w:rFonts w:ascii="標楷體" w:eastAsia="標楷體" w:hAnsi="標楷體" w:cs="新細明體"/>
                <w:color w:val="000000" w:themeColor="text1"/>
                <w:kern w:val="0"/>
                <w:sz w:val="20"/>
                <w:szCs w:val="20"/>
              </w:rPr>
              <w:t>465項之建置</w:t>
            </w:r>
            <w:r w:rsidRPr="00EC243C">
              <w:rPr>
                <w:rFonts w:ascii="標楷體" w:eastAsia="標楷體" w:hAnsi="標楷體" w:cs="新細明體" w:hint="eastAsia"/>
                <w:color w:val="000000" w:themeColor="text1"/>
                <w:kern w:val="0"/>
                <w:sz w:val="20"/>
                <w:szCs w:val="20"/>
              </w:rPr>
              <w:t>並</w:t>
            </w:r>
            <w:r w:rsidRPr="00EC243C">
              <w:rPr>
                <w:rFonts w:ascii="標楷體" w:eastAsia="標楷體" w:hAnsi="標楷體" w:cs="新細明體"/>
                <w:color w:val="000000" w:themeColor="text1"/>
                <w:kern w:val="0"/>
                <w:sz w:val="20"/>
                <w:szCs w:val="20"/>
              </w:rPr>
              <w:t>上傳1,123</w:t>
            </w:r>
            <w:r w:rsidRPr="00EC243C">
              <w:rPr>
                <w:rFonts w:ascii="標楷體" w:eastAsia="標楷體" w:hAnsi="標楷體" w:cs="新細明體" w:hint="eastAsia"/>
                <w:color w:val="000000" w:themeColor="text1"/>
                <w:kern w:val="0"/>
                <w:sz w:val="20"/>
                <w:szCs w:val="20"/>
              </w:rPr>
              <w:t>張</w:t>
            </w:r>
            <w:proofErr w:type="gramStart"/>
            <w:r w:rsidRPr="00EC243C">
              <w:rPr>
                <w:rFonts w:ascii="標楷體" w:eastAsia="標楷體" w:hAnsi="標楷體" w:cs="新細明體"/>
                <w:color w:val="000000" w:themeColor="text1"/>
                <w:kern w:val="0"/>
                <w:sz w:val="20"/>
                <w:szCs w:val="20"/>
              </w:rPr>
              <w:t>質譜圖進行</w:t>
            </w:r>
            <w:proofErr w:type="gramEnd"/>
            <w:r w:rsidRPr="00EC243C">
              <w:rPr>
                <w:rFonts w:ascii="標楷體" w:eastAsia="標楷體" w:hAnsi="標楷體" w:cs="新細明體"/>
                <w:color w:val="000000" w:themeColor="text1"/>
                <w:kern w:val="0"/>
                <w:sz w:val="20"/>
                <w:szCs w:val="20"/>
              </w:rPr>
              <w:t>分享</w:t>
            </w:r>
            <w:r w:rsidRPr="00EC243C">
              <w:rPr>
                <w:rFonts w:ascii="標楷體" w:eastAsia="標楷體" w:hAnsi="標楷體" w:cs="新細明體" w:hint="eastAsia"/>
                <w:color w:val="000000" w:themeColor="text1"/>
                <w:kern w:val="0"/>
                <w:sz w:val="20"/>
                <w:szCs w:val="20"/>
              </w:rPr>
              <w:t>，提供</w:t>
            </w:r>
            <w:r w:rsidRPr="00EC243C">
              <w:rPr>
                <w:rFonts w:ascii="標楷體" w:eastAsia="標楷體" w:hAnsi="標楷體" w:cs="新細明體"/>
                <w:color w:val="000000" w:themeColor="text1"/>
                <w:kern w:val="0"/>
                <w:sz w:val="20"/>
                <w:szCs w:val="20"/>
              </w:rPr>
              <w:t>35</w:t>
            </w:r>
            <w:r w:rsidRPr="00EC243C">
              <w:rPr>
                <w:rFonts w:ascii="標楷體" w:eastAsia="標楷體" w:hAnsi="標楷體" w:cs="新細明體" w:hint="eastAsia"/>
                <w:color w:val="000000" w:themeColor="text1"/>
                <w:kern w:val="0"/>
                <w:sz w:val="20"/>
                <w:szCs w:val="20"/>
              </w:rPr>
              <w:t>家</w:t>
            </w:r>
            <w:r w:rsidR="00374FDD" w:rsidRPr="00EC243C">
              <w:rPr>
                <w:rFonts w:ascii="標楷體" w:eastAsia="標楷體" w:hAnsi="標楷體" w:cs="新細明體" w:hint="eastAsia"/>
                <w:color w:val="000000" w:themeColor="text1"/>
                <w:kern w:val="0"/>
                <w:sz w:val="20"/>
                <w:szCs w:val="20"/>
              </w:rPr>
              <w:t>次</w:t>
            </w:r>
            <w:r w:rsidRPr="00EC243C">
              <w:rPr>
                <w:rFonts w:ascii="標楷體" w:eastAsia="標楷體" w:hAnsi="標楷體" w:cs="新細明體" w:hint="eastAsia"/>
                <w:color w:val="000000" w:themeColor="text1"/>
                <w:kern w:val="0"/>
                <w:sz w:val="20"/>
                <w:szCs w:val="20"/>
              </w:rPr>
              <w:t>實驗室計</w:t>
            </w:r>
            <w:r w:rsidRPr="00EC243C">
              <w:rPr>
                <w:rFonts w:ascii="標楷體" w:eastAsia="標楷體" w:hAnsi="標楷體" w:cs="新細明體"/>
                <w:color w:val="000000" w:themeColor="text1"/>
                <w:kern w:val="0"/>
                <w:sz w:val="20"/>
                <w:szCs w:val="20"/>
              </w:rPr>
              <w:t>111</w:t>
            </w:r>
            <w:r w:rsidRPr="00EC243C">
              <w:rPr>
                <w:rFonts w:ascii="標楷體" w:eastAsia="標楷體" w:hAnsi="標楷體" w:cs="Times New Roman" w:hint="eastAsia"/>
                <w:color w:val="000000" w:themeColor="text1"/>
                <w:kern w:val="0"/>
                <w:sz w:val="20"/>
                <w:szCs w:val="20"/>
              </w:rPr>
              <w:t>品項之一次性標準溶液作為方法開發或檢驗比對使用。</w:t>
            </w:r>
          </w:p>
          <w:p w14:paraId="6C79D11F" w14:textId="7F93FE9D" w:rsidR="004D0AE1" w:rsidRPr="00EC243C" w:rsidRDefault="004D0AE1" w:rsidP="008C2C96">
            <w:pPr>
              <w:widowControl/>
              <w:spacing w:line="360" w:lineRule="exact"/>
              <w:ind w:left="272" w:hangingChars="136" w:hanging="272"/>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Times New Roman"/>
                <w:color w:val="000000" w:themeColor="text1"/>
                <w:kern w:val="0"/>
                <w:sz w:val="20"/>
                <w:szCs w:val="20"/>
              </w:rPr>
            </w:pPr>
            <w:r w:rsidRPr="00EC243C">
              <w:rPr>
                <w:rFonts w:ascii="標楷體" w:eastAsia="標楷體" w:hAnsi="標楷體" w:cs="Times New Roman" w:hint="eastAsia"/>
                <w:color w:val="000000" w:themeColor="text1"/>
                <w:kern w:val="0"/>
                <w:sz w:val="20"/>
                <w:szCs w:val="20"/>
              </w:rPr>
              <w:t>◆ 成立跨部會「尿液中新興濫用物質檢驗方法」溝通平</w:t>
            </w:r>
            <w:proofErr w:type="gramStart"/>
            <w:r w:rsidR="002B0A34" w:rsidRPr="00EC243C">
              <w:rPr>
                <w:rFonts w:ascii="標楷體" w:eastAsia="標楷體" w:hAnsi="標楷體" w:cs="Times New Roman" w:hint="eastAsia"/>
                <w:color w:val="000000" w:themeColor="text1"/>
                <w:kern w:val="0"/>
                <w:sz w:val="20"/>
                <w:szCs w:val="20"/>
              </w:rPr>
              <w:t>臺</w:t>
            </w:r>
            <w:proofErr w:type="gramEnd"/>
            <w:r w:rsidRPr="00EC243C">
              <w:rPr>
                <w:rFonts w:ascii="標楷體" w:eastAsia="標楷體" w:hAnsi="標楷體" w:cs="Times New Roman" w:hint="eastAsia"/>
                <w:color w:val="000000" w:themeColor="text1"/>
                <w:kern w:val="0"/>
                <w:sz w:val="20"/>
                <w:szCs w:val="20"/>
              </w:rPr>
              <w:t>會議，每年召開1次會議，以整合政府機關</w:t>
            </w:r>
            <w:r w:rsidR="00497B53" w:rsidRPr="00EC243C">
              <w:rPr>
                <w:rFonts w:ascii="標楷體" w:eastAsia="標楷體" w:hAnsi="標楷體" w:cs="Times New Roman" w:hint="eastAsia"/>
                <w:color w:val="000000" w:themeColor="text1"/>
                <w:kern w:val="0"/>
                <w:sz w:val="20"/>
                <w:szCs w:val="20"/>
              </w:rPr>
              <w:t>（</w:t>
            </w:r>
            <w:r w:rsidRPr="00EC243C">
              <w:rPr>
                <w:rFonts w:ascii="標楷體" w:eastAsia="標楷體" w:hAnsi="標楷體" w:cs="Times New Roman" w:hint="eastAsia"/>
                <w:color w:val="000000" w:themeColor="text1"/>
                <w:kern w:val="0"/>
                <w:sz w:val="20"/>
                <w:szCs w:val="20"/>
              </w:rPr>
              <w:t>構</w:t>
            </w:r>
            <w:r w:rsidR="00497B53" w:rsidRPr="00EC243C">
              <w:rPr>
                <w:rFonts w:ascii="標楷體" w:eastAsia="標楷體" w:hAnsi="標楷體" w:cs="Times New Roman" w:hint="eastAsia"/>
                <w:color w:val="000000" w:themeColor="text1"/>
                <w:kern w:val="0"/>
                <w:sz w:val="20"/>
                <w:szCs w:val="20"/>
              </w:rPr>
              <w:t>）</w:t>
            </w:r>
            <w:r w:rsidRPr="00EC243C">
              <w:rPr>
                <w:rFonts w:ascii="標楷體" w:eastAsia="標楷體" w:hAnsi="標楷體" w:cs="Times New Roman" w:hint="eastAsia"/>
                <w:color w:val="000000" w:themeColor="text1"/>
                <w:kern w:val="0"/>
                <w:sz w:val="20"/>
                <w:szCs w:val="20"/>
              </w:rPr>
              <w:t>檢驗單位新興濫用物質尿液檢驗方法。</w:t>
            </w:r>
          </w:p>
        </w:tc>
      </w:tr>
      <w:tr w:rsidR="00F457E8" w:rsidRPr="00EC243C" w14:paraId="7C17574C" w14:textId="77777777" w:rsidTr="000622D1">
        <w:trPr>
          <w:cnfStyle w:val="000000100000" w:firstRow="0" w:lastRow="0" w:firstColumn="0" w:lastColumn="0" w:oddVBand="0" w:evenVBand="0" w:oddHBand="1" w:evenHBand="0" w:firstRowFirstColumn="0" w:firstRowLastColumn="0" w:lastRowFirstColumn="0" w:lastRowLastColumn="0"/>
          <w:trHeight w:val="2004"/>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717A681" w14:textId="77777777" w:rsidR="004D0AE1" w:rsidRPr="00EC243C" w:rsidRDefault="004D0AE1" w:rsidP="008C2C96">
            <w:pPr>
              <w:widowControl/>
              <w:spacing w:line="360" w:lineRule="exact"/>
              <w:jc w:val="center"/>
              <w:rPr>
                <w:rFonts w:ascii="標楷體" w:eastAsia="標楷體" w:hAnsi="標楷體" w:cs="新細明體"/>
                <w:i w:val="0"/>
                <w:iCs w:val="0"/>
                <w:color w:val="000000" w:themeColor="text1"/>
                <w:kern w:val="0"/>
                <w:sz w:val="20"/>
                <w:szCs w:val="20"/>
              </w:rPr>
            </w:pPr>
            <w:r w:rsidRPr="00EC243C">
              <w:rPr>
                <w:rFonts w:ascii="標楷體" w:eastAsia="標楷體" w:hAnsi="標楷體" w:cs="新細明體" w:hint="eastAsia"/>
                <w:i w:val="0"/>
                <w:iCs w:val="0"/>
                <w:color w:val="000000" w:themeColor="text1"/>
                <w:kern w:val="0"/>
                <w:sz w:val="20"/>
                <w:szCs w:val="20"/>
              </w:rPr>
              <w:t>戒毒</w:t>
            </w:r>
          </w:p>
        </w:tc>
        <w:tc>
          <w:tcPr>
            <w:tcW w:w="956" w:type="pct"/>
            <w:tcBorders>
              <w:top w:val="single" w:sz="4" w:space="0" w:color="auto"/>
              <w:left w:val="single" w:sz="4" w:space="0" w:color="auto"/>
              <w:bottom w:val="single" w:sz="4" w:space="0" w:color="auto"/>
              <w:right w:val="single" w:sz="4" w:space="0" w:color="auto"/>
            </w:tcBorders>
            <w:vAlign w:val="center"/>
          </w:tcPr>
          <w:p w14:paraId="015B5392" w14:textId="77777777" w:rsidR="004D0AE1" w:rsidRPr="00EC243C" w:rsidRDefault="004D0AE1" w:rsidP="008C2C96">
            <w:pPr>
              <w:widowControl/>
              <w:spacing w:line="36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多元發展藥癮醫療服務、強化毒品危害防制中心追蹤輔導效能等。</w:t>
            </w:r>
          </w:p>
        </w:tc>
        <w:tc>
          <w:tcPr>
            <w:tcW w:w="3523" w:type="pct"/>
            <w:tcBorders>
              <w:top w:val="single" w:sz="4" w:space="0" w:color="auto"/>
              <w:left w:val="single" w:sz="4" w:space="0" w:color="auto"/>
              <w:bottom w:val="single" w:sz="4" w:space="0" w:color="auto"/>
              <w:right w:val="single" w:sz="4" w:space="0" w:color="auto"/>
            </w:tcBorders>
            <w:vAlign w:val="center"/>
          </w:tcPr>
          <w:p w14:paraId="27A1BE10" w14:textId="5395D1D0" w:rsidR="004D0AE1" w:rsidRPr="00EC243C" w:rsidRDefault="004D0AE1" w:rsidP="008C2C96">
            <w:pPr>
              <w:widowControl/>
              <w:spacing w:line="360" w:lineRule="exact"/>
              <w:ind w:left="300" w:hangingChars="150" w:hanging="300"/>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 截至113年底</w:t>
            </w:r>
            <w:r w:rsidR="004370BB">
              <w:rPr>
                <w:rFonts w:ascii="標楷體" w:eastAsia="標楷體" w:hAnsi="標楷體" w:cs="新細明體" w:hint="eastAsia"/>
                <w:color w:val="000000" w:themeColor="text1"/>
                <w:kern w:val="0"/>
                <w:sz w:val="20"/>
                <w:szCs w:val="20"/>
              </w:rPr>
              <w:t>止</w:t>
            </w:r>
            <w:r w:rsidRPr="00EC243C">
              <w:rPr>
                <w:rFonts w:ascii="標楷體" w:eastAsia="標楷體" w:hAnsi="標楷體" w:cs="新細明體" w:hint="eastAsia"/>
                <w:color w:val="000000" w:themeColor="text1"/>
                <w:kern w:val="0"/>
                <w:sz w:val="20"/>
                <w:szCs w:val="20"/>
              </w:rPr>
              <w:t>，已有146家指定藥癮戒治機構及182家替代治療執行機構提供藥癮戒治及替代治療等醫療服務，6家醫療機構建置整合性藥癮醫療示範中心，結合跨</w:t>
            </w:r>
            <w:r w:rsidR="00DD3A47" w:rsidRPr="00EC243C">
              <w:rPr>
                <w:rFonts w:ascii="標楷體" w:eastAsia="標楷體" w:hAnsi="標楷體" w:cs="新細明體" w:hint="eastAsia"/>
                <w:color w:val="000000" w:themeColor="text1"/>
                <w:kern w:val="0"/>
                <w:sz w:val="20"/>
                <w:szCs w:val="20"/>
              </w:rPr>
              <w:t>領域</w:t>
            </w:r>
            <w:r w:rsidRPr="00EC243C">
              <w:rPr>
                <w:rFonts w:ascii="標楷體" w:eastAsia="標楷體" w:hAnsi="標楷體" w:cs="新細明體" w:hint="eastAsia"/>
                <w:color w:val="000000" w:themeColor="text1"/>
                <w:kern w:val="0"/>
                <w:sz w:val="20"/>
                <w:szCs w:val="20"/>
              </w:rPr>
              <w:t xml:space="preserve">之醫療、心理、社工專業等117家機構提供整合性服務。  </w:t>
            </w:r>
          </w:p>
          <w:p w14:paraId="0305443C" w14:textId="6A492B81" w:rsidR="004D0AE1" w:rsidRPr="00EC243C" w:rsidRDefault="004D0AE1" w:rsidP="008C2C96">
            <w:pPr>
              <w:widowControl/>
              <w:spacing w:line="360" w:lineRule="exact"/>
              <w:ind w:left="328" w:hangingChars="164" w:hanging="328"/>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 xml:space="preserve">◆ </w:t>
            </w:r>
            <w:r w:rsidRPr="00EC243C">
              <w:rPr>
                <w:rFonts w:ascii="標楷體" w:eastAsia="標楷體" w:hAnsi="標楷體" w:cs="新細明體"/>
                <w:color w:val="000000" w:themeColor="text1"/>
                <w:spacing w:val="-8"/>
                <w:kern w:val="0"/>
                <w:sz w:val="20"/>
                <w:szCs w:val="20"/>
              </w:rPr>
              <w:t>110</w:t>
            </w:r>
            <w:r w:rsidRPr="00EC243C">
              <w:rPr>
                <w:rFonts w:ascii="標楷體" w:eastAsia="標楷體" w:hAnsi="標楷體" w:cs="新細明體" w:hint="eastAsia"/>
                <w:color w:val="000000" w:themeColor="text1"/>
                <w:spacing w:val="-8"/>
                <w:kern w:val="0"/>
                <w:sz w:val="20"/>
                <w:szCs w:val="20"/>
              </w:rPr>
              <w:t>至</w:t>
            </w:r>
            <w:r w:rsidRPr="00EC243C">
              <w:rPr>
                <w:rFonts w:ascii="標楷體" w:eastAsia="標楷體" w:hAnsi="標楷體" w:cs="新細明體"/>
                <w:color w:val="000000" w:themeColor="text1"/>
                <w:spacing w:val="-8"/>
                <w:kern w:val="0"/>
                <w:sz w:val="20"/>
                <w:szCs w:val="20"/>
              </w:rPr>
              <w:t>113</w:t>
            </w:r>
            <w:r w:rsidRPr="00EC243C">
              <w:rPr>
                <w:rFonts w:ascii="標楷體" w:eastAsia="標楷體" w:hAnsi="標楷體" w:cs="新細明體" w:hint="eastAsia"/>
                <w:color w:val="000000" w:themeColor="text1"/>
                <w:spacing w:val="-8"/>
                <w:kern w:val="0"/>
                <w:sz w:val="20"/>
                <w:szCs w:val="20"/>
              </w:rPr>
              <w:t>年度辦理藥癮治療費用補助方案，補助23項藥癮醫療處置；</w:t>
            </w:r>
            <w:r w:rsidR="00D131C0" w:rsidRPr="00EC243C">
              <w:rPr>
                <w:rFonts w:ascii="標楷體" w:eastAsia="標楷體" w:hAnsi="標楷體" w:cs="新細明體" w:hint="eastAsia"/>
                <w:color w:val="000000" w:themeColor="text1"/>
                <w:spacing w:val="-8"/>
                <w:kern w:val="0"/>
                <w:sz w:val="20"/>
                <w:szCs w:val="20"/>
              </w:rPr>
              <w:t>每人</w:t>
            </w:r>
            <w:r w:rsidRPr="00EC243C">
              <w:rPr>
                <w:rFonts w:ascii="標楷體" w:eastAsia="標楷體" w:hAnsi="標楷體" w:cs="新細明體" w:hint="eastAsia"/>
                <w:color w:val="000000" w:themeColor="text1"/>
                <w:spacing w:val="-8"/>
                <w:kern w:val="0"/>
                <w:sz w:val="20"/>
                <w:szCs w:val="20"/>
              </w:rPr>
              <w:t>每年補助總額3萬5</w:t>
            </w:r>
            <w:r w:rsidRPr="00EC243C">
              <w:rPr>
                <w:rFonts w:ascii="標楷體" w:eastAsia="標楷體" w:hAnsi="標楷體" w:cs="新細明體"/>
                <w:color w:val="000000" w:themeColor="text1"/>
                <w:spacing w:val="-8"/>
                <w:kern w:val="0"/>
                <w:sz w:val="20"/>
                <w:szCs w:val="20"/>
              </w:rPr>
              <w:t>,</w:t>
            </w:r>
            <w:r w:rsidRPr="00EC243C">
              <w:rPr>
                <w:rFonts w:ascii="標楷體" w:eastAsia="標楷體" w:hAnsi="標楷體" w:cs="新細明體" w:hint="eastAsia"/>
                <w:color w:val="000000" w:themeColor="text1"/>
                <w:spacing w:val="-8"/>
                <w:kern w:val="0"/>
                <w:sz w:val="20"/>
                <w:szCs w:val="20"/>
              </w:rPr>
              <w:t>000元（成年）至4萬元（未成年），共計補助5萬5千餘人。</w:t>
            </w:r>
          </w:p>
        </w:tc>
      </w:tr>
      <w:tr w:rsidR="00F457E8" w:rsidRPr="00EC243C" w14:paraId="12ADD377" w14:textId="77777777" w:rsidTr="006942C6">
        <w:trPr>
          <w:trHeight w:val="2453"/>
        </w:trPr>
        <w:tc>
          <w:tcPr>
            <w:cnfStyle w:val="001000000000" w:firstRow="0" w:lastRow="0" w:firstColumn="1" w:lastColumn="0" w:oddVBand="0" w:evenVBand="0" w:oddHBand="0" w:evenHBand="0" w:firstRowFirstColumn="0" w:firstRowLastColumn="0" w:lastRowFirstColumn="0" w:lastRowLastColumn="0"/>
            <w:tcW w:w="521" w:type="pct"/>
            <w:tcBorders>
              <w:top w:val="single" w:sz="4" w:space="0" w:color="auto"/>
              <w:left w:val="single" w:sz="4" w:space="0" w:color="auto"/>
              <w:bottom w:val="single" w:sz="4" w:space="0" w:color="auto"/>
              <w:right w:val="single" w:sz="4" w:space="0" w:color="auto"/>
            </w:tcBorders>
            <w:noWrap/>
            <w:vAlign w:val="center"/>
            <w:hideMark/>
          </w:tcPr>
          <w:p w14:paraId="03F8589D" w14:textId="77777777" w:rsidR="004D0AE1" w:rsidRPr="00EC243C" w:rsidRDefault="004D0AE1" w:rsidP="008C2C96">
            <w:pPr>
              <w:widowControl/>
              <w:spacing w:line="360" w:lineRule="exact"/>
              <w:jc w:val="center"/>
              <w:rPr>
                <w:rFonts w:ascii="標楷體" w:eastAsia="標楷體" w:hAnsi="標楷體" w:cs="新細明體"/>
                <w:i w:val="0"/>
                <w:iCs w:val="0"/>
                <w:color w:val="000000" w:themeColor="text1"/>
                <w:kern w:val="0"/>
                <w:sz w:val="20"/>
                <w:szCs w:val="20"/>
              </w:rPr>
            </w:pPr>
            <w:r w:rsidRPr="00EC243C">
              <w:rPr>
                <w:rFonts w:ascii="標楷體" w:eastAsia="標楷體" w:hAnsi="標楷體" w:cs="新細明體" w:hint="eastAsia"/>
                <w:i w:val="0"/>
                <w:iCs w:val="0"/>
                <w:color w:val="000000" w:themeColor="text1"/>
                <w:kern w:val="0"/>
                <w:sz w:val="20"/>
                <w:szCs w:val="20"/>
              </w:rPr>
              <w:t>綜合規劃</w:t>
            </w:r>
          </w:p>
        </w:tc>
        <w:tc>
          <w:tcPr>
            <w:tcW w:w="956" w:type="pct"/>
            <w:tcBorders>
              <w:top w:val="single" w:sz="4" w:space="0" w:color="auto"/>
              <w:left w:val="single" w:sz="4" w:space="0" w:color="auto"/>
              <w:bottom w:val="single" w:sz="4" w:space="0" w:color="auto"/>
              <w:right w:val="single" w:sz="4" w:space="0" w:color="auto"/>
            </w:tcBorders>
            <w:vAlign w:val="center"/>
            <w:hideMark/>
          </w:tcPr>
          <w:p w14:paraId="696C3CA0" w14:textId="77777777" w:rsidR="004D0AE1" w:rsidRPr="00EC243C" w:rsidRDefault="004D0AE1" w:rsidP="008C2C96">
            <w:pPr>
              <w:widowControl/>
              <w:spacing w:line="36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r w:rsidRPr="00EC243C">
              <w:rPr>
                <w:rFonts w:ascii="標楷體" w:eastAsia="標楷體" w:hAnsi="標楷體" w:cs="新細明體" w:hint="eastAsia"/>
                <w:color w:val="000000" w:themeColor="text1"/>
                <w:kern w:val="0"/>
                <w:sz w:val="20"/>
                <w:szCs w:val="20"/>
              </w:rPr>
              <w:t>提升毒品防制基金運作效能、訂定再犯防止推進計畫等。</w:t>
            </w:r>
          </w:p>
        </w:tc>
        <w:tc>
          <w:tcPr>
            <w:tcW w:w="3523" w:type="pct"/>
            <w:tcBorders>
              <w:top w:val="single" w:sz="4" w:space="0" w:color="auto"/>
              <w:left w:val="single" w:sz="4" w:space="0" w:color="auto"/>
              <w:bottom w:val="single" w:sz="4" w:space="0" w:color="auto"/>
              <w:right w:val="single" w:sz="4" w:space="0" w:color="auto"/>
            </w:tcBorders>
            <w:vAlign w:val="center"/>
            <w:hideMark/>
          </w:tcPr>
          <w:p w14:paraId="785EABCD" w14:textId="2B9FE02A" w:rsidR="004D0AE1" w:rsidRPr="00A17C73" w:rsidRDefault="008C4AE4" w:rsidP="008C4AE4">
            <w:pPr>
              <w:pStyle w:val="aa"/>
              <w:widowControl/>
              <w:numPr>
                <w:ilvl w:val="0"/>
                <w:numId w:val="3"/>
              </w:numPr>
              <w:spacing w:line="360" w:lineRule="exact"/>
              <w:ind w:leftChars="0" w:left="272" w:hanging="272"/>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spacing w:val="-4"/>
                <w:kern w:val="0"/>
                <w:sz w:val="20"/>
                <w:szCs w:val="20"/>
              </w:rPr>
            </w:pPr>
            <w:r w:rsidRPr="008C4AE4">
              <w:rPr>
                <w:rFonts w:ascii="標楷體" w:eastAsia="標楷體" w:hAnsi="標楷體" w:cs="新細明體" w:hint="eastAsia"/>
                <w:color w:val="000000" w:themeColor="text1"/>
                <w:spacing w:val="-6"/>
                <w:kern w:val="0"/>
                <w:sz w:val="20"/>
                <w:szCs w:val="20"/>
              </w:rPr>
              <w:t>110至113年度</w:t>
            </w:r>
            <w:r w:rsidR="004D0AE1" w:rsidRPr="008C4AE4">
              <w:rPr>
                <w:rFonts w:ascii="標楷體" w:eastAsia="標楷體" w:hAnsi="標楷體" w:cs="新細明體" w:hint="eastAsia"/>
                <w:color w:val="000000" w:themeColor="text1"/>
                <w:spacing w:val="-6"/>
                <w:kern w:val="0"/>
                <w:sz w:val="20"/>
                <w:szCs w:val="20"/>
              </w:rPr>
              <w:t>毒品防制基金預算計</w:t>
            </w:r>
            <w:r w:rsidR="004D0AE1" w:rsidRPr="008C4AE4">
              <w:rPr>
                <w:rFonts w:ascii="標楷體" w:eastAsia="標楷體" w:hAnsi="標楷體" w:cs="新細明體" w:hint="eastAsia"/>
                <w:color w:val="000000" w:themeColor="text1"/>
                <w:spacing w:val="-2"/>
                <w:kern w:val="0"/>
                <w:sz w:val="20"/>
                <w:szCs w:val="20"/>
              </w:rPr>
              <w:t>2</w:t>
            </w:r>
            <w:r w:rsidR="004D0AE1" w:rsidRPr="008C4AE4">
              <w:rPr>
                <w:rFonts w:ascii="標楷體" w:eastAsia="標楷體" w:hAnsi="標楷體" w:cs="新細明體"/>
                <w:color w:val="000000" w:themeColor="text1"/>
                <w:spacing w:val="-2"/>
                <w:kern w:val="0"/>
                <w:sz w:val="20"/>
                <w:szCs w:val="20"/>
              </w:rPr>
              <w:t>5</w:t>
            </w:r>
            <w:r w:rsidR="004D0AE1" w:rsidRPr="008C4AE4">
              <w:rPr>
                <w:rFonts w:ascii="標楷體" w:eastAsia="標楷體" w:hAnsi="標楷體" w:cs="新細明體" w:hint="eastAsia"/>
                <w:color w:val="000000" w:themeColor="text1"/>
                <w:spacing w:val="-2"/>
                <w:kern w:val="0"/>
                <w:sz w:val="20"/>
                <w:szCs w:val="20"/>
              </w:rPr>
              <w:t>億餘元、</w:t>
            </w:r>
            <w:r w:rsidR="004D0AE1" w:rsidRPr="00A17C73">
              <w:rPr>
                <w:rFonts w:ascii="標楷體" w:eastAsia="標楷體" w:hAnsi="標楷體" w:cs="新細明體" w:hint="eastAsia"/>
                <w:color w:val="000000" w:themeColor="text1"/>
                <w:spacing w:val="-4"/>
                <w:kern w:val="0"/>
                <w:sz w:val="20"/>
                <w:szCs w:val="20"/>
              </w:rPr>
              <w:t>實現數2</w:t>
            </w:r>
            <w:r w:rsidR="004D0AE1" w:rsidRPr="00A17C73">
              <w:rPr>
                <w:rFonts w:ascii="標楷體" w:eastAsia="標楷體" w:hAnsi="標楷體" w:cs="新細明體"/>
                <w:color w:val="000000" w:themeColor="text1"/>
                <w:spacing w:val="-4"/>
                <w:kern w:val="0"/>
                <w:sz w:val="20"/>
                <w:szCs w:val="20"/>
              </w:rPr>
              <w:t>3</w:t>
            </w:r>
            <w:r w:rsidR="004D0AE1" w:rsidRPr="00A17C73">
              <w:rPr>
                <w:rFonts w:ascii="標楷體" w:eastAsia="標楷體" w:hAnsi="標楷體" w:cs="新細明體" w:hint="eastAsia"/>
                <w:color w:val="000000" w:themeColor="text1"/>
                <w:spacing w:val="-4"/>
                <w:kern w:val="0"/>
                <w:sz w:val="20"/>
                <w:szCs w:val="20"/>
              </w:rPr>
              <w:t>億餘元、實現率9</w:t>
            </w:r>
            <w:r w:rsidR="004D0AE1" w:rsidRPr="00A17C73">
              <w:rPr>
                <w:rFonts w:ascii="標楷體" w:eastAsia="標楷體" w:hAnsi="標楷體" w:cs="新細明體"/>
                <w:color w:val="000000" w:themeColor="text1"/>
                <w:spacing w:val="-4"/>
                <w:kern w:val="0"/>
                <w:sz w:val="20"/>
                <w:szCs w:val="20"/>
              </w:rPr>
              <w:t>2.48</w:t>
            </w:r>
            <w:r w:rsidR="004D0AE1" w:rsidRPr="00A17C73">
              <w:rPr>
                <w:rFonts w:ascii="標楷體" w:eastAsia="標楷體" w:hAnsi="標楷體" w:cs="新細明體" w:hint="eastAsia"/>
                <w:color w:val="000000" w:themeColor="text1"/>
                <w:spacing w:val="-4"/>
                <w:kern w:val="0"/>
                <w:sz w:val="20"/>
                <w:szCs w:val="20"/>
              </w:rPr>
              <w:t xml:space="preserve">％。  </w:t>
            </w:r>
          </w:p>
          <w:p w14:paraId="62F1C3F8" w14:textId="275F1D13" w:rsidR="004D0AE1" w:rsidRPr="008C4AE4" w:rsidRDefault="004D0AE1" w:rsidP="008C2C96">
            <w:pPr>
              <w:pStyle w:val="aa"/>
              <w:widowControl/>
              <w:numPr>
                <w:ilvl w:val="0"/>
                <w:numId w:val="3"/>
              </w:numPr>
              <w:spacing w:line="360" w:lineRule="exact"/>
              <w:ind w:leftChars="0" w:left="272" w:hanging="272"/>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spacing w:val="-4"/>
                <w:kern w:val="0"/>
                <w:sz w:val="20"/>
                <w:szCs w:val="20"/>
              </w:rPr>
            </w:pPr>
            <w:r w:rsidRPr="008C4AE4">
              <w:rPr>
                <w:rFonts w:ascii="標楷體" w:eastAsia="標楷體" w:hAnsi="標楷體" w:cs="新細明體" w:hint="eastAsia"/>
                <w:color w:val="000000" w:themeColor="text1"/>
                <w:spacing w:val="-4"/>
                <w:kern w:val="0"/>
                <w:sz w:val="20"/>
                <w:szCs w:val="20"/>
              </w:rPr>
              <w:t>110至113年度持續推動毒品個案之多元處遇計畫、防</w:t>
            </w:r>
            <w:r w:rsidR="008A7BAC" w:rsidRPr="008C4AE4">
              <w:rPr>
                <w:rFonts w:ascii="標楷體" w:eastAsia="標楷體" w:hAnsi="標楷體" w:cs="新細明體" w:hint="eastAsia"/>
                <w:color w:val="000000" w:themeColor="text1"/>
                <w:spacing w:val="-4"/>
                <w:kern w:val="0"/>
                <w:sz w:val="20"/>
                <w:szCs w:val="20"/>
              </w:rPr>
              <w:t>制</w:t>
            </w:r>
            <w:r w:rsidRPr="008C4AE4">
              <w:rPr>
                <w:rFonts w:ascii="標楷體" w:eastAsia="標楷體" w:hAnsi="標楷體" w:cs="新細明體" w:hint="eastAsia"/>
                <w:color w:val="000000" w:themeColor="text1"/>
                <w:spacing w:val="-4"/>
                <w:kern w:val="0"/>
                <w:sz w:val="20"/>
                <w:szCs w:val="20"/>
              </w:rPr>
              <w:t>學生藥物濫用多元</w:t>
            </w:r>
            <w:proofErr w:type="gramStart"/>
            <w:r w:rsidRPr="008C4AE4">
              <w:rPr>
                <w:rFonts w:ascii="標楷體" w:eastAsia="標楷體" w:hAnsi="標楷體" w:cs="新細明體" w:hint="eastAsia"/>
                <w:color w:val="000000" w:themeColor="text1"/>
                <w:spacing w:val="-4"/>
                <w:kern w:val="0"/>
                <w:sz w:val="20"/>
                <w:szCs w:val="20"/>
              </w:rPr>
              <w:t>適</w:t>
            </w:r>
            <w:proofErr w:type="gramEnd"/>
            <w:r w:rsidRPr="008C4AE4">
              <w:rPr>
                <w:rFonts w:ascii="標楷體" w:eastAsia="標楷體" w:hAnsi="標楷體" w:cs="新細明體" w:hint="eastAsia"/>
                <w:color w:val="000000" w:themeColor="text1"/>
                <w:spacing w:val="-4"/>
                <w:kern w:val="0"/>
                <w:sz w:val="20"/>
                <w:szCs w:val="20"/>
              </w:rPr>
              <w:t>性教育活動補助計畫、少年毒品防制宣導計畫、少年毒品防制輔導計畫、藥癮治療費用補助方案等，強化處遇及復歸社會，解決新興毒品及少年毒品問題。</w:t>
            </w:r>
          </w:p>
          <w:p w14:paraId="6FF7DB88" w14:textId="3760715B" w:rsidR="004D0AE1" w:rsidRPr="00EC243C" w:rsidRDefault="004D0AE1" w:rsidP="008C2C96">
            <w:pPr>
              <w:pStyle w:val="aa"/>
              <w:widowControl/>
              <w:numPr>
                <w:ilvl w:val="0"/>
                <w:numId w:val="3"/>
              </w:numPr>
              <w:spacing w:line="360" w:lineRule="exact"/>
              <w:ind w:leftChars="0" w:left="286" w:hanging="286"/>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cs="新細明體"/>
                <w:color w:val="000000" w:themeColor="text1"/>
                <w:kern w:val="0"/>
                <w:sz w:val="20"/>
                <w:szCs w:val="20"/>
              </w:rPr>
            </w:pPr>
            <w:proofErr w:type="gramStart"/>
            <w:r w:rsidRPr="00EC243C">
              <w:rPr>
                <w:rFonts w:ascii="標楷體" w:eastAsia="標楷體" w:hAnsi="標楷體" w:cs="新細明體" w:hint="eastAsia"/>
                <w:color w:val="000000" w:themeColor="text1"/>
                <w:kern w:val="0"/>
                <w:sz w:val="20"/>
                <w:szCs w:val="20"/>
              </w:rPr>
              <w:t>111</w:t>
            </w:r>
            <w:proofErr w:type="gramEnd"/>
            <w:r w:rsidRPr="00EC243C">
              <w:rPr>
                <w:rFonts w:ascii="標楷體" w:eastAsia="標楷體" w:hAnsi="標楷體" w:cs="新細明體" w:hint="eastAsia"/>
                <w:color w:val="000000" w:themeColor="text1"/>
                <w:kern w:val="0"/>
                <w:sz w:val="20"/>
                <w:szCs w:val="20"/>
              </w:rPr>
              <w:t>年度核定施用毒品者再犯防止推進計畫，由中央</w:t>
            </w:r>
            <w:r w:rsidR="004577C8" w:rsidRPr="00EC243C">
              <w:rPr>
                <w:rFonts w:ascii="標楷體" w:eastAsia="標楷體" w:hAnsi="標楷體" w:cs="新細明體" w:hint="eastAsia"/>
                <w:color w:val="000000" w:themeColor="text1"/>
                <w:kern w:val="0"/>
                <w:sz w:val="20"/>
                <w:szCs w:val="20"/>
              </w:rPr>
              <w:t>與地方政府</w:t>
            </w:r>
            <w:r w:rsidRPr="00EC243C">
              <w:rPr>
                <w:rFonts w:ascii="標楷體" w:eastAsia="標楷體" w:hAnsi="標楷體" w:cs="新細明體" w:hint="eastAsia"/>
                <w:color w:val="000000" w:themeColor="text1"/>
                <w:kern w:val="0"/>
                <w:sz w:val="20"/>
                <w:szCs w:val="20"/>
              </w:rPr>
              <w:t>共同執行各項再犯防止措施。</w:t>
            </w:r>
          </w:p>
        </w:tc>
      </w:tr>
      <w:tr w:rsidR="00F457E8" w:rsidRPr="00EC243C" w14:paraId="6A747BA1" w14:textId="77777777" w:rsidTr="008C2C9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auto"/>
              <w:right w:val="nil"/>
            </w:tcBorders>
            <w:hideMark/>
          </w:tcPr>
          <w:p w14:paraId="319634CD" w14:textId="367EB7C4" w:rsidR="004D0AE1" w:rsidRPr="00EC243C" w:rsidRDefault="004D0AE1" w:rsidP="00090DB4">
            <w:pPr>
              <w:widowControl/>
              <w:spacing w:line="240" w:lineRule="exact"/>
              <w:ind w:leftChars="-50" w:left="762" w:rightChars="-42" w:right="-101" w:hangingChars="490" w:hanging="882"/>
              <w:jc w:val="both"/>
              <w:rPr>
                <w:rFonts w:ascii="標楷體" w:eastAsia="標楷體" w:hAnsi="標楷體" w:cs="新細明體"/>
                <w:i w:val="0"/>
                <w:iCs w:val="0"/>
                <w:color w:val="000000" w:themeColor="text1"/>
                <w:kern w:val="0"/>
                <w:sz w:val="20"/>
                <w:szCs w:val="20"/>
              </w:rPr>
            </w:pPr>
            <w:r w:rsidRPr="00EC243C">
              <w:rPr>
                <w:rFonts w:ascii="標楷體" w:eastAsia="標楷體" w:hAnsi="標楷體" w:cs="新細明體" w:hint="eastAsia"/>
                <w:i w:val="0"/>
                <w:iCs w:val="0"/>
                <w:color w:val="000000" w:themeColor="text1"/>
                <w:kern w:val="0"/>
                <w:sz w:val="18"/>
                <w:szCs w:val="20"/>
              </w:rPr>
              <w:t>資料來源：整理自</w:t>
            </w:r>
            <w:r w:rsidR="004F0125">
              <w:rPr>
                <w:rFonts w:ascii="標楷體" w:eastAsia="標楷體" w:hAnsi="標楷體" w:cs="新細明體" w:hint="eastAsia"/>
                <w:i w:val="0"/>
                <w:iCs w:val="0"/>
                <w:color w:val="000000" w:themeColor="text1"/>
                <w:kern w:val="0"/>
                <w:sz w:val="18"/>
                <w:szCs w:val="20"/>
              </w:rPr>
              <w:t>「</w:t>
            </w:r>
            <w:r w:rsidRPr="00EC243C">
              <w:rPr>
                <w:rFonts w:ascii="標楷體" w:eastAsia="標楷體" w:hAnsi="標楷體" w:cs="新細明體" w:hint="eastAsia"/>
                <w:i w:val="0"/>
                <w:iCs w:val="0"/>
                <w:color w:val="000000" w:themeColor="text1"/>
                <w:kern w:val="0"/>
                <w:sz w:val="18"/>
                <w:szCs w:val="20"/>
              </w:rPr>
              <w:t>新世代反毒策略行動綱領</w:t>
            </w:r>
            <w:r w:rsidR="004F0125">
              <w:rPr>
                <w:rFonts w:ascii="標楷體" w:eastAsia="標楷體" w:hAnsi="標楷體" w:cs="新細明體" w:hint="eastAsia"/>
                <w:i w:val="0"/>
                <w:iCs w:val="0"/>
                <w:color w:val="000000" w:themeColor="text1"/>
                <w:kern w:val="0"/>
                <w:sz w:val="18"/>
                <w:szCs w:val="20"/>
              </w:rPr>
              <w:t>」</w:t>
            </w:r>
            <w:r w:rsidRPr="00EC243C">
              <w:rPr>
                <w:rFonts w:ascii="標楷體" w:eastAsia="標楷體" w:hAnsi="標楷體" w:cs="新細明體" w:hint="eastAsia"/>
                <w:i w:val="0"/>
                <w:iCs w:val="0"/>
                <w:color w:val="000000" w:themeColor="text1"/>
                <w:kern w:val="0"/>
                <w:sz w:val="18"/>
                <w:szCs w:val="20"/>
              </w:rPr>
              <w:t>（第二期 110－113年）、</w:t>
            </w:r>
            <w:r w:rsidR="008D4BB1" w:rsidRPr="00EC243C">
              <w:rPr>
                <w:rFonts w:ascii="標楷體" w:eastAsia="標楷體" w:hAnsi="標楷體" w:hint="eastAsia"/>
                <w:i w:val="0"/>
                <w:iCs w:val="0"/>
                <w:color w:val="000000" w:themeColor="text1"/>
                <w:sz w:val="18"/>
                <w:szCs w:val="18"/>
              </w:rPr>
              <w:t>臺灣高等檢察署2024年國內毒品情勢快速分析年報</w:t>
            </w:r>
            <w:r w:rsidRPr="00EC243C">
              <w:rPr>
                <w:rFonts w:ascii="標楷體" w:eastAsia="標楷體" w:hAnsi="標楷體" w:cs="新細明體" w:hint="eastAsia"/>
                <w:i w:val="0"/>
                <w:iCs w:val="0"/>
                <w:color w:val="000000" w:themeColor="text1"/>
                <w:kern w:val="0"/>
                <w:sz w:val="18"/>
                <w:szCs w:val="20"/>
              </w:rPr>
              <w:t>，及教育部、法務部</w:t>
            </w:r>
            <w:r w:rsidRPr="00EC243C">
              <w:rPr>
                <w:rFonts w:ascii="標楷體" w:eastAsia="標楷體" w:hAnsi="標楷體" w:cs="新細明體" w:hint="eastAsia"/>
                <w:i w:val="0"/>
                <w:iCs w:val="0"/>
                <w:color w:val="000000" w:themeColor="text1"/>
                <w:kern w:val="0"/>
                <w:sz w:val="14"/>
                <w:szCs w:val="20"/>
              </w:rPr>
              <w:t>、</w:t>
            </w:r>
            <w:r w:rsidRPr="00EC243C">
              <w:rPr>
                <w:rFonts w:ascii="標楷體" w:eastAsia="標楷體" w:hAnsi="標楷體" w:cs="Times New Roman"/>
                <w:i w:val="0"/>
                <w:iCs w:val="0"/>
                <w:color w:val="000000" w:themeColor="text1"/>
                <w:sz w:val="18"/>
              </w:rPr>
              <w:t>衛福部</w:t>
            </w:r>
            <w:r w:rsidRPr="00EC243C">
              <w:rPr>
                <w:rFonts w:ascii="標楷體" w:eastAsia="標楷體" w:hAnsi="標楷體" w:cs="新細明體" w:hint="eastAsia"/>
                <w:i w:val="0"/>
                <w:iCs w:val="0"/>
                <w:color w:val="000000" w:themeColor="text1"/>
                <w:kern w:val="0"/>
                <w:sz w:val="18"/>
                <w:szCs w:val="20"/>
              </w:rPr>
              <w:t>、經濟部提供之資料。</w:t>
            </w:r>
          </w:p>
        </w:tc>
      </w:tr>
    </w:tbl>
    <w:p w14:paraId="151926AC" w14:textId="2754AB3A" w:rsidR="00527EB2" w:rsidRPr="00EC243C" w:rsidRDefault="00233DEE" w:rsidP="00233DEE">
      <w:pPr>
        <w:overflowPunct w:val="0"/>
        <w:spacing w:line="520" w:lineRule="exact"/>
        <w:ind w:firstLineChars="200" w:firstLine="576"/>
        <w:jc w:val="both"/>
        <w:rPr>
          <w:rFonts w:ascii="標楷體" w:eastAsia="標楷體" w:hAnsi="標楷體" w:cs="Times New Roman"/>
          <w:color w:val="000000" w:themeColor="text1"/>
          <w:spacing w:val="4"/>
          <w:sz w:val="28"/>
          <w:szCs w:val="24"/>
        </w:rPr>
      </w:pPr>
      <w:r w:rsidRPr="00EC243C">
        <w:rPr>
          <w:rFonts w:ascii="標楷體" w:eastAsia="標楷體" w:hAnsi="標楷體" w:cs="Times New Roman" w:hint="eastAsia"/>
          <w:color w:val="000000" w:themeColor="text1"/>
          <w:spacing w:val="4"/>
          <w:sz w:val="28"/>
          <w:szCs w:val="24"/>
        </w:rPr>
        <w:lastRenderedPageBreak/>
        <w:t>綜上所述</w:t>
      </w:r>
      <w:r w:rsidR="00C97CF8" w:rsidRPr="00EC243C">
        <w:rPr>
          <w:rFonts w:ascii="標楷體" w:eastAsia="標楷體" w:hAnsi="標楷體" w:cs="Times New Roman" w:hint="eastAsia"/>
          <w:color w:val="000000" w:themeColor="text1"/>
          <w:spacing w:val="4"/>
          <w:sz w:val="28"/>
          <w:szCs w:val="24"/>
        </w:rPr>
        <w:t>，</w:t>
      </w:r>
      <w:r w:rsidRPr="00EC243C">
        <w:rPr>
          <w:rFonts w:ascii="標楷體" w:eastAsia="標楷體" w:hAnsi="標楷體" w:cs="Times New Roman" w:hint="eastAsia"/>
          <w:color w:val="000000" w:themeColor="text1"/>
          <w:spacing w:val="4"/>
          <w:sz w:val="28"/>
          <w:szCs w:val="24"/>
        </w:rPr>
        <w:t>依據相關機關110至113年度推動反毒工作成果資料，各項工作計畫</w:t>
      </w:r>
      <w:r w:rsidR="004D0C62" w:rsidRPr="00EC243C">
        <w:rPr>
          <w:rFonts w:ascii="標楷體" w:eastAsia="標楷體" w:hAnsi="標楷體" w:cs="Times New Roman" w:hint="eastAsia"/>
          <w:color w:val="000000" w:themeColor="text1"/>
          <w:spacing w:val="4"/>
          <w:sz w:val="28"/>
          <w:szCs w:val="24"/>
        </w:rPr>
        <w:t>執行</w:t>
      </w:r>
      <w:r w:rsidRPr="00EC243C">
        <w:rPr>
          <w:rFonts w:ascii="標楷體" w:eastAsia="標楷體" w:hAnsi="標楷體" w:cs="Times New Roman" w:hint="eastAsia"/>
          <w:color w:val="000000" w:themeColor="text1"/>
          <w:spacing w:val="4"/>
          <w:sz w:val="28"/>
          <w:szCs w:val="24"/>
        </w:rPr>
        <w:t>已</w:t>
      </w:r>
      <w:r w:rsidR="004D0C62" w:rsidRPr="00EC243C">
        <w:rPr>
          <w:rFonts w:ascii="標楷體" w:eastAsia="標楷體" w:hAnsi="標楷體" w:cs="Times New Roman" w:hint="eastAsia"/>
          <w:color w:val="000000" w:themeColor="text1"/>
          <w:spacing w:val="4"/>
          <w:sz w:val="28"/>
          <w:szCs w:val="24"/>
        </w:rPr>
        <w:t>具</w:t>
      </w:r>
      <w:r w:rsidR="006A6B7C" w:rsidRPr="00EC243C">
        <w:rPr>
          <w:rFonts w:ascii="標楷體" w:eastAsia="標楷體" w:hAnsi="標楷體" w:cs="Times New Roman" w:hint="eastAsia"/>
          <w:color w:val="000000" w:themeColor="text1"/>
          <w:spacing w:val="4"/>
          <w:sz w:val="28"/>
          <w:szCs w:val="24"/>
        </w:rPr>
        <w:t>初步</w:t>
      </w:r>
      <w:r w:rsidRPr="00EC243C">
        <w:rPr>
          <w:rFonts w:ascii="標楷體" w:eastAsia="標楷體" w:hAnsi="標楷體" w:cs="Times New Roman" w:hint="eastAsia"/>
          <w:color w:val="000000" w:themeColor="text1"/>
          <w:spacing w:val="4"/>
          <w:sz w:val="28"/>
          <w:szCs w:val="24"/>
        </w:rPr>
        <w:t>成效，且整體施用毒品人數及初犯施用毒品人數，呈現下降趨勢，惟</w:t>
      </w:r>
      <w:r w:rsidR="005040C0" w:rsidRPr="00EC243C">
        <w:rPr>
          <w:rFonts w:ascii="標楷體" w:eastAsia="標楷體" w:hAnsi="標楷體" w:cs="Times New Roman" w:hint="eastAsia"/>
          <w:color w:val="000000" w:themeColor="text1"/>
          <w:spacing w:val="4"/>
          <w:sz w:val="28"/>
          <w:szCs w:val="24"/>
        </w:rPr>
        <w:t>仍有</w:t>
      </w:r>
      <w:r w:rsidR="00E57901" w:rsidRPr="00EC243C">
        <w:rPr>
          <w:rFonts w:ascii="標楷體" w:eastAsia="標楷體" w:hAnsi="標楷體" w:cs="Times New Roman" w:hint="eastAsia"/>
          <w:color w:val="000000" w:themeColor="text1"/>
          <w:spacing w:val="4"/>
          <w:sz w:val="28"/>
          <w:szCs w:val="24"/>
        </w:rPr>
        <w:t>施用毒品</w:t>
      </w:r>
      <w:r w:rsidR="005040C0" w:rsidRPr="00EC243C">
        <w:rPr>
          <w:rFonts w:ascii="標楷體" w:eastAsia="標楷體" w:hAnsi="標楷體" w:cs="Times New Roman" w:hint="eastAsia"/>
          <w:color w:val="000000" w:themeColor="text1"/>
          <w:spacing w:val="4"/>
          <w:sz w:val="28"/>
          <w:szCs w:val="24"/>
        </w:rPr>
        <w:t>再犯</w:t>
      </w:r>
      <w:r w:rsidR="00E57901" w:rsidRPr="00EC243C">
        <w:rPr>
          <w:rFonts w:ascii="標楷體" w:eastAsia="標楷體" w:hAnsi="標楷體" w:cs="Times New Roman" w:hint="eastAsia"/>
          <w:color w:val="000000" w:themeColor="text1"/>
          <w:spacing w:val="4"/>
          <w:sz w:val="28"/>
          <w:szCs w:val="24"/>
        </w:rPr>
        <w:t>及</w:t>
      </w:r>
      <w:r w:rsidR="00C97CF8" w:rsidRPr="00EC243C">
        <w:rPr>
          <w:rFonts w:ascii="標楷體" w:eastAsia="標楷體" w:hAnsi="標楷體" w:cs="Times New Roman" w:hint="eastAsia"/>
          <w:color w:val="000000" w:themeColor="text1"/>
          <w:spacing w:val="4"/>
          <w:sz w:val="28"/>
          <w:szCs w:val="24"/>
        </w:rPr>
        <w:t>新興毒品</w:t>
      </w:r>
      <w:r w:rsidR="00E57901" w:rsidRPr="00EC243C">
        <w:rPr>
          <w:rFonts w:ascii="標楷體" w:eastAsia="標楷體" w:hAnsi="標楷體" w:cs="Times New Roman" w:hint="eastAsia"/>
          <w:color w:val="000000" w:themeColor="text1"/>
          <w:spacing w:val="4"/>
          <w:sz w:val="28"/>
          <w:szCs w:val="24"/>
        </w:rPr>
        <w:t>濫用與危害日益嚴重等</w:t>
      </w:r>
      <w:r w:rsidR="008A3067" w:rsidRPr="00EC243C">
        <w:rPr>
          <w:rFonts w:ascii="標楷體" w:eastAsia="標楷體" w:hAnsi="標楷體" w:hint="eastAsia"/>
          <w:snapToGrid w:val="0"/>
          <w:color w:val="000000" w:themeColor="text1"/>
          <w:spacing w:val="4"/>
          <w:kern w:val="0"/>
          <w:sz w:val="28"/>
          <w:szCs w:val="18"/>
        </w:rPr>
        <w:t>，顯示相關機關仍須持續並落實推動各項毒品防制工作，以擴大防制成效。</w:t>
      </w:r>
    </w:p>
    <w:p w14:paraId="6B7142BC" w14:textId="73F80F15" w:rsidR="00F24EC6" w:rsidRPr="00EC243C" w:rsidRDefault="00BA72BE" w:rsidP="00AC16A7">
      <w:pPr>
        <w:pStyle w:val="Default"/>
        <w:overflowPunct w:val="0"/>
        <w:spacing w:beforeLines="20" w:before="72" w:afterLines="20" w:after="72" w:line="520" w:lineRule="exact"/>
        <w:ind w:firstLineChars="100" w:firstLine="328"/>
        <w:jc w:val="both"/>
        <w:rPr>
          <w:rFonts w:hAnsi="標楷體"/>
          <w:b/>
          <w:bCs/>
          <w:snapToGrid w:val="0"/>
          <w:color w:val="000000" w:themeColor="text1"/>
          <w:spacing w:val="4"/>
          <w:sz w:val="32"/>
          <w:szCs w:val="32"/>
        </w:rPr>
      </w:pPr>
      <w:r w:rsidRPr="00EC243C">
        <w:rPr>
          <w:rFonts w:hAnsi="標楷體" w:hint="eastAsia"/>
          <w:b/>
          <w:bCs/>
          <w:snapToGrid w:val="0"/>
          <w:color w:val="000000" w:themeColor="text1"/>
          <w:spacing w:val="4"/>
          <w:sz w:val="32"/>
          <w:szCs w:val="32"/>
        </w:rPr>
        <w:t>二</w:t>
      </w:r>
      <w:r w:rsidR="00F24EC6" w:rsidRPr="00EC243C">
        <w:rPr>
          <w:rFonts w:hAnsi="標楷體" w:hint="eastAsia"/>
          <w:b/>
          <w:bCs/>
          <w:snapToGrid w:val="0"/>
          <w:color w:val="000000" w:themeColor="text1"/>
          <w:spacing w:val="4"/>
          <w:sz w:val="32"/>
          <w:szCs w:val="32"/>
        </w:rPr>
        <w:t>、審計機關重要審核意見</w:t>
      </w:r>
    </w:p>
    <w:p w14:paraId="235740A8" w14:textId="02540FB7" w:rsidR="00BF76DD" w:rsidRPr="00EC243C" w:rsidRDefault="00836FEC" w:rsidP="00F23576">
      <w:pPr>
        <w:overflowPunct w:val="0"/>
        <w:spacing w:line="520" w:lineRule="exact"/>
        <w:ind w:firstLineChars="200" w:firstLine="580"/>
        <w:jc w:val="both"/>
        <w:rPr>
          <w:rFonts w:ascii="標楷體" w:eastAsia="標楷體" w:hAnsi="標楷體"/>
          <w:snapToGrid w:val="0"/>
          <w:color w:val="000000" w:themeColor="text1"/>
          <w:spacing w:val="5"/>
          <w:kern w:val="0"/>
          <w:sz w:val="28"/>
          <w:szCs w:val="18"/>
        </w:rPr>
      </w:pPr>
      <w:r w:rsidRPr="00EC243C">
        <w:rPr>
          <w:rFonts w:ascii="標楷體" w:eastAsia="標楷體" w:hAnsi="標楷體" w:hint="eastAsia"/>
          <w:snapToGrid w:val="0"/>
          <w:color w:val="000000" w:themeColor="text1"/>
          <w:spacing w:val="5"/>
          <w:kern w:val="0"/>
          <w:sz w:val="28"/>
          <w:szCs w:val="18"/>
        </w:rPr>
        <w:t>毒品防制工作向為政府施政重點，</w:t>
      </w:r>
      <w:r w:rsidR="00F23576" w:rsidRPr="00EC243C">
        <w:rPr>
          <w:rFonts w:ascii="標楷體" w:eastAsia="標楷體" w:hAnsi="標楷體" w:hint="eastAsia"/>
          <w:snapToGrid w:val="0"/>
          <w:color w:val="000000" w:themeColor="text1"/>
          <w:spacing w:val="5"/>
          <w:kern w:val="0"/>
          <w:sz w:val="28"/>
          <w:szCs w:val="18"/>
        </w:rPr>
        <w:t>本部</w:t>
      </w:r>
      <w:r w:rsidR="00FF4F27" w:rsidRPr="00EC243C">
        <w:rPr>
          <w:rFonts w:ascii="標楷體" w:eastAsia="標楷體" w:hAnsi="標楷體" w:hint="eastAsia"/>
          <w:snapToGrid w:val="0"/>
          <w:color w:val="000000" w:themeColor="text1"/>
          <w:spacing w:val="5"/>
          <w:kern w:val="0"/>
          <w:sz w:val="28"/>
          <w:szCs w:val="18"/>
        </w:rPr>
        <w:t>業分別於</w:t>
      </w:r>
      <w:r w:rsidR="00F23576" w:rsidRPr="00EC243C">
        <w:rPr>
          <w:rFonts w:ascii="標楷體" w:eastAsia="標楷體" w:hAnsi="標楷體" w:hint="eastAsia"/>
          <w:snapToGrid w:val="0"/>
          <w:color w:val="000000" w:themeColor="text1"/>
          <w:spacing w:val="5"/>
          <w:kern w:val="0"/>
          <w:sz w:val="28"/>
          <w:szCs w:val="18"/>
        </w:rPr>
        <w:t>108</w:t>
      </w:r>
      <w:r w:rsidR="005D1AF6" w:rsidRPr="00EC243C">
        <w:rPr>
          <w:rFonts w:ascii="標楷體" w:eastAsia="標楷體" w:hAnsi="標楷體" w:hint="eastAsia"/>
          <w:snapToGrid w:val="0"/>
          <w:color w:val="000000" w:themeColor="text1"/>
          <w:spacing w:val="5"/>
          <w:kern w:val="0"/>
          <w:sz w:val="28"/>
          <w:szCs w:val="18"/>
        </w:rPr>
        <w:t>至</w:t>
      </w:r>
      <w:r w:rsidR="00CC3CA0" w:rsidRPr="00EC243C">
        <w:rPr>
          <w:rFonts w:ascii="標楷體" w:eastAsia="標楷體" w:hAnsi="標楷體" w:hint="eastAsia"/>
          <w:snapToGrid w:val="0"/>
          <w:color w:val="000000" w:themeColor="text1"/>
          <w:spacing w:val="5"/>
          <w:kern w:val="0"/>
          <w:sz w:val="28"/>
          <w:szCs w:val="18"/>
        </w:rPr>
        <w:t>111年度</w:t>
      </w:r>
      <w:r w:rsidR="003F2F49" w:rsidRPr="00EC243C">
        <w:rPr>
          <w:rFonts w:ascii="標楷體" w:eastAsia="標楷體" w:hAnsi="標楷體" w:hint="eastAsia"/>
          <w:snapToGrid w:val="0"/>
          <w:color w:val="000000" w:themeColor="text1"/>
          <w:spacing w:val="5"/>
          <w:kern w:val="0"/>
          <w:sz w:val="28"/>
          <w:szCs w:val="18"/>
        </w:rPr>
        <w:t>，於</w:t>
      </w:r>
      <w:r w:rsidR="00F23576" w:rsidRPr="00EC243C">
        <w:rPr>
          <w:rFonts w:ascii="標楷體" w:eastAsia="標楷體" w:hAnsi="標楷體" w:hint="eastAsia"/>
          <w:snapToGrid w:val="0"/>
          <w:color w:val="000000" w:themeColor="text1"/>
          <w:spacing w:val="5"/>
          <w:kern w:val="0"/>
          <w:sz w:val="28"/>
          <w:szCs w:val="18"/>
        </w:rPr>
        <w:t>中央政府總決算審核報告中以專章揭露政府推動毒品防制政策查核結果，</w:t>
      </w:r>
      <w:r w:rsidRPr="00EC243C">
        <w:rPr>
          <w:rFonts w:ascii="標楷體" w:eastAsia="標楷體" w:hAnsi="標楷體" w:hint="eastAsia"/>
          <w:snapToGrid w:val="0"/>
          <w:color w:val="000000" w:themeColor="text1"/>
          <w:spacing w:val="5"/>
          <w:kern w:val="0"/>
          <w:sz w:val="28"/>
          <w:szCs w:val="18"/>
        </w:rPr>
        <w:t>並</w:t>
      </w:r>
      <w:r w:rsidR="004A6FF3" w:rsidRPr="00EC243C">
        <w:rPr>
          <w:rFonts w:ascii="標楷體" w:eastAsia="標楷體" w:hAnsi="標楷體" w:hint="eastAsia"/>
          <w:snapToGrid w:val="0"/>
          <w:color w:val="000000" w:themeColor="text1"/>
          <w:spacing w:val="5"/>
          <w:kern w:val="0"/>
          <w:sz w:val="28"/>
          <w:szCs w:val="18"/>
        </w:rPr>
        <w:t>向行政院建議應</w:t>
      </w:r>
      <w:r w:rsidR="00F23576" w:rsidRPr="00EC243C">
        <w:rPr>
          <w:rFonts w:ascii="標楷體" w:eastAsia="標楷體" w:hAnsi="標楷體" w:hint="eastAsia"/>
          <w:snapToGrid w:val="0"/>
          <w:color w:val="000000" w:themeColor="text1"/>
          <w:spacing w:val="5"/>
          <w:kern w:val="0"/>
          <w:sz w:val="28"/>
          <w:szCs w:val="18"/>
        </w:rPr>
        <w:t>建立毒品問題整體圖像、強化反毒</w:t>
      </w:r>
      <w:proofErr w:type="gramStart"/>
      <w:r w:rsidR="00F23576" w:rsidRPr="00EC243C">
        <w:rPr>
          <w:rFonts w:ascii="標楷體" w:eastAsia="標楷體" w:hAnsi="標楷體" w:hint="eastAsia"/>
          <w:snapToGrid w:val="0"/>
          <w:color w:val="000000" w:themeColor="text1"/>
          <w:spacing w:val="5"/>
          <w:kern w:val="0"/>
          <w:sz w:val="28"/>
          <w:szCs w:val="18"/>
        </w:rPr>
        <w:t>工作跨域合作</w:t>
      </w:r>
      <w:proofErr w:type="gramEnd"/>
      <w:r w:rsidR="00F23576" w:rsidRPr="00EC243C">
        <w:rPr>
          <w:rFonts w:ascii="標楷體" w:eastAsia="標楷體" w:hAnsi="標楷體" w:hint="eastAsia"/>
          <w:snapToGrid w:val="0"/>
          <w:color w:val="000000" w:themeColor="text1"/>
          <w:spacing w:val="5"/>
          <w:kern w:val="0"/>
          <w:sz w:val="28"/>
          <w:szCs w:val="18"/>
        </w:rPr>
        <w:t>網絡</w:t>
      </w:r>
      <w:r w:rsidR="00BC5AFF" w:rsidRPr="00EC243C">
        <w:rPr>
          <w:rFonts w:ascii="標楷體" w:eastAsia="標楷體" w:hAnsi="標楷體" w:hint="eastAsia"/>
          <w:snapToGrid w:val="0"/>
          <w:color w:val="000000" w:themeColor="text1"/>
          <w:spacing w:val="5"/>
          <w:kern w:val="0"/>
          <w:sz w:val="28"/>
          <w:szCs w:val="18"/>
        </w:rPr>
        <w:t>、提升民間機構檢驗量能</w:t>
      </w:r>
      <w:r w:rsidR="00E022D9" w:rsidRPr="00EC243C">
        <w:rPr>
          <w:rFonts w:ascii="標楷體" w:eastAsia="標楷體" w:hAnsi="標楷體" w:hint="eastAsia"/>
          <w:snapToGrid w:val="0"/>
          <w:color w:val="000000" w:themeColor="text1"/>
          <w:spacing w:val="5"/>
          <w:kern w:val="0"/>
          <w:sz w:val="28"/>
          <w:szCs w:val="18"/>
        </w:rPr>
        <w:t>，及</w:t>
      </w:r>
      <w:r w:rsidR="00F23576" w:rsidRPr="00EC243C">
        <w:rPr>
          <w:rFonts w:ascii="標楷體" w:eastAsia="標楷體" w:hAnsi="標楷體" w:hint="eastAsia"/>
          <w:snapToGrid w:val="0"/>
          <w:color w:val="000000" w:themeColor="text1"/>
          <w:spacing w:val="5"/>
          <w:kern w:val="0"/>
          <w:sz w:val="28"/>
          <w:szCs w:val="18"/>
        </w:rPr>
        <w:t>完善毒品防制相關法令</w:t>
      </w:r>
      <w:r w:rsidR="008C3294" w:rsidRPr="00EC243C">
        <w:rPr>
          <w:rFonts w:ascii="標楷體" w:eastAsia="標楷體" w:hAnsi="標楷體" w:hint="eastAsia"/>
          <w:snapToGrid w:val="0"/>
          <w:color w:val="000000" w:themeColor="text1"/>
          <w:spacing w:val="5"/>
          <w:kern w:val="0"/>
          <w:sz w:val="28"/>
          <w:szCs w:val="18"/>
        </w:rPr>
        <w:t>等</w:t>
      </w:r>
      <w:r w:rsidR="004A6FF3" w:rsidRPr="00EC243C">
        <w:rPr>
          <w:rFonts w:ascii="標楷體" w:eastAsia="標楷體" w:hAnsi="標楷體" w:hint="eastAsia"/>
          <w:snapToGrid w:val="0"/>
          <w:color w:val="000000" w:themeColor="text1"/>
          <w:spacing w:val="5"/>
          <w:kern w:val="0"/>
          <w:sz w:val="28"/>
          <w:szCs w:val="18"/>
        </w:rPr>
        <w:t>，亦就各中央部會、市縣政府等個別執行之應行改進事項</w:t>
      </w:r>
      <w:r w:rsidR="008C3294" w:rsidRPr="00EC243C">
        <w:rPr>
          <w:rFonts w:ascii="標楷體" w:eastAsia="標楷體" w:hAnsi="標楷體" w:hint="eastAsia"/>
          <w:snapToGrid w:val="0"/>
          <w:color w:val="000000" w:themeColor="text1"/>
          <w:spacing w:val="5"/>
          <w:kern w:val="0"/>
          <w:sz w:val="28"/>
          <w:szCs w:val="18"/>
        </w:rPr>
        <w:t>，</w:t>
      </w:r>
      <w:r w:rsidRPr="00EC243C">
        <w:rPr>
          <w:rFonts w:ascii="標楷體" w:eastAsia="標楷體" w:hAnsi="標楷體" w:hint="eastAsia"/>
          <w:snapToGrid w:val="0"/>
          <w:color w:val="000000" w:themeColor="text1"/>
          <w:spacing w:val="5"/>
          <w:kern w:val="0"/>
          <w:sz w:val="28"/>
          <w:szCs w:val="18"/>
        </w:rPr>
        <w:t>適時督促</w:t>
      </w:r>
      <w:r w:rsidR="00F23576" w:rsidRPr="00EC243C">
        <w:rPr>
          <w:rFonts w:ascii="標楷體" w:eastAsia="標楷體" w:hAnsi="標楷體" w:hint="eastAsia"/>
          <w:snapToGrid w:val="0"/>
          <w:color w:val="000000" w:themeColor="text1"/>
          <w:spacing w:val="5"/>
          <w:kern w:val="0"/>
          <w:sz w:val="28"/>
          <w:szCs w:val="18"/>
        </w:rPr>
        <w:t>權責機關改善。</w:t>
      </w:r>
      <w:proofErr w:type="gramStart"/>
      <w:r w:rsidR="0018757E" w:rsidRPr="00EC243C">
        <w:rPr>
          <w:rFonts w:ascii="標楷體" w:eastAsia="標楷體" w:hAnsi="標楷體" w:hint="eastAsia"/>
          <w:snapToGrid w:val="0"/>
          <w:color w:val="000000" w:themeColor="text1"/>
          <w:spacing w:val="5"/>
          <w:kern w:val="0"/>
          <w:sz w:val="28"/>
          <w:szCs w:val="18"/>
        </w:rPr>
        <w:t>11</w:t>
      </w:r>
      <w:r w:rsidR="00D42BA4" w:rsidRPr="00EC243C">
        <w:rPr>
          <w:rFonts w:ascii="標楷體" w:eastAsia="標楷體" w:hAnsi="標楷體" w:hint="eastAsia"/>
          <w:snapToGrid w:val="0"/>
          <w:color w:val="000000" w:themeColor="text1"/>
          <w:spacing w:val="5"/>
          <w:kern w:val="0"/>
          <w:sz w:val="28"/>
          <w:szCs w:val="18"/>
        </w:rPr>
        <w:t>3</w:t>
      </w:r>
      <w:proofErr w:type="gramEnd"/>
      <w:r w:rsidRPr="00EC243C">
        <w:rPr>
          <w:rFonts w:ascii="標楷體" w:eastAsia="標楷體" w:hAnsi="標楷體" w:hint="eastAsia"/>
          <w:snapToGrid w:val="0"/>
          <w:color w:val="000000" w:themeColor="text1"/>
          <w:spacing w:val="5"/>
          <w:kern w:val="0"/>
          <w:sz w:val="28"/>
          <w:szCs w:val="18"/>
        </w:rPr>
        <w:t>年度</w:t>
      </w:r>
      <w:r w:rsidR="005C38A0" w:rsidRPr="00EC243C">
        <w:rPr>
          <w:rFonts w:ascii="標楷體" w:eastAsia="標楷體" w:hAnsi="標楷體" w:hint="eastAsia"/>
          <w:snapToGrid w:val="0"/>
          <w:color w:val="000000" w:themeColor="text1"/>
          <w:spacing w:val="5"/>
          <w:kern w:val="0"/>
          <w:sz w:val="28"/>
          <w:szCs w:val="18"/>
        </w:rPr>
        <w:t>本部</w:t>
      </w:r>
      <w:r w:rsidR="00F23576" w:rsidRPr="00EC243C">
        <w:rPr>
          <w:rFonts w:ascii="標楷體" w:eastAsia="標楷體" w:hAnsi="標楷體" w:hint="eastAsia"/>
          <w:snapToGrid w:val="0"/>
          <w:color w:val="000000" w:themeColor="text1"/>
          <w:spacing w:val="5"/>
          <w:kern w:val="0"/>
          <w:sz w:val="28"/>
          <w:szCs w:val="18"/>
        </w:rPr>
        <w:t>持續追蹤各機關改善情形，並</w:t>
      </w:r>
      <w:r w:rsidR="00E022D9" w:rsidRPr="00EC243C">
        <w:rPr>
          <w:rFonts w:ascii="標楷體" w:eastAsia="標楷體" w:hAnsi="標楷體" w:hint="eastAsia"/>
          <w:snapToGrid w:val="0"/>
          <w:color w:val="000000" w:themeColor="text1"/>
          <w:spacing w:val="5"/>
          <w:kern w:val="0"/>
          <w:sz w:val="28"/>
          <w:szCs w:val="18"/>
        </w:rPr>
        <w:t>聚焦於</w:t>
      </w:r>
      <w:r w:rsidR="001760B3" w:rsidRPr="00EC243C">
        <w:rPr>
          <w:rFonts w:ascii="標楷體" w:eastAsia="標楷體" w:hAnsi="標楷體" w:hint="eastAsia"/>
          <w:snapToGrid w:val="0"/>
          <w:color w:val="000000" w:themeColor="text1"/>
          <w:spacing w:val="5"/>
          <w:kern w:val="0"/>
          <w:sz w:val="28"/>
          <w:szCs w:val="18"/>
        </w:rPr>
        <w:t>新興</w:t>
      </w:r>
      <w:r w:rsidR="001C0562" w:rsidRPr="00EC243C">
        <w:rPr>
          <w:rFonts w:ascii="標楷體" w:eastAsia="標楷體" w:hAnsi="標楷體" w:hint="eastAsia"/>
          <w:snapToGrid w:val="0"/>
          <w:color w:val="000000" w:themeColor="text1"/>
          <w:spacing w:val="5"/>
          <w:kern w:val="0"/>
          <w:sz w:val="28"/>
          <w:szCs w:val="18"/>
        </w:rPr>
        <w:t>毒品情勢</w:t>
      </w:r>
      <w:r w:rsidR="00FF4F27" w:rsidRPr="00EC243C">
        <w:rPr>
          <w:rFonts w:ascii="標楷體" w:eastAsia="標楷體" w:hAnsi="標楷體" w:hint="eastAsia"/>
          <w:snapToGrid w:val="0"/>
          <w:color w:val="000000" w:themeColor="text1"/>
          <w:spacing w:val="5"/>
          <w:kern w:val="0"/>
          <w:sz w:val="28"/>
          <w:szCs w:val="18"/>
        </w:rPr>
        <w:t>預警</w:t>
      </w:r>
      <w:r w:rsidR="001760B3" w:rsidRPr="00EC243C">
        <w:rPr>
          <w:rFonts w:ascii="標楷體" w:eastAsia="標楷體" w:hAnsi="標楷體" w:hint="eastAsia"/>
          <w:snapToGrid w:val="0"/>
          <w:color w:val="000000" w:themeColor="text1"/>
          <w:spacing w:val="5"/>
          <w:kern w:val="0"/>
          <w:sz w:val="28"/>
          <w:szCs w:val="18"/>
        </w:rPr>
        <w:t>、毒品先驅原料管制</w:t>
      </w:r>
      <w:r w:rsidR="00CC3CA0" w:rsidRPr="00EC243C">
        <w:rPr>
          <w:rFonts w:ascii="標楷體" w:eastAsia="標楷體" w:hAnsi="標楷體" w:hint="eastAsia"/>
          <w:snapToGrid w:val="0"/>
          <w:color w:val="000000" w:themeColor="text1"/>
          <w:spacing w:val="5"/>
          <w:kern w:val="0"/>
          <w:sz w:val="28"/>
          <w:szCs w:val="18"/>
        </w:rPr>
        <w:t>等</w:t>
      </w:r>
      <w:r w:rsidR="00BC5600" w:rsidRPr="00EC243C">
        <w:rPr>
          <w:rFonts w:ascii="標楷體" w:eastAsia="標楷體" w:hAnsi="標楷體" w:hint="eastAsia"/>
          <w:color w:val="000000" w:themeColor="text1"/>
          <w:spacing w:val="5"/>
          <w:sz w:val="28"/>
          <w:szCs w:val="28"/>
        </w:rPr>
        <w:t>重點深入查核</w:t>
      </w:r>
      <w:r w:rsidR="00CC3CA0" w:rsidRPr="00EC243C">
        <w:rPr>
          <w:rFonts w:ascii="標楷體" w:eastAsia="標楷體" w:hAnsi="標楷體" w:hint="eastAsia"/>
          <w:color w:val="000000" w:themeColor="text1"/>
          <w:spacing w:val="5"/>
          <w:sz w:val="28"/>
          <w:szCs w:val="28"/>
        </w:rPr>
        <w:t>，</w:t>
      </w:r>
      <w:r w:rsidR="003F2F49" w:rsidRPr="00EC243C">
        <w:rPr>
          <w:rFonts w:ascii="標楷體" w:eastAsia="標楷體" w:hAnsi="標楷體" w:hint="eastAsia"/>
          <w:color w:val="000000" w:themeColor="text1"/>
          <w:spacing w:val="5"/>
          <w:sz w:val="28"/>
          <w:szCs w:val="28"/>
        </w:rPr>
        <w:t>茲將本</w:t>
      </w:r>
      <w:r w:rsidR="008B5184" w:rsidRPr="00EC243C">
        <w:rPr>
          <w:rFonts w:ascii="標楷體" w:eastAsia="標楷體" w:hAnsi="標楷體" w:hint="eastAsia"/>
          <w:color w:val="000000" w:themeColor="text1"/>
          <w:spacing w:val="5"/>
          <w:sz w:val="28"/>
          <w:szCs w:val="28"/>
        </w:rPr>
        <w:t>部所</w:t>
      </w:r>
      <w:r w:rsidR="003F2F49" w:rsidRPr="00EC243C">
        <w:rPr>
          <w:rFonts w:ascii="標楷體" w:eastAsia="標楷體" w:hAnsi="標楷體" w:hint="eastAsia"/>
          <w:color w:val="000000" w:themeColor="text1"/>
          <w:spacing w:val="5"/>
          <w:sz w:val="28"/>
          <w:szCs w:val="28"/>
        </w:rPr>
        <w:t>提重要審核意見，區分為</w:t>
      </w:r>
      <w:r w:rsidR="00B37142" w:rsidRPr="00EC243C">
        <w:rPr>
          <w:rFonts w:ascii="標楷體" w:eastAsia="標楷體" w:hAnsi="標楷體" w:hint="eastAsia"/>
          <w:snapToGrid w:val="0"/>
          <w:color w:val="000000" w:themeColor="text1"/>
          <w:spacing w:val="5"/>
          <w:kern w:val="0"/>
          <w:sz w:val="28"/>
          <w:szCs w:val="18"/>
        </w:rPr>
        <w:t>毒品防制政策、</w:t>
      </w:r>
      <w:r w:rsidR="00D42BA4" w:rsidRPr="00EC243C">
        <w:rPr>
          <w:rFonts w:ascii="標楷體" w:eastAsia="標楷體" w:hAnsi="標楷體" w:hint="eastAsia"/>
          <w:snapToGrid w:val="0"/>
          <w:color w:val="000000" w:themeColor="text1"/>
          <w:spacing w:val="5"/>
          <w:kern w:val="0"/>
          <w:sz w:val="28"/>
          <w:szCs w:val="18"/>
        </w:rPr>
        <w:t>反毒制度規章</w:t>
      </w:r>
      <w:r w:rsidR="002C24FC" w:rsidRPr="00EC243C">
        <w:rPr>
          <w:rFonts w:ascii="標楷體" w:eastAsia="標楷體" w:hAnsi="標楷體" w:hint="eastAsia"/>
          <w:snapToGrid w:val="0"/>
          <w:color w:val="000000" w:themeColor="text1"/>
          <w:spacing w:val="5"/>
          <w:kern w:val="0"/>
          <w:sz w:val="28"/>
          <w:szCs w:val="18"/>
        </w:rPr>
        <w:t>、</w:t>
      </w:r>
      <w:r w:rsidR="00B37142" w:rsidRPr="00EC243C">
        <w:rPr>
          <w:rFonts w:ascii="標楷體" w:eastAsia="標楷體" w:hAnsi="標楷體" w:hint="eastAsia"/>
          <w:snapToGrid w:val="0"/>
          <w:color w:val="000000" w:themeColor="text1"/>
          <w:spacing w:val="5"/>
          <w:kern w:val="0"/>
          <w:sz w:val="28"/>
          <w:szCs w:val="18"/>
        </w:rPr>
        <w:t>抑制毒品施用者再犯、改善兒少藥物濫用、強化毒品</w:t>
      </w:r>
      <w:r w:rsidR="00FF4F27" w:rsidRPr="00EC243C">
        <w:rPr>
          <w:rFonts w:ascii="標楷體" w:eastAsia="標楷體" w:hAnsi="標楷體" w:hint="eastAsia"/>
          <w:snapToGrid w:val="0"/>
          <w:color w:val="000000" w:themeColor="text1"/>
          <w:spacing w:val="5"/>
          <w:kern w:val="0"/>
          <w:sz w:val="28"/>
          <w:szCs w:val="18"/>
        </w:rPr>
        <w:t>檢驗量能</w:t>
      </w:r>
      <w:r w:rsidR="00B37142" w:rsidRPr="00EC243C">
        <w:rPr>
          <w:rFonts w:ascii="標楷體" w:eastAsia="標楷體" w:hAnsi="標楷體" w:hint="eastAsia"/>
          <w:snapToGrid w:val="0"/>
          <w:color w:val="000000" w:themeColor="text1"/>
          <w:spacing w:val="5"/>
          <w:kern w:val="0"/>
          <w:sz w:val="28"/>
          <w:szCs w:val="18"/>
        </w:rPr>
        <w:t>、強化查緝毒品等</w:t>
      </w:r>
      <w:r w:rsidR="00D42BA4" w:rsidRPr="00EC243C">
        <w:rPr>
          <w:rFonts w:ascii="標楷體" w:eastAsia="標楷體" w:hAnsi="標楷體" w:hint="eastAsia"/>
          <w:snapToGrid w:val="0"/>
          <w:color w:val="000000" w:themeColor="text1"/>
          <w:spacing w:val="5"/>
          <w:kern w:val="0"/>
          <w:sz w:val="28"/>
          <w:szCs w:val="18"/>
        </w:rPr>
        <w:t>6</w:t>
      </w:r>
      <w:r w:rsidR="003F2F49" w:rsidRPr="00EC243C">
        <w:rPr>
          <w:rFonts w:ascii="標楷體" w:eastAsia="標楷體" w:hAnsi="標楷體" w:hint="eastAsia"/>
          <w:snapToGrid w:val="0"/>
          <w:color w:val="000000" w:themeColor="text1"/>
          <w:spacing w:val="5"/>
          <w:kern w:val="0"/>
          <w:sz w:val="28"/>
          <w:szCs w:val="18"/>
        </w:rPr>
        <w:t>個</w:t>
      </w:r>
      <w:r w:rsidR="00B37142" w:rsidRPr="00EC243C">
        <w:rPr>
          <w:rFonts w:ascii="標楷體" w:eastAsia="標楷體" w:hAnsi="標楷體" w:hint="eastAsia"/>
          <w:snapToGrid w:val="0"/>
          <w:color w:val="000000" w:themeColor="text1"/>
          <w:spacing w:val="5"/>
          <w:kern w:val="0"/>
          <w:sz w:val="28"/>
          <w:szCs w:val="18"/>
        </w:rPr>
        <w:t>層面</w:t>
      </w:r>
      <w:r w:rsidR="00BF76DD" w:rsidRPr="00EC243C">
        <w:rPr>
          <w:rFonts w:ascii="標楷體" w:eastAsia="標楷體" w:hAnsi="標楷體" w:hint="eastAsia"/>
          <w:snapToGrid w:val="0"/>
          <w:color w:val="000000" w:themeColor="text1"/>
          <w:spacing w:val="5"/>
          <w:kern w:val="0"/>
          <w:sz w:val="28"/>
          <w:szCs w:val="18"/>
        </w:rPr>
        <w:t>，</w:t>
      </w:r>
      <w:proofErr w:type="gramStart"/>
      <w:r w:rsidR="00E51E76" w:rsidRPr="00EC243C">
        <w:rPr>
          <w:rFonts w:ascii="標楷體" w:eastAsia="標楷體" w:hAnsi="標楷體" w:hint="eastAsia"/>
          <w:snapToGrid w:val="0"/>
          <w:color w:val="000000" w:themeColor="text1"/>
          <w:spacing w:val="5"/>
          <w:kern w:val="0"/>
          <w:sz w:val="28"/>
          <w:szCs w:val="18"/>
        </w:rPr>
        <w:t>歸納摘述如次</w:t>
      </w:r>
      <w:proofErr w:type="gramEnd"/>
      <w:r w:rsidR="00E51E76" w:rsidRPr="00EC243C">
        <w:rPr>
          <w:rFonts w:ascii="標楷體" w:eastAsia="標楷體" w:hAnsi="標楷體" w:hint="eastAsia"/>
          <w:snapToGrid w:val="0"/>
          <w:color w:val="000000" w:themeColor="text1"/>
          <w:spacing w:val="5"/>
          <w:kern w:val="0"/>
          <w:sz w:val="28"/>
          <w:szCs w:val="18"/>
        </w:rPr>
        <w:t>：</w:t>
      </w:r>
    </w:p>
    <w:p w14:paraId="4760CE7F" w14:textId="6EE8CBFD" w:rsidR="00393208" w:rsidRPr="00EC243C" w:rsidRDefault="00F24EC6" w:rsidP="00AC16A7">
      <w:pPr>
        <w:overflowPunct w:val="0"/>
        <w:spacing w:beforeLines="20" w:before="72" w:afterLines="20" w:after="72" w:line="520" w:lineRule="exact"/>
        <w:ind w:firstLineChars="200" w:firstLine="657"/>
        <w:jc w:val="both"/>
        <w:rPr>
          <w:rFonts w:ascii="標楷體" w:eastAsia="標楷體" w:hAnsi="標楷體"/>
          <w:b/>
          <w:bCs/>
          <w:snapToGrid w:val="0"/>
          <w:color w:val="000000" w:themeColor="text1"/>
          <w:spacing w:val="4"/>
          <w:kern w:val="0"/>
          <w:sz w:val="32"/>
          <w:szCs w:val="20"/>
        </w:rPr>
      </w:pPr>
      <w:r w:rsidRPr="00EC243C">
        <w:rPr>
          <w:rFonts w:ascii="標楷體" w:eastAsia="標楷體" w:hAnsi="標楷體" w:hint="eastAsia"/>
          <w:b/>
          <w:bCs/>
          <w:snapToGrid w:val="0"/>
          <w:color w:val="000000" w:themeColor="text1"/>
          <w:spacing w:val="4"/>
          <w:kern w:val="0"/>
          <w:sz w:val="32"/>
          <w:szCs w:val="20"/>
        </w:rPr>
        <w:t>（一</w:t>
      </w:r>
      <w:r w:rsidR="00E7154C" w:rsidRPr="005F3718">
        <w:rPr>
          <w:rFonts w:ascii="標楷體" w:eastAsia="標楷體" w:hAnsi="標楷體" w:hint="eastAsia"/>
          <w:b/>
          <w:bCs/>
          <w:snapToGrid w:val="0"/>
          <w:kern w:val="0"/>
          <w:sz w:val="32"/>
          <w:szCs w:val="20"/>
        </w:rPr>
        <w:t>）</w:t>
      </w:r>
      <w:r w:rsidR="00407134">
        <w:rPr>
          <w:rFonts w:ascii="標楷體" w:eastAsia="標楷體" w:hAnsi="標楷體" w:hint="eastAsia"/>
          <w:b/>
          <w:bCs/>
          <w:snapToGrid w:val="0"/>
          <w:color w:val="000000" w:themeColor="text1"/>
          <w:spacing w:val="4"/>
          <w:kern w:val="0"/>
          <w:sz w:val="32"/>
          <w:szCs w:val="20"/>
        </w:rPr>
        <w:t xml:space="preserve">　</w:t>
      </w:r>
      <w:r w:rsidR="006F1C60" w:rsidRPr="00EC243C">
        <w:rPr>
          <w:rFonts w:ascii="標楷體" w:eastAsia="標楷體" w:hAnsi="標楷體" w:hint="eastAsia"/>
          <w:b/>
          <w:bCs/>
          <w:snapToGrid w:val="0"/>
          <w:color w:val="000000" w:themeColor="text1"/>
          <w:spacing w:val="4"/>
          <w:kern w:val="0"/>
          <w:sz w:val="32"/>
          <w:szCs w:val="20"/>
        </w:rPr>
        <w:t>有關</w:t>
      </w:r>
      <w:r w:rsidR="00672788" w:rsidRPr="00EC243C">
        <w:rPr>
          <w:rFonts w:ascii="標楷體" w:eastAsia="標楷體" w:hAnsi="標楷體" w:hint="eastAsia"/>
          <w:b/>
          <w:bCs/>
          <w:snapToGrid w:val="0"/>
          <w:color w:val="000000" w:themeColor="text1"/>
          <w:spacing w:val="4"/>
          <w:kern w:val="0"/>
          <w:sz w:val="32"/>
          <w:szCs w:val="20"/>
        </w:rPr>
        <w:t>毒</w:t>
      </w:r>
      <w:bookmarkStart w:id="4" w:name="整體"/>
      <w:bookmarkEnd w:id="4"/>
      <w:r w:rsidR="00672788" w:rsidRPr="00EC243C">
        <w:rPr>
          <w:rFonts w:ascii="標楷體" w:eastAsia="標楷體" w:hAnsi="標楷體" w:hint="eastAsia"/>
          <w:b/>
          <w:bCs/>
          <w:snapToGrid w:val="0"/>
          <w:color w:val="000000" w:themeColor="text1"/>
          <w:spacing w:val="4"/>
          <w:kern w:val="0"/>
          <w:sz w:val="32"/>
          <w:szCs w:val="20"/>
        </w:rPr>
        <w:t>品防制政策</w:t>
      </w:r>
      <w:r w:rsidR="00D86196" w:rsidRPr="00EC243C">
        <w:rPr>
          <w:rFonts w:ascii="標楷體" w:eastAsia="標楷體" w:hAnsi="標楷體" w:hint="eastAsia"/>
          <w:b/>
          <w:bCs/>
          <w:snapToGrid w:val="0"/>
          <w:color w:val="000000" w:themeColor="text1"/>
          <w:spacing w:val="4"/>
          <w:kern w:val="0"/>
          <w:sz w:val="32"/>
          <w:szCs w:val="20"/>
        </w:rPr>
        <w:t>層面</w:t>
      </w:r>
    </w:p>
    <w:p w14:paraId="7EAA68C4" w14:textId="4A9DB2E8" w:rsidR="001760B3" w:rsidRPr="008A5E46" w:rsidRDefault="001760B3" w:rsidP="008A5E46">
      <w:pPr>
        <w:overflowPunct w:val="0"/>
        <w:spacing w:line="520" w:lineRule="exact"/>
        <w:ind w:firstLineChars="450" w:firstLine="1261"/>
        <w:jc w:val="both"/>
        <w:rPr>
          <w:rFonts w:ascii="標楷體" w:eastAsia="標楷體" w:hAnsi="標楷體" w:cs="Times New Roman"/>
          <w:b/>
          <w:color w:val="000000" w:themeColor="text1"/>
          <w:spacing w:val="10"/>
          <w:sz w:val="28"/>
          <w:szCs w:val="28"/>
        </w:rPr>
      </w:pPr>
      <w:r w:rsidRPr="008A5E46">
        <w:rPr>
          <w:rFonts w:ascii="標楷體" w:eastAsia="標楷體" w:hAnsi="標楷體" w:cs="Times New Roman"/>
          <w:b/>
          <w:color w:val="000000" w:themeColor="text1"/>
          <w:sz w:val="28"/>
          <w:szCs w:val="28"/>
        </w:rPr>
        <w:t>1</w:t>
      </w:r>
      <w:r w:rsidRPr="008A5E46">
        <w:rPr>
          <w:rFonts w:ascii="標楷體" w:eastAsia="標楷體" w:hAnsi="標楷體" w:cs="Times New Roman" w:hint="eastAsia"/>
          <w:b/>
          <w:color w:val="000000" w:themeColor="text1"/>
          <w:sz w:val="28"/>
          <w:szCs w:val="28"/>
        </w:rPr>
        <w:t>.</w:t>
      </w:r>
      <w:r w:rsidR="00407134" w:rsidRPr="008A5E46">
        <w:rPr>
          <w:rFonts w:ascii="標楷體" w:hAnsi="標楷體" w:hint="eastAsia"/>
          <w:color w:val="000000" w:themeColor="text1"/>
          <w:szCs w:val="32"/>
        </w:rPr>
        <w:t xml:space="preserve">　</w:t>
      </w:r>
      <w:r w:rsidRPr="008A5E46">
        <w:rPr>
          <w:rFonts w:ascii="標楷體" w:eastAsia="標楷體" w:hAnsi="標楷體" w:cs="Times New Roman" w:hint="eastAsia"/>
          <w:b/>
          <w:color w:val="000000" w:themeColor="text1"/>
          <w:sz w:val="28"/>
          <w:szCs w:val="28"/>
        </w:rPr>
        <w:t>政府為防制毒品先驅原料遭非法用於製毒，已</w:t>
      </w:r>
      <w:r w:rsidR="00D131C0" w:rsidRPr="008A5E46">
        <w:rPr>
          <w:rFonts w:ascii="標楷體" w:eastAsia="標楷體" w:hAnsi="標楷體" w:cs="Times New Roman" w:hint="eastAsia"/>
          <w:b/>
          <w:color w:val="000000" w:themeColor="text1"/>
          <w:sz w:val="28"/>
          <w:szCs w:val="28"/>
        </w:rPr>
        <w:t>訂有相關管制作為</w:t>
      </w:r>
      <w:r w:rsidRPr="008A5E46">
        <w:rPr>
          <w:rFonts w:ascii="標楷體" w:eastAsia="標楷體" w:hAnsi="標楷體" w:cs="Times New Roman" w:hint="eastAsia"/>
          <w:b/>
          <w:color w:val="000000" w:themeColor="text1"/>
          <w:sz w:val="28"/>
          <w:szCs w:val="28"/>
        </w:rPr>
        <w:t>，惟查緝毒品先驅原料流向非法使用之</w:t>
      </w:r>
      <w:r w:rsidR="006A6B7C" w:rsidRPr="008A5E46">
        <w:rPr>
          <w:rFonts w:ascii="標楷體" w:eastAsia="標楷體" w:hAnsi="標楷體" w:cs="Times New Roman" w:hint="eastAsia"/>
          <w:b/>
          <w:color w:val="000000" w:themeColor="text1"/>
          <w:sz w:val="28"/>
          <w:szCs w:val="28"/>
        </w:rPr>
        <w:t>跨部會、跨機關</w:t>
      </w:r>
      <w:r w:rsidRPr="008A5E46">
        <w:rPr>
          <w:rFonts w:ascii="標楷體" w:eastAsia="標楷體" w:hAnsi="標楷體" w:cs="Times New Roman" w:hint="eastAsia"/>
          <w:b/>
          <w:color w:val="000000" w:themeColor="text1"/>
          <w:sz w:val="28"/>
          <w:szCs w:val="28"/>
        </w:rPr>
        <w:t>通報與管理機制未</w:t>
      </w:r>
      <w:proofErr w:type="gramStart"/>
      <w:r w:rsidRPr="008A5E46">
        <w:rPr>
          <w:rFonts w:ascii="標楷體" w:eastAsia="標楷體" w:hAnsi="標楷體" w:cs="Times New Roman" w:hint="eastAsia"/>
          <w:b/>
          <w:color w:val="000000" w:themeColor="text1"/>
          <w:sz w:val="28"/>
          <w:szCs w:val="28"/>
        </w:rPr>
        <w:t>臻</w:t>
      </w:r>
      <w:proofErr w:type="gramEnd"/>
      <w:r w:rsidRPr="008A5E46">
        <w:rPr>
          <w:rFonts w:ascii="標楷體" w:eastAsia="標楷體" w:hAnsi="標楷體" w:cs="Times New Roman" w:hint="eastAsia"/>
          <w:b/>
          <w:color w:val="000000" w:themeColor="text1"/>
          <w:sz w:val="28"/>
          <w:szCs w:val="28"/>
        </w:rPr>
        <w:t>健全及落實，允宜促請各查緝機關確實執行通報，並強化相關管理機制，以防止原料</w:t>
      </w:r>
      <w:proofErr w:type="gramStart"/>
      <w:r w:rsidRPr="008A5E46">
        <w:rPr>
          <w:rFonts w:ascii="標楷體" w:eastAsia="標楷體" w:hAnsi="標楷體" w:cs="Times New Roman" w:hint="eastAsia"/>
          <w:b/>
          <w:color w:val="000000" w:themeColor="text1"/>
          <w:sz w:val="28"/>
          <w:szCs w:val="28"/>
        </w:rPr>
        <w:t>流供製</w:t>
      </w:r>
      <w:proofErr w:type="gramEnd"/>
      <w:r w:rsidRPr="008A5E46">
        <w:rPr>
          <w:rFonts w:ascii="標楷體" w:eastAsia="標楷體" w:hAnsi="標楷體" w:cs="Times New Roman" w:hint="eastAsia"/>
          <w:b/>
          <w:color w:val="000000" w:themeColor="text1"/>
          <w:sz w:val="28"/>
          <w:szCs w:val="28"/>
        </w:rPr>
        <w:t>毒，造成毒品防制漏洞：</w:t>
      </w:r>
      <w:r w:rsidRPr="008A5E46">
        <w:rPr>
          <w:rFonts w:ascii="標楷體" w:eastAsia="標楷體" w:hAnsi="標楷體" w:cs="Times New Roman" w:hint="eastAsia"/>
          <w:bCs/>
          <w:color w:val="000000" w:themeColor="text1"/>
          <w:spacing w:val="10"/>
          <w:sz w:val="28"/>
          <w:szCs w:val="28"/>
        </w:rPr>
        <w:t>政府為防制毒品先驅原料等被非法用於製造毒品，已於毒品危害防制條例及管制藥品管理條例等規定訂有管制作為，並於「新世代反毒策略行動綱領」（第二期110</w:t>
      </w:r>
      <w:r w:rsidR="00B6098B" w:rsidRPr="008A5E46">
        <w:rPr>
          <w:rFonts w:ascii="標楷體" w:eastAsia="標楷體" w:hAnsi="標楷體" w:cs="新細明體" w:hint="eastAsia"/>
          <w:color w:val="000000" w:themeColor="text1"/>
          <w:spacing w:val="10"/>
          <w:sz w:val="28"/>
          <w:szCs w:val="28"/>
        </w:rPr>
        <w:t>－</w:t>
      </w:r>
      <w:r w:rsidRPr="008A5E46">
        <w:rPr>
          <w:rFonts w:ascii="標楷體" w:eastAsia="標楷體" w:hAnsi="標楷體" w:cs="Times New Roman" w:hint="eastAsia"/>
          <w:bCs/>
          <w:color w:val="000000" w:themeColor="text1"/>
          <w:spacing w:val="10"/>
          <w:sz w:val="28"/>
          <w:szCs w:val="28"/>
        </w:rPr>
        <w:t>113年）訂有「防止先驅化學品工業原料非法使用」及「強化含</w:t>
      </w:r>
      <w:proofErr w:type="gramStart"/>
      <w:r w:rsidRPr="008A5E46">
        <w:rPr>
          <w:rFonts w:ascii="標楷體" w:eastAsia="標楷體" w:hAnsi="標楷體" w:cs="Times New Roman" w:hint="eastAsia"/>
          <w:bCs/>
          <w:color w:val="000000" w:themeColor="text1"/>
          <w:spacing w:val="10"/>
          <w:sz w:val="28"/>
          <w:szCs w:val="28"/>
        </w:rPr>
        <w:t>麻黃素類製劑</w:t>
      </w:r>
      <w:proofErr w:type="gramEnd"/>
      <w:r w:rsidRPr="008A5E46">
        <w:rPr>
          <w:rFonts w:ascii="標楷體" w:eastAsia="標楷體" w:hAnsi="標楷體" w:cs="Times New Roman" w:hint="eastAsia"/>
          <w:bCs/>
          <w:color w:val="000000" w:themeColor="text1"/>
          <w:spacing w:val="10"/>
          <w:sz w:val="28"/>
          <w:szCs w:val="28"/>
        </w:rPr>
        <w:t>及原料藥流向管控」</w:t>
      </w:r>
      <w:proofErr w:type="gramStart"/>
      <w:r w:rsidRPr="008A5E46">
        <w:rPr>
          <w:rFonts w:ascii="標楷體" w:eastAsia="標楷體" w:hAnsi="標楷體" w:cs="Times New Roman" w:hint="eastAsia"/>
          <w:bCs/>
          <w:color w:val="000000" w:themeColor="text1"/>
          <w:spacing w:val="10"/>
          <w:sz w:val="28"/>
          <w:szCs w:val="28"/>
        </w:rPr>
        <w:t>等驗毒</w:t>
      </w:r>
      <w:proofErr w:type="gramEnd"/>
      <w:r w:rsidRPr="008A5E46">
        <w:rPr>
          <w:rFonts w:ascii="標楷體" w:eastAsia="標楷體" w:hAnsi="標楷體" w:cs="Times New Roman" w:hint="eastAsia"/>
          <w:bCs/>
          <w:color w:val="000000" w:themeColor="text1"/>
          <w:spacing w:val="10"/>
          <w:sz w:val="28"/>
          <w:szCs w:val="28"/>
        </w:rPr>
        <w:t>策略，期透過相關權責機關加強管理先驅化學品工業原料、製藥原料之流向，及查緝機關加強查緝及溯源，防止可用於製毒之原料被非法使用。</w:t>
      </w:r>
      <w:proofErr w:type="gramStart"/>
      <w:r w:rsidRPr="008A5E46">
        <w:rPr>
          <w:rFonts w:ascii="標楷體" w:eastAsia="標楷體" w:hAnsi="標楷體" w:cs="Times New Roman" w:hint="eastAsia"/>
          <w:bCs/>
          <w:color w:val="000000" w:themeColor="text1"/>
          <w:spacing w:val="10"/>
          <w:sz w:val="28"/>
          <w:szCs w:val="28"/>
        </w:rPr>
        <w:t>經據</w:t>
      </w:r>
      <w:r w:rsidRPr="008A5E46">
        <w:rPr>
          <w:rFonts w:ascii="標楷體" w:eastAsia="標楷體" w:hAnsi="標楷體" w:hint="eastAsia"/>
          <w:bCs/>
          <w:snapToGrid w:val="0"/>
          <w:color w:val="000000" w:themeColor="text1"/>
          <w:spacing w:val="10"/>
          <w:kern w:val="0"/>
          <w:sz w:val="28"/>
          <w:szCs w:val="18"/>
        </w:rPr>
        <w:t>臺灣</w:t>
      </w:r>
      <w:proofErr w:type="gramEnd"/>
      <w:r w:rsidRPr="008A5E46">
        <w:rPr>
          <w:rFonts w:ascii="標楷體" w:eastAsia="標楷體" w:hAnsi="標楷體" w:hint="eastAsia"/>
          <w:bCs/>
          <w:snapToGrid w:val="0"/>
          <w:color w:val="000000" w:themeColor="text1"/>
          <w:spacing w:val="10"/>
          <w:kern w:val="0"/>
          <w:sz w:val="28"/>
          <w:szCs w:val="18"/>
        </w:rPr>
        <w:t>高等檢察署（下稱高檢署）</w:t>
      </w:r>
      <w:r w:rsidRPr="008A5E46">
        <w:rPr>
          <w:rFonts w:ascii="標楷體" w:eastAsia="標楷體" w:hAnsi="標楷體" w:cs="Times New Roman" w:hint="eastAsia"/>
          <w:bCs/>
          <w:color w:val="000000" w:themeColor="text1"/>
          <w:spacing w:val="10"/>
          <w:sz w:val="28"/>
          <w:szCs w:val="28"/>
        </w:rPr>
        <w:t>統計</w:t>
      </w:r>
      <w:proofErr w:type="gramStart"/>
      <w:r w:rsidRPr="008A5E46">
        <w:rPr>
          <w:rFonts w:ascii="標楷體" w:eastAsia="標楷體" w:hAnsi="標楷體" w:cs="Times New Roman" w:hint="eastAsia"/>
          <w:bCs/>
          <w:color w:val="000000" w:themeColor="text1"/>
          <w:spacing w:val="10"/>
          <w:sz w:val="28"/>
          <w:szCs w:val="28"/>
        </w:rPr>
        <w:t>113</w:t>
      </w:r>
      <w:proofErr w:type="gramEnd"/>
      <w:r w:rsidRPr="008A5E46">
        <w:rPr>
          <w:rFonts w:ascii="標楷體" w:eastAsia="標楷體" w:hAnsi="標楷體" w:cs="Times New Roman" w:hint="eastAsia"/>
          <w:bCs/>
          <w:color w:val="000000" w:themeColor="text1"/>
          <w:spacing w:val="10"/>
          <w:sz w:val="28"/>
          <w:szCs w:val="28"/>
        </w:rPr>
        <w:t>年度毒品先驅原料查獲量計有1,467公斤，惟</w:t>
      </w:r>
      <w:r w:rsidRPr="008A5E46">
        <w:rPr>
          <w:rFonts w:ascii="標楷體" w:eastAsia="標楷體" w:hAnsi="標楷體" w:cs="Times New Roman" w:hint="eastAsia"/>
          <w:color w:val="000000" w:themeColor="text1"/>
          <w:spacing w:val="10"/>
          <w:sz w:val="28"/>
          <w:szCs w:val="24"/>
        </w:rPr>
        <w:t>衛福部</w:t>
      </w:r>
      <w:r w:rsidRPr="008A5E46">
        <w:rPr>
          <w:rFonts w:ascii="標楷體" w:eastAsia="標楷體" w:hAnsi="標楷體" w:cs="Times New Roman" w:hint="eastAsia"/>
          <w:bCs/>
          <w:color w:val="000000" w:themeColor="text1"/>
          <w:spacing w:val="10"/>
          <w:sz w:val="28"/>
          <w:szCs w:val="28"/>
        </w:rPr>
        <w:t>食品藥物管理署（下稱食藥署）均未接獲各查緝機關通報查獲製造</w:t>
      </w:r>
      <w:r w:rsidRPr="008A5E46">
        <w:rPr>
          <w:rFonts w:ascii="標楷體" w:eastAsia="標楷體" w:hAnsi="標楷體" w:cs="Times New Roman" w:hint="eastAsia"/>
          <w:bCs/>
          <w:color w:val="000000" w:themeColor="text1"/>
          <w:spacing w:val="10"/>
          <w:sz w:val="28"/>
          <w:szCs w:val="28"/>
        </w:rPr>
        <w:lastRenderedPageBreak/>
        <w:t>毒品先驅原料案件，致未能掌握毒品先驅原料之異常流向情形</w:t>
      </w:r>
      <w:r w:rsidRPr="008A5E46">
        <w:rPr>
          <w:rFonts w:ascii="標楷體" w:eastAsia="標楷體" w:hAnsi="標楷體" w:cs="Times New Roman" w:hint="eastAsia"/>
          <w:color w:val="000000" w:themeColor="text1"/>
          <w:spacing w:val="10"/>
          <w:sz w:val="28"/>
          <w:szCs w:val="28"/>
        </w:rPr>
        <w:t>。又</w:t>
      </w:r>
      <w:proofErr w:type="gramStart"/>
      <w:r w:rsidRPr="008A5E46">
        <w:rPr>
          <w:rFonts w:ascii="標楷體" w:eastAsia="標楷體" w:hAnsi="標楷體" w:cs="Times New Roman" w:hint="eastAsia"/>
          <w:color w:val="000000" w:themeColor="text1"/>
          <w:spacing w:val="10"/>
          <w:sz w:val="28"/>
          <w:szCs w:val="28"/>
        </w:rPr>
        <w:t>食藥署</w:t>
      </w:r>
      <w:proofErr w:type="gramEnd"/>
      <w:r w:rsidRPr="008A5E46">
        <w:rPr>
          <w:rFonts w:ascii="標楷體" w:eastAsia="標楷體" w:hAnsi="標楷體" w:cs="Times New Roman" w:hint="eastAsia"/>
          <w:color w:val="000000" w:themeColor="text1"/>
          <w:spacing w:val="10"/>
          <w:sz w:val="28"/>
          <w:szCs w:val="28"/>
        </w:rPr>
        <w:t>110至113年度僅接獲內政部警政署</w:t>
      </w:r>
      <w:r w:rsidRPr="008A5E46">
        <w:rPr>
          <w:rFonts w:ascii="標楷體" w:eastAsia="標楷體" w:hAnsi="標楷體" w:cs="Times New Roman" w:hint="eastAsia"/>
          <w:bCs/>
          <w:color w:val="000000" w:themeColor="text1"/>
          <w:spacing w:val="10"/>
          <w:sz w:val="28"/>
          <w:szCs w:val="28"/>
        </w:rPr>
        <w:t>（下稱警政署）</w:t>
      </w:r>
      <w:r w:rsidRPr="008A5E46">
        <w:rPr>
          <w:rFonts w:ascii="標楷體" w:eastAsia="標楷體" w:hAnsi="標楷體" w:cs="Times New Roman" w:hint="eastAsia"/>
          <w:color w:val="000000" w:themeColor="text1"/>
          <w:spacing w:val="10"/>
          <w:sz w:val="28"/>
          <w:szCs w:val="28"/>
        </w:rPr>
        <w:t>通報含</w:t>
      </w:r>
      <w:proofErr w:type="gramStart"/>
      <w:r w:rsidRPr="008A5E46">
        <w:rPr>
          <w:rFonts w:ascii="標楷體" w:eastAsia="標楷體" w:hAnsi="標楷體" w:cs="Times New Roman" w:hint="eastAsia"/>
          <w:color w:val="000000" w:themeColor="text1"/>
          <w:spacing w:val="10"/>
          <w:sz w:val="28"/>
          <w:szCs w:val="28"/>
        </w:rPr>
        <w:t>麻黃素類製劑</w:t>
      </w:r>
      <w:proofErr w:type="gramEnd"/>
      <w:r w:rsidRPr="008A5E46">
        <w:rPr>
          <w:rFonts w:ascii="標楷體" w:eastAsia="標楷體" w:hAnsi="標楷體" w:cs="Times New Roman" w:hint="eastAsia"/>
          <w:color w:val="000000" w:themeColor="text1"/>
          <w:spacing w:val="10"/>
          <w:sz w:val="28"/>
          <w:szCs w:val="28"/>
        </w:rPr>
        <w:t>作為製毒原料之毒品案件計27件，惟因查無藥品名稱及批號，未能強化流向</w:t>
      </w:r>
      <w:r w:rsidR="00D131C0" w:rsidRPr="008A5E46">
        <w:rPr>
          <w:rFonts w:ascii="標楷體" w:eastAsia="標楷體" w:hAnsi="標楷體" w:cs="Times New Roman" w:hint="eastAsia"/>
          <w:color w:val="000000" w:themeColor="text1"/>
          <w:spacing w:val="10"/>
          <w:sz w:val="28"/>
          <w:szCs w:val="28"/>
        </w:rPr>
        <w:t>查核及</w:t>
      </w:r>
      <w:r w:rsidRPr="008A5E46">
        <w:rPr>
          <w:rFonts w:ascii="標楷體" w:eastAsia="標楷體" w:hAnsi="標楷體" w:cs="Times New Roman" w:hint="eastAsia"/>
          <w:color w:val="000000" w:themeColor="text1"/>
          <w:spacing w:val="10"/>
          <w:sz w:val="28"/>
          <w:szCs w:val="28"/>
        </w:rPr>
        <w:t>控管，且其他查緝機關是否有查獲含</w:t>
      </w:r>
      <w:proofErr w:type="gramStart"/>
      <w:r w:rsidRPr="008A5E46">
        <w:rPr>
          <w:rFonts w:ascii="標楷體" w:eastAsia="標楷體" w:hAnsi="標楷體" w:cs="Times New Roman" w:hint="eastAsia"/>
          <w:color w:val="000000" w:themeColor="text1"/>
          <w:spacing w:val="10"/>
          <w:sz w:val="28"/>
          <w:szCs w:val="28"/>
        </w:rPr>
        <w:t>麻黃素類製劑</w:t>
      </w:r>
      <w:proofErr w:type="gramEnd"/>
      <w:r w:rsidRPr="008A5E46">
        <w:rPr>
          <w:rFonts w:ascii="標楷體" w:eastAsia="標楷體" w:hAnsi="標楷體" w:cs="Times New Roman" w:hint="eastAsia"/>
          <w:color w:val="000000" w:themeColor="text1"/>
          <w:spacing w:val="10"/>
          <w:sz w:val="28"/>
          <w:szCs w:val="28"/>
        </w:rPr>
        <w:t>案件而未通報</w:t>
      </w:r>
      <w:proofErr w:type="gramStart"/>
      <w:r w:rsidRPr="008A5E46">
        <w:rPr>
          <w:rFonts w:ascii="標楷體" w:eastAsia="標楷體" w:hAnsi="標楷體" w:cs="Times New Roman" w:hint="eastAsia"/>
          <w:color w:val="000000" w:themeColor="text1"/>
          <w:spacing w:val="10"/>
          <w:sz w:val="28"/>
          <w:szCs w:val="28"/>
        </w:rPr>
        <w:t>食藥署</w:t>
      </w:r>
      <w:proofErr w:type="gramEnd"/>
      <w:r w:rsidRPr="008A5E46">
        <w:rPr>
          <w:rFonts w:ascii="標楷體" w:eastAsia="標楷體" w:hAnsi="標楷體" w:cs="Times New Roman" w:hint="eastAsia"/>
          <w:color w:val="000000" w:themeColor="text1"/>
          <w:spacing w:val="10"/>
          <w:sz w:val="28"/>
          <w:szCs w:val="28"/>
        </w:rPr>
        <w:t>，仍待清查及確認；復據警政署刑事警察局統計，110至113年度查獲走私或違法</w:t>
      </w:r>
      <w:proofErr w:type="gramStart"/>
      <w:r w:rsidRPr="008A5E46">
        <w:rPr>
          <w:rFonts w:ascii="標楷體" w:eastAsia="標楷體" w:hAnsi="標楷體" w:cs="Times New Roman" w:hint="eastAsia"/>
          <w:color w:val="000000" w:themeColor="text1"/>
          <w:spacing w:val="10"/>
          <w:sz w:val="28"/>
          <w:szCs w:val="28"/>
        </w:rPr>
        <w:t>流供製</w:t>
      </w:r>
      <w:proofErr w:type="gramEnd"/>
      <w:r w:rsidRPr="008A5E46">
        <w:rPr>
          <w:rFonts w:ascii="標楷體" w:eastAsia="標楷體" w:hAnsi="標楷體" w:cs="Times New Roman" w:hint="eastAsia"/>
          <w:color w:val="000000" w:themeColor="text1"/>
          <w:spacing w:val="10"/>
          <w:sz w:val="28"/>
          <w:szCs w:val="28"/>
        </w:rPr>
        <w:t>毒之先驅化學品工業原料案件共41案，其中17案偵辦中，餘24案共查獲425公斤及其他計量單位之先驅化學品工業原料，因查獲之</w:t>
      </w:r>
      <w:r w:rsidR="00D131C0" w:rsidRPr="008A5E46">
        <w:rPr>
          <w:rFonts w:ascii="標楷體" w:eastAsia="標楷體" w:hAnsi="標楷體" w:cs="Times New Roman" w:hint="eastAsia"/>
          <w:color w:val="000000" w:themeColor="text1"/>
          <w:spacing w:val="10"/>
          <w:sz w:val="28"/>
          <w:szCs w:val="28"/>
        </w:rPr>
        <w:t>先驅</w:t>
      </w:r>
      <w:r w:rsidRPr="008A5E46">
        <w:rPr>
          <w:rFonts w:ascii="標楷體" w:eastAsia="標楷體" w:hAnsi="標楷體" w:cs="Times New Roman" w:hint="eastAsia"/>
          <w:color w:val="000000" w:themeColor="text1"/>
          <w:spacing w:val="10"/>
          <w:sz w:val="28"/>
          <w:szCs w:val="28"/>
        </w:rPr>
        <w:t>化學品</w:t>
      </w:r>
      <w:r w:rsidR="00E26E37" w:rsidRPr="008A5E46">
        <w:rPr>
          <w:rFonts w:ascii="標楷體" w:eastAsia="標楷體" w:hAnsi="標楷體" w:cs="Times New Roman" w:hint="eastAsia"/>
          <w:color w:val="000000" w:themeColor="text1"/>
          <w:spacing w:val="10"/>
          <w:sz w:val="28"/>
          <w:szCs w:val="28"/>
        </w:rPr>
        <w:t>工業原料</w:t>
      </w:r>
      <w:r w:rsidRPr="008A5E46">
        <w:rPr>
          <w:rFonts w:ascii="標楷體" w:eastAsia="標楷體" w:hAnsi="標楷體" w:cs="Times New Roman" w:hint="eastAsia"/>
          <w:color w:val="000000" w:themeColor="text1"/>
          <w:spacing w:val="10"/>
          <w:sz w:val="28"/>
          <w:szCs w:val="28"/>
        </w:rPr>
        <w:t>外觀無廠商資訊尚無法溯源，未通報經濟部，核與查獲違反先驅化學品工業原料之種類及申報檢查辦法之通報作業流程，各查緝機關如查獲走私或違法</w:t>
      </w:r>
      <w:proofErr w:type="gramStart"/>
      <w:r w:rsidRPr="008A5E46">
        <w:rPr>
          <w:rFonts w:ascii="標楷體" w:eastAsia="標楷體" w:hAnsi="標楷體" w:cs="Times New Roman" w:hint="eastAsia"/>
          <w:color w:val="000000" w:themeColor="text1"/>
          <w:spacing w:val="10"/>
          <w:sz w:val="28"/>
          <w:szCs w:val="28"/>
        </w:rPr>
        <w:t>流供製</w:t>
      </w:r>
      <w:proofErr w:type="gramEnd"/>
      <w:r w:rsidRPr="008A5E46">
        <w:rPr>
          <w:rFonts w:ascii="標楷體" w:eastAsia="標楷體" w:hAnsi="標楷體" w:cs="Times New Roman" w:hint="eastAsia"/>
          <w:color w:val="000000" w:themeColor="text1"/>
          <w:spacing w:val="10"/>
          <w:sz w:val="28"/>
          <w:szCs w:val="28"/>
        </w:rPr>
        <w:t>毒之先驅化學品工業原料案件須追蹤來源，並通報經濟部之規定不合。另經濟部產業發展署於110至113年度查核先驅化學品工業原料廠商已達每年完成查核130家之目標，惟占各該年度甲乙類廠商申報家數</w:t>
      </w:r>
      <w:r w:rsidR="008A5E46" w:rsidRPr="008A5E46">
        <w:rPr>
          <w:rFonts w:ascii="標楷體" w:eastAsia="標楷體" w:hAnsi="標楷體"/>
          <w:bCs/>
          <w:noProof/>
          <w:color w:val="000000" w:themeColor="text1"/>
          <w:spacing w:val="8"/>
        </w:rPr>
        <mc:AlternateContent>
          <mc:Choice Requires="wps">
            <w:drawing>
              <wp:anchor distT="45720" distB="45720" distL="114300" distR="114300" simplePos="0" relativeHeight="251854848" behindDoc="0" locked="0" layoutInCell="1" allowOverlap="1" wp14:anchorId="383A575F" wp14:editId="2D7CDEAF">
                <wp:simplePos x="0" y="0"/>
                <wp:positionH relativeFrom="margin">
                  <wp:posOffset>4001770</wp:posOffset>
                </wp:positionH>
                <wp:positionV relativeFrom="paragraph">
                  <wp:posOffset>4285615</wp:posOffset>
                </wp:positionV>
                <wp:extent cx="2329179" cy="2404744"/>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179" cy="2404744"/>
                        </a:xfrm>
                        <a:prstGeom prst="rect">
                          <a:avLst/>
                        </a:prstGeom>
                        <a:noFill/>
                        <a:ln w="9525">
                          <a:noFill/>
                          <a:miter lim="800000"/>
                          <a:headEnd/>
                          <a:tailEnd/>
                        </a:ln>
                      </wps:spPr>
                      <wps:txbx>
                        <w:txbxContent>
                          <w:tbl>
                            <w:tblPr>
                              <w:tblW w:w="3402" w:type="dxa"/>
                              <w:tblCellMar>
                                <w:left w:w="28" w:type="dxa"/>
                                <w:right w:w="28" w:type="dxa"/>
                              </w:tblCellMar>
                              <w:tblLook w:val="04A0" w:firstRow="1" w:lastRow="0" w:firstColumn="1" w:lastColumn="0" w:noHBand="0" w:noVBand="1"/>
                            </w:tblPr>
                            <w:tblGrid>
                              <w:gridCol w:w="428"/>
                              <w:gridCol w:w="139"/>
                              <w:gridCol w:w="1134"/>
                              <w:gridCol w:w="851"/>
                              <w:gridCol w:w="850"/>
                            </w:tblGrid>
                            <w:tr w:rsidR="00E33D5A" w:rsidRPr="005914E8" w14:paraId="6E9A2A9D" w14:textId="77777777" w:rsidTr="00E83E23">
                              <w:trPr>
                                <w:trHeight w:val="420"/>
                              </w:trPr>
                              <w:tc>
                                <w:tcPr>
                                  <w:tcW w:w="3402" w:type="dxa"/>
                                  <w:gridSpan w:val="5"/>
                                  <w:tcBorders>
                                    <w:top w:val="nil"/>
                                    <w:left w:val="nil"/>
                                    <w:bottom w:val="nil"/>
                                    <w:right w:val="nil"/>
                                  </w:tcBorders>
                                </w:tcPr>
                                <w:p w14:paraId="0F91FCC1" w14:textId="1C1D15FC" w:rsidR="00E33D5A" w:rsidRPr="005914E8" w:rsidRDefault="00E33D5A" w:rsidP="00F5666B">
                                  <w:pPr>
                                    <w:widowControl/>
                                    <w:spacing w:line="0" w:lineRule="atLeast"/>
                                    <w:ind w:left="673" w:rightChars="-12" w:right="-29" w:hangingChars="280" w:hanging="673"/>
                                    <w:rPr>
                                      <w:rFonts w:ascii="標楷體" w:eastAsia="標楷體" w:hAnsi="標楷體" w:cs="新細明體"/>
                                      <w:b/>
                                      <w:color w:val="000000"/>
                                      <w:kern w:val="0"/>
                                      <w:szCs w:val="24"/>
                                    </w:rPr>
                                  </w:pPr>
                                  <w:r w:rsidRPr="00A0079B">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 xml:space="preserve">3  </w:t>
                                  </w:r>
                                  <w:r w:rsidRPr="005914E8">
                                    <w:rPr>
                                      <w:rFonts w:ascii="標楷體" w:eastAsia="標楷體" w:hAnsi="標楷體" w:cs="新細明體" w:hint="eastAsia"/>
                                      <w:b/>
                                      <w:color w:val="000000"/>
                                      <w:kern w:val="0"/>
                                      <w:szCs w:val="24"/>
                                    </w:rPr>
                                    <w:t>先驅化學品工業原料廠商</w:t>
                                  </w:r>
                                  <w:r>
                                    <w:rPr>
                                      <w:rFonts w:ascii="標楷體" w:eastAsia="標楷體" w:hAnsi="標楷體" w:cs="新細明體" w:hint="eastAsia"/>
                                      <w:b/>
                                      <w:color w:val="000000"/>
                                      <w:kern w:val="0"/>
                                      <w:szCs w:val="24"/>
                                    </w:rPr>
                                    <w:t>查核情形</w:t>
                                  </w:r>
                                </w:p>
                              </w:tc>
                            </w:tr>
                            <w:tr w:rsidR="00E33D5A" w:rsidRPr="005914E8" w14:paraId="5E24E0ED" w14:textId="77777777" w:rsidTr="00E83E23">
                              <w:trPr>
                                <w:trHeight w:val="85"/>
                              </w:trPr>
                              <w:tc>
                                <w:tcPr>
                                  <w:tcW w:w="428" w:type="dxa"/>
                                  <w:tcBorders>
                                    <w:top w:val="nil"/>
                                    <w:left w:val="nil"/>
                                    <w:bottom w:val="nil"/>
                                    <w:right w:val="nil"/>
                                  </w:tcBorders>
                                </w:tcPr>
                                <w:p w14:paraId="6F4461FC" w14:textId="77777777" w:rsidR="00E33D5A" w:rsidRPr="0061707C" w:rsidRDefault="00E33D5A" w:rsidP="00B90BDC">
                                  <w:pPr>
                                    <w:widowControl/>
                                    <w:spacing w:line="0" w:lineRule="atLeast"/>
                                    <w:jc w:val="right"/>
                                    <w:rPr>
                                      <w:rFonts w:ascii="標楷體" w:eastAsia="標楷體" w:hAnsi="標楷體" w:cs="新細明體"/>
                                      <w:color w:val="000000"/>
                                      <w:kern w:val="0"/>
                                      <w:sz w:val="20"/>
                                      <w:szCs w:val="20"/>
                                    </w:rPr>
                                  </w:pPr>
                                </w:p>
                              </w:tc>
                              <w:tc>
                                <w:tcPr>
                                  <w:tcW w:w="2974" w:type="dxa"/>
                                  <w:gridSpan w:val="4"/>
                                  <w:tcBorders>
                                    <w:top w:val="nil"/>
                                    <w:left w:val="nil"/>
                                    <w:bottom w:val="nil"/>
                                    <w:right w:val="nil"/>
                                  </w:tcBorders>
                                  <w:shd w:val="clear" w:color="auto" w:fill="auto"/>
                                  <w:noWrap/>
                                  <w:vAlign w:val="bottom"/>
                                  <w:hideMark/>
                                </w:tcPr>
                                <w:p w14:paraId="2B61B336" w14:textId="33A22A7A" w:rsidR="00E33D5A" w:rsidRPr="005914E8" w:rsidRDefault="00E33D5A" w:rsidP="008C09F5">
                                  <w:pPr>
                                    <w:widowControl/>
                                    <w:spacing w:line="0" w:lineRule="atLeast"/>
                                    <w:jc w:val="right"/>
                                    <w:rPr>
                                      <w:rFonts w:ascii="標楷體" w:eastAsia="標楷體" w:hAnsi="標楷體" w:cs="新細明體"/>
                                      <w:color w:val="000000"/>
                                      <w:kern w:val="0"/>
                                      <w:sz w:val="22"/>
                                    </w:rPr>
                                  </w:pPr>
                                  <w:r w:rsidRPr="0061707C">
                                    <w:rPr>
                                      <w:rFonts w:ascii="標楷體" w:eastAsia="標楷體" w:hAnsi="標楷體" w:cs="新細明體" w:hint="eastAsia"/>
                                      <w:color w:val="000000"/>
                                      <w:kern w:val="0"/>
                                      <w:sz w:val="20"/>
                                      <w:szCs w:val="20"/>
                                    </w:rPr>
                                    <w:t>單位：家、％</w:t>
                                  </w:r>
                                </w:p>
                              </w:tc>
                            </w:tr>
                            <w:tr w:rsidR="00E33D5A" w:rsidRPr="005914E8" w14:paraId="73299470" w14:textId="77777777" w:rsidTr="00E83E23">
                              <w:trPr>
                                <w:trHeight w:val="263"/>
                              </w:trPr>
                              <w:tc>
                                <w:tcPr>
                                  <w:tcW w:w="567" w:type="dxa"/>
                                  <w:gridSpan w:val="2"/>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7D5DAC9" w14:textId="77777777" w:rsidR="00E33D5A" w:rsidRPr="0086070D" w:rsidRDefault="00E33D5A" w:rsidP="0086070D">
                                  <w:pPr>
                                    <w:widowControl/>
                                    <w:spacing w:line="0" w:lineRule="atLeast"/>
                                    <w:jc w:val="center"/>
                                    <w:rPr>
                                      <w:rFonts w:ascii="標楷體" w:eastAsia="標楷體" w:hAnsi="標楷體" w:cs="新細明體"/>
                                      <w:kern w:val="0"/>
                                      <w:sz w:val="20"/>
                                      <w:szCs w:val="20"/>
                                    </w:rPr>
                                  </w:pPr>
                                  <w:r w:rsidRPr="0086070D">
                                    <w:rPr>
                                      <w:rFonts w:ascii="標楷體" w:eastAsia="標楷體" w:hAnsi="標楷體" w:cs="新細明體" w:hint="eastAsia"/>
                                      <w:kern w:val="0"/>
                                      <w:sz w:val="20"/>
                                      <w:szCs w:val="20"/>
                                    </w:rPr>
                                    <w:t>年度</w:t>
                                  </w:r>
                                </w:p>
                              </w:tc>
                              <w:tc>
                                <w:tcPr>
                                  <w:tcW w:w="1134" w:type="dxa"/>
                                  <w:vMerge w:val="restart"/>
                                  <w:tcBorders>
                                    <w:top w:val="single" w:sz="4" w:space="0" w:color="auto"/>
                                    <w:left w:val="nil"/>
                                    <w:right w:val="single" w:sz="4" w:space="0" w:color="auto"/>
                                  </w:tcBorders>
                                  <w:shd w:val="clear" w:color="auto" w:fill="BDD6EE" w:themeFill="accent5" w:themeFillTint="66"/>
                                  <w:vAlign w:val="center"/>
                                </w:tcPr>
                                <w:p w14:paraId="72372011" w14:textId="45D70821" w:rsidR="00E33D5A" w:rsidRPr="0086070D" w:rsidRDefault="00E33D5A" w:rsidP="0086070D">
                                  <w:pPr>
                                    <w:widowControl/>
                                    <w:spacing w:line="0" w:lineRule="atLeast"/>
                                    <w:jc w:val="center"/>
                                    <w:rPr>
                                      <w:rFonts w:ascii="標楷體" w:eastAsia="標楷體" w:hAnsi="標楷體" w:cs="新細明體"/>
                                      <w:color w:val="000000"/>
                                      <w:spacing w:val="-6"/>
                                      <w:kern w:val="0"/>
                                      <w:sz w:val="20"/>
                                      <w:szCs w:val="20"/>
                                    </w:rPr>
                                  </w:pPr>
                                  <w:r w:rsidRPr="0086070D">
                                    <w:rPr>
                                      <w:rFonts w:ascii="標楷體" w:eastAsia="標楷體" w:hAnsi="標楷體" w:cs="新細明體" w:hint="eastAsia"/>
                                      <w:color w:val="000000"/>
                                      <w:spacing w:val="-6"/>
                                      <w:kern w:val="0"/>
                                      <w:sz w:val="20"/>
                                      <w:szCs w:val="20"/>
                                    </w:rPr>
                                    <w:t>甲乙類廠商申報家數</w:t>
                                  </w:r>
                                </w:p>
                              </w:tc>
                              <w:tc>
                                <w:tcPr>
                                  <w:tcW w:w="851" w:type="dxa"/>
                                  <w:vMerge w:val="restart"/>
                                  <w:tcBorders>
                                    <w:top w:val="single" w:sz="4" w:space="0" w:color="auto"/>
                                    <w:left w:val="nil"/>
                                    <w:right w:val="single" w:sz="4" w:space="0" w:color="BDD6EE" w:themeColor="accent5" w:themeTint="66"/>
                                  </w:tcBorders>
                                  <w:shd w:val="clear" w:color="auto" w:fill="BDD6EE" w:themeFill="accent5" w:themeFillTint="66"/>
                                  <w:vAlign w:val="center"/>
                                </w:tcPr>
                                <w:p w14:paraId="3A167750" w14:textId="7582D1EA"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查核廠商家數</w:t>
                                  </w:r>
                                </w:p>
                              </w:tc>
                              <w:tc>
                                <w:tcPr>
                                  <w:tcW w:w="850" w:type="dxa"/>
                                  <w:tcBorders>
                                    <w:top w:val="single" w:sz="4" w:space="0" w:color="auto"/>
                                    <w:left w:val="single" w:sz="4" w:space="0" w:color="BDD6EE" w:themeColor="accent5" w:themeTint="66"/>
                                    <w:bottom w:val="single" w:sz="4" w:space="0" w:color="auto"/>
                                    <w:right w:val="single" w:sz="4" w:space="0" w:color="auto"/>
                                  </w:tcBorders>
                                  <w:shd w:val="clear" w:color="auto" w:fill="BDD6EE" w:themeFill="accent5" w:themeFillTint="66"/>
                                  <w:vAlign w:val="center"/>
                                  <w:hideMark/>
                                </w:tcPr>
                                <w:p w14:paraId="7C520F80" w14:textId="03609CF2"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r>
                            <w:tr w:rsidR="00E33D5A" w:rsidRPr="005914E8" w14:paraId="713F6B7F" w14:textId="77777777" w:rsidTr="00E83E23">
                              <w:trPr>
                                <w:trHeight w:val="262"/>
                              </w:trPr>
                              <w:tc>
                                <w:tcPr>
                                  <w:tcW w:w="567" w:type="dxa"/>
                                  <w:gridSpan w:val="2"/>
                                  <w:vMerge/>
                                  <w:tcBorders>
                                    <w:left w:val="single" w:sz="4" w:space="0" w:color="auto"/>
                                    <w:bottom w:val="single" w:sz="4" w:space="0" w:color="auto"/>
                                    <w:right w:val="single" w:sz="4" w:space="0" w:color="auto"/>
                                  </w:tcBorders>
                                  <w:shd w:val="clear" w:color="auto" w:fill="BDD6EE" w:themeFill="accent5" w:themeFillTint="66"/>
                                  <w:vAlign w:val="center"/>
                                </w:tcPr>
                                <w:p w14:paraId="0D345A30"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p>
                              </w:tc>
                              <w:tc>
                                <w:tcPr>
                                  <w:tcW w:w="1134" w:type="dxa"/>
                                  <w:vMerge/>
                                  <w:tcBorders>
                                    <w:left w:val="nil"/>
                                    <w:bottom w:val="single" w:sz="4" w:space="0" w:color="auto"/>
                                    <w:right w:val="single" w:sz="4" w:space="0" w:color="auto"/>
                                  </w:tcBorders>
                                  <w:shd w:val="clear" w:color="auto" w:fill="BDD6EE" w:themeFill="accent5" w:themeFillTint="66"/>
                                  <w:vAlign w:val="center"/>
                                </w:tcPr>
                                <w:p w14:paraId="2C748A1A" w14:textId="77777777"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c>
                                <w:tcPr>
                                  <w:tcW w:w="851" w:type="dxa"/>
                                  <w:vMerge/>
                                  <w:tcBorders>
                                    <w:left w:val="nil"/>
                                    <w:bottom w:val="single" w:sz="4" w:space="0" w:color="auto"/>
                                    <w:right w:val="single" w:sz="4" w:space="0" w:color="auto"/>
                                  </w:tcBorders>
                                  <w:shd w:val="clear" w:color="auto" w:fill="BDD6EE" w:themeFill="accent5" w:themeFillTint="66"/>
                                  <w:vAlign w:val="center"/>
                                </w:tcPr>
                                <w:p w14:paraId="0DE2D6CC" w14:textId="77777777"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57114C" w14:textId="2C719262" w:rsidR="00E33D5A" w:rsidRPr="0086070D" w:rsidRDefault="00E33D5A" w:rsidP="0086070D">
                                  <w:pPr>
                                    <w:widowControl/>
                                    <w:spacing w:line="0" w:lineRule="atLeast"/>
                                    <w:jc w:val="center"/>
                                    <w:rPr>
                                      <w:rFonts w:ascii="標楷體" w:eastAsia="標楷體" w:hAnsi="標楷體" w:cs="新細明體"/>
                                      <w:color w:val="000000"/>
                                      <w:spacing w:val="-10"/>
                                      <w:kern w:val="0"/>
                                      <w:sz w:val="20"/>
                                      <w:szCs w:val="20"/>
                                    </w:rPr>
                                  </w:pPr>
                                  <w:r w:rsidRPr="0086070D">
                                    <w:rPr>
                                      <w:rFonts w:ascii="標楷體" w:eastAsia="標楷體" w:hAnsi="標楷體" w:cs="新細明體" w:hint="eastAsia"/>
                                      <w:color w:val="000000"/>
                                      <w:spacing w:val="-10"/>
                                      <w:kern w:val="0"/>
                                      <w:sz w:val="20"/>
                                      <w:szCs w:val="20"/>
                                    </w:rPr>
                                    <w:t>查核比率</w:t>
                                  </w:r>
                                </w:p>
                              </w:tc>
                            </w:tr>
                            <w:tr w:rsidR="00E33D5A" w:rsidRPr="005914E8" w14:paraId="2BD89526"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D307F1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110</w:t>
                                  </w:r>
                                </w:p>
                              </w:tc>
                              <w:tc>
                                <w:tcPr>
                                  <w:tcW w:w="1134" w:type="dxa"/>
                                  <w:tcBorders>
                                    <w:top w:val="nil"/>
                                    <w:left w:val="nil"/>
                                    <w:bottom w:val="single" w:sz="4" w:space="0" w:color="auto"/>
                                    <w:right w:val="single" w:sz="4" w:space="0" w:color="auto"/>
                                  </w:tcBorders>
                                  <w:shd w:val="clear" w:color="auto" w:fill="auto"/>
                                  <w:vAlign w:val="center"/>
                                </w:tcPr>
                                <w:p w14:paraId="6888F05E" w14:textId="655FACA2"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977</w:t>
                                  </w:r>
                                </w:p>
                              </w:tc>
                              <w:tc>
                                <w:tcPr>
                                  <w:tcW w:w="851" w:type="dxa"/>
                                  <w:tcBorders>
                                    <w:top w:val="single" w:sz="4" w:space="0" w:color="auto"/>
                                    <w:left w:val="nil"/>
                                    <w:bottom w:val="single" w:sz="4" w:space="0" w:color="auto"/>
                                    <w:right w:val="single" w:sz="4" w:space="0" w:color="auto"/>
                                  </w:tcBorders>
                                  <w:vAlign w:val="center"/>
                                </w:tcPr>
                                <w:p w14:paraId="1B24975D" w14:textId="36BC05C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140</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58AE0A3"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14.33</w:t>
                                  </w:r>
                                </w:p>
                              </w:tc>
                            </w:tr>
                            <w:tr w:rsidR="00E33D5A" w:rsidRPr="005914E8" w14:paraId="11A86E54"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EDE94A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111</w:t>
                                  </w:r>
                                </w:p>
                              </w:tc>
                              <w:tc>
                                <w:tcPr>
                                  <w:tcW w:w="1134" w:type="dxa"/>
                                  <w:tcBorders>
                                    <w:top w:val="nil"/>
                                    <w:left w:val="nil"/>
                                    <w:bottom w:val="single" w:sz="4" w:space="0" w:color="auto"/>
                                    <w:right w:val="single" w:sz="4" w:space="0" w:color="auto"/>
                                  </w:tcBorders>
                                  <w:shd w:val="clear" w:color="auto" w:fill="auto"/>
                                  <w:vAlign w:val="center"/>
                                </w:tcPr>
                                <w:p w14:paraId="2BFA3100" w14:textId="226EAA1B"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979</w:t>
                                  </w:r>
                                </w:p>
                              </w:tc>
                              <w:tc>
                                <w:tcPr>
                                  <w:tcW w:w="851" w:type="dxa"/>
                                  <w:tcBorders>
                                    <w:top w:val="single" w:sz="4" w:space="0" w:color="auto"/>
                                    <w:left w:val="nil"/>
                                    <w:bottom w:val="single" w:sz="4" w:space="0" w:color="auto"/>
                                    <w:right w:val="single" w:sz="4" w:space="0" w:color="auto"/>
                                  </w:tcBorders>
                                  <w:vAlign w:val="center"/>
                                </w:tcPr>
                                <w:p w14:paraId="65763323" w14:textId="6636823A"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00241F1"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14.91</w:t>
                                  </w:r>
                                </w:p>
                              </w:tc>
                            </w:tr>
                            <w:tr w:rsidR="00E33D5A" w:rsidRPr="005914E8" w14:paraId="1872011D"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59D53B4"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112</w:t>
                                  </w:r>
                                </w:p>
                              </w:tc>
                              <w:tc>
                                <w:tcPr>
                                  <w:tcW w:w="1134" w:type="dxa"/>
                                  <w:tcBorders>
                                    <w:top w:val="nil"/>
                                    <w:left w:val="nil"/>
                                    <w:bottom w:val="single" w:sz="4" w:space="0" w:color="auto"/>
                                    <w:right w:val="single" w:sz="4" w:space="0" w:color="auto"/>
                                  </w:tcBorders>
                                  <w:shd w:val="clear" w:color="auto" w:fill="auto"/>
                                  <w:vAlign w:val="center"/>
                                </w:tcPr>
                                <w:p w14:paraId="7FA0C2EE" w14:textId="0A808CD4"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959</w:t>
                                  </w:r>
                                </w:p>
                              </w:tc>
                              <w:tc>
                                <w:tcPr>
                                  <w:tcW w:w="851" w:type="dxa"/>
                                  <w:tcBorders>
                                    <w:top w:val="single" w:sz="4" w:space="0" w:color="auto"/>
                                    <w:left w:val="nil"/>
                                    <w:bottom w:val="single" w:sz="4" w:space="0" w:color="auto"/>
                                    <w:right w:val="single" w:sz="4" w:space="0" w:color="auto"/>
                                  </w:tcBorders>
                                  <w:vAlign w:val="center"/>
                                </w:tcPr>
                                <w:p w14:paraId="1E60123B" w14:textId="542ECA3A"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FE50E3"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15.22</w:t>
                                  </w:r>
                                </w:p>
                              </w:tc>
                            </w:tr>
                            <w:tr w:rsidR="00E33D5A" w:rsidRPr="005914E8" w14:paraId="6D1E74BB"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8A1778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113</w:t>
                                  </w:r>
                                </w:p>
                              </w:tc>
                              <w:tc>
                                <w:tcPr>
                                  <w:tcW w:w="1134" w:type="dxa"/>
                                  <w:tcBorders>
                                    <w:top w:val="nil"/>
                                    <w:left w:val="nil"/>
                                    <w:bottom w:val="single" w:sz="4" w:space="0" w:color="auto"/>
                                    <w:right w:val="single" w:sz="4" w:space="0" w:color="auto"/>
                                  </w:tcBorders>
                                  <w:shd w:val="clear" w:color="auto" w:fill="auto"/>
                                  <w:vAlign w:val="center"/>
                                </w:tcPr>
                                <w:p w14:paraId="157410AD" w14:textId="00A74B48"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957</w:t>
                                  </w:r>
                                </w:p>
                              </w:tc>
                              <w:tc>
                                <w:tcPr>
                                  <w:tcW w:w="851" w:type="dxa"/>
                                  <w:tcBorders>
                                    <w:top w:val="single" w:sz="4" w:space="0" w:color="auto"/>
                                    <w:left w:val="nil"/>
                                    <w:bottom w:val="single" w:sz="4" w:space="0" w:color="auto"/>
                                    <w:right w:val="single" w:sz="4" w:space="0" w:color="auto"/>
                                  </w:tcBorders>
                                  <w:vAlign w:val="center"/>
                                </w:tcPr>
                                <w:p w14:paraId="59A73246" w14:textId="22110723"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AC67FF"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15.26</w:t>
                                  </w:r>
                                </w:p>
                              </w:tc>
                            </w:tr>
                            <w:tr w:rsidR="00E33D5A" w:rsidRPr="009153B7" w14:paraId="41315781" w14:textId="77777777" w:rsidTr="00E83E23">
                              <w:trPr>
                                <w:trHeight w:val="390"/>
                              </w:trPr>
                              <w:tc>
                                <w:tcPr>
                                  <w:tcW w:w="3402" w:type="dxa"/>
                                  <w:gridSpan w:val="5"/>
                                  <w:tcBorders>
                                    <w:top w:val="single" w:sz="4" w:space="0" w:color="auto"/>
                                    <w:left w:val="nil"/>
                                    <w:bottom w:val="nil"/>
                                    <w:right w:val="nil"/>
                                  </w:tcBorders>
                                </w:tcPr>
                                <w:p w14:paraId="447114A2" w14:textId="67489D4F" w:rsidR="00E33D5A" w:rsidRPr="007B57B6" w:rsidRDefault="00E33D5A" w:rsidP="007B57B6">
                                  <w:pPr>
                                    <w:widowControl/>
                                    <w:ind w:leftChars="-11" w:left="-26"/>
                                    <w:rPr>
                                      <w:rFonts w:ascii="標楷體" w:eastAsia="標楷體" w:hAnsi="標楷體" w:cs="新細明體"/>
                                      <w:color w:val="000000"/>
                                      <w:spacing w:val="-10"/>
                                      <w:kern w:val="0"/>
                                      <w:sz w:val="18"/>
                                      <w:szCs w:val="18"/>
                                    </w:rPr>
                                  </w:pPr>
                                  <w:r w:rsidRPr="007B57B6">
                                    <w:rPr>
                                      <w:rFonts w:ascii="標楷體" w:eastAsia="標楷體" w:hAnsi="標楷體" w:cs="新細明體" w:hint="eastAsia"/>
                                      <w:color w:val="000000"/>
                                      <w:spacing w:val="-10"/>
                                      <w:kern w:val="0"/>
                                      <w:sz w:val="18"/>
                                      <w:szCs w:val="18"/>
                                    </w:rPr>
                                    <w:t>資料來源：整理自</w:t>
                                  </w:r>
                                  <w:r w:rsidR="00C60DB0" w:rsidRPr="007B57B6">
                                    <w:rPr>
                                      <w:rFonts w:ascii="標楷體" w:eastAsia="標楷體" w:hAnsi="標楷體" w:cs="新細明體" w:hint="eastAsia"/>
                                      <w:color w:val="000000"/>
                                      <w:spacing w:val="-10"/>
                                      <w:kern w:val="0"/>
                                      <w:sz w:val="18"/>
                                      <w:szCs w:val="18"/>
                                    </w:rPr>
                                    <w:t>經濟部</w:t>
                                  </w:r>
                                  <w:r w:rsidRPr="007B57B6">
                                    <w:rPr>
                                      <w:rFonts w:ascii="標楷體" w:eastAsia="標楷體" w:hAnsi="標楷體" w:cs="新細明體" w:hint="eastAsia"/>
                                      <w:color w:val="000000"/>
                                      <w:spacing w:val="-10"/>
                                      <w:kern w:val="0"/>
                                      <w:sz w:val="18"/>
                                      <w:szCs w:val="18"/>
                                    </w:rPr>
                                    <w:t>產</w:t>
                                  </w:r>
                                  <w:r w:rsidR="00C274A1" w:rsidRPr="007B57B6">
                                    <w:rPr>
                                      <w:rFonts w:ascii="標楷體" w:eastAsia="標楷體" w:hAnsi="標楷體" w:cs="新細明體" w:hint="eastAsia"/>
                                      <w:color w:val="000000"/>
                                      <w:spacing w:val="-10"/>
                                      <w:kern w:val="0"/>
                                      <w:sz w:val="18"/>
                                      <w:szCs w:val="18"/>
                                    </w:rPr>
                                    <w:t>業</w:t>
                                  </w:r>
                                  <w:r w:rsidRPr="007B57B6">
                                    <w:rPr>
                                      <w:rFonts w:ascii="標楷體" w:eastAsia="標楷體" w:hAnsi="標楷體" w:cs="新細明體" w:hint="eastAsia"/>
                                      <w:color w:val="000000"/>
                                      <w:spacing w:val="-10"/>
                                      <w:kern w:val="0"/>
                                      <w:sz w:val="18"/>
                                      <w:szCs w:val="18"/>
                                    </w:rPr>
                                    <w:t>發</w:t>
                                  </w:r>
                                  <w:r w:rsidR="00C274A1" w:rsidRPr="007B57B6">
                                    <w:rPr>
                                      <w:rFonts w:ascii="標楷體" w:eastAsia="標楷體" w:hAnsi="標楷體" w:cs="新細明體" w:hint="eastAsia"/>
                                      <w:color w:val="000000"/>
                                      <w:spacing w:val="-10"/>
                                      <w:kern w:val="0"/>
                                      <w:sz w:val="18"/>
                                      <w:szCs w:val="18"/>
                                    </w:rPr>
                                    <w:t>展</w:t>
                                  </w:r>
                                  <w:r w:rsidRPr="007B57B6">
                                    <w:rPr>
                                      <w:rFonts w:ascii="標楷體" w:eastAsia="標楷體" w:hAnsi="標楷體" w:cs="新細明體" w:hint="eastAsia"/>
                                      <w:color w:val="000000"/>
                                      <w:spacing w:val="-10"/>
                                      <w:kern w:val="0"/>
                                      <w:sz w:val="18"/>
                                      <w:szCs w:val="18"/>
                                    </w:rPr>
                                    <w:t>署提供資</w:t>
                                  </w:r>
                                  <w:r w:rsidR="009153B7" w:rsidRPr="007B57B6">
                                    <w:rPr>
                                      <w:rFonts w:ascii="標楷體" w:eastAsia="標楷體" w:hAnsi="標楷體" w:cs="新細明體" w:hint="eastAsia"/>
                                      <w:color w:val="000000"/>
                                      <w:spacing w:val="-10"/>
                                      <w:kern w:val="0"/>
                                      <w:sz w:val="18"/>
                                      <w:szCs w:val="18"/>
                                    </w:rPr>
                                    <w:t>料。</w:t>
                                  </w:r>
                                </w:p>
                              </w:tc>
                            </w:tr>
                          </w:tbl>
                          <w:p w14:paraId="1CF6C2BD" w14:textId="77777777" w:rsidR="00E33D5A" w:rsidRPr="009153B7" w:rsidRDefault="00E33D5A" w:rsidP="001760B3">
                            <w:pPr>
                              <w:rPr>
                                <w:spacing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A575F" id="文字方塊 7" o:spid="_x0000_s1042" type="#_x0000_t202" style="position:absolute;left:0;text-align:left;margin-left:315.1pt;margin-top:337.45pt;width:183.4pt;height:189.35pt;z-index:251854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" filled="f" stroked="f">
                <v:textbox>
                  <w:txbxContent>
                    <w:tbl>
                      <w:tblPr>
                        <w:tblW w:w="3402" w:type="dxa"/>
                        <w:tblCellMar>
                          <w:left w:w="28" w:type="dxa"/>
                          <w:right w:w="28" w:type="dxa"/>
                        </w:tblCellMar>
                        <w:tblLook w:val="04A0" w:firstRow="1" w:lastRow="0" w:firstColumn="1" w:lastColumn="0" w:noHBand="0" w:noVBand="1"/>
                      </w:tblPr>
                      <w:tblGrid>
                        <w:gridCol w:w="428"/>
                        <w:gridCol w:w="139"/>
                        <w:gridCol w:w="1134"/>
                        <w:gridCol w:w="851"/>
                        <w:gridCol w:w="850"/>
                      </w:tblGrid>
                      <w:tr w:rsidR="00E33D5A" w:rsidRPr="005914E8" w14:paraId="6E9A2A9D" w14:textId="77777777" w:rsidTr="00E83E23">
                        <w:trPr>
                          <w:trHeight w:val="420"/>
                        </w:trPr>
                        <w:tc>
                          <w:tcPr>
                            <w:tcW w:w="3402" w:type="dxa"/>
                            <w:gridSpan w:val="5"/>
                            <w:tcBorders>
                              <w:top w:val="nil"/>
                              <w:left w:val="nil"/>
                              <w:bottom w:val="nil"/>
                              <w:right w:val="nil"/>
                            </w:tcBorders>
                          </w:tcPr>
                          <w:p w14:paraId="0F91FCC1" w14:textId="1C1D15FC" w:rsidR="00E33D5A" w:rsidRPr="005914E8" w:rsidRDefault="00E33D5A" w:rsidP="00F5666B">
                            <w:pPr>
                              <w:widowControl/>
                              <w:spacing w:line="0" w:lineRule="atLeast"/>
                              <w:ind w:left="673" w:rightChars="-12" w:right="-29" w:hangingChars="280" w:hanging="673"/>
                              <w:rPr>
                                <w:rFonts w:ascii="標楷體" w:eastAsia="標楷體" w:hAnsi="標楷體" w:cs="新細明體"/>
                                <w:b/>
                                <w:color w:val="000000"/>
                                <w:kern w:val="0"/>
                                <w:szCs w:val="24"/>
                              </w:rPr>
                            </w:pPr>
                            <w:r w:rsidRPr="00A0079B">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 xml:space="preserve">3  </w:t>
                            </w:r>
                            <w:r w:rsidRPr="005914E8">
                              <w:rPr>
                                <w:rFonts w:ascii="標楷體" w:eastAsia="標楷體" w:hAnsi="標楷體" w:cs="新細明體" w:hint="eastAsia"/>
                                <w:b/>
                                <w:color w:val="000000"/>
                                <w:kern w:val="0"/>
                                <w:szCs w:val="24"/>
                              </w:rPr>
                              <w:t>先驅化學品工業原料廠商</w:t>
                            </w:r>
                            <w:r>
                              <w:rPr>
                                <w:rFonts w:ascii="標楷體" w:eastAsia="標楷體" w:hAnsi="標楷體" w:cs="新細明體" w:hint="eastAsia"/>
                                <w:b/>
                                <w:color w:val="000000"/>
                                <w:kern w:val="0"/>
                                <w:szCs w:val="24"/>
                              </w:rPr>
                              <w:t>查核情形</w:t>
                            </w:r>
                          </w:p>
                        </w:tc>
                      </w:tr>
                      <w:tr w:rsidR="00E33D5A" w:rsidRPr="005914E8" w14:paraId="5E24E0ED" w14:textId="77777777" w:rsidTr="00E83E23">
                        <w:trPr>
                          <w:trHeight w:val="85"/>
                        </w:trPr>
                        <w:tc>
                          <w:tcPr>
                            <w:tcW w:w="428" w:type="dxa"/>
                            <w:tcBorders>
                              <w:top w:val="nil"/>
                              <w:left w:val="nil"/>
                              <w:bottom w:val="nil"/>
                              <w:right w:val="nil"/>
                            </w:tcBorders>
                          </w:tcPr>
                          <w:p w14:paraId="6F4461FC" w14:textId="77777777" w:rsidR="00E33D5A" w:rsidRPr="0061707C" w:rsidRDefault="00E33D5A" w:rsidP="00B90BDC">
                            <w:pPr>
                              <w:widowControl/>
                              <w:spacing w:line="0" w:lineRule="atLeast"/>
                              <w:jc w:val="right"/>
                              <w:rPr>
                                <w:rFonts w:ascii="標楷體" w:eastAsia="標楷體" w:hAnsi="標楷體" w:cs="新細明體"/>
                                <w:color w:val="000000"/>
                                <w:kern w:val="0"/>
                                <w:sz w:val="20"/>
                                <w:szCs w:val="20"/>
                              </w:rPr>
                            </w:pPr>
                          </w:p>
                        </w:tc>
                        <w:tc>
                          <w:tcPr>
                            <w:tcW w:w="2974" w:type="dxa"/>
                            <w:gridSpan w:val="4"/>
                            <w:tcBorders>
                              <w:top w:val="nil"/>
                              <w:left w:val="nil"/>
                              <w:bottom w:val="nil"/>
                              <w:right w:val="nil"/>
                            </w:tcBorders>
                            <w:shd w:val="clear" w:color="auto" w:fill="auto"/>
                            <w:noWrap/>
                            <w:vAlign w:val="bottom"/>
                            <w:hideMark/>
                          </w:tcPr>
                          <w:p w14:paraId="2B61B336" w14:textId="33A22A7A" w:rsidR="00E33D5A" w:rsidRPr="005914E8" w:rsidRDefault="00E33D5A" w:rsidP="008C09F5">
                            <w:pPr>
                              <w:widowControl/>
                              <w:spacing w:line="0" w:lineRule="atLeast"/>
                              <w:jc w:val="right"/>
                              <w:rPr>
                                <w:rFonts w:ascii="標楷體" w:eastAsia="標楷體" w:hAnsi="標楷體" w:cs="新細明體"/>
                                <w:color w:val="000000"/>
                                <w:kern w:val="0"/>
                                <w:sz w:val="22"/>
                              </w:rPr>
                            </w:pPr>
                            <w:r w:rsidRPr="0061707C">
                              <w:rPr>
                                <w:rFonts w:ascii="標楷體" w:eastAsia="標楷體" w:hAnsi="標楷體" w:cs="新細明體" w:hint="eastAsia"/>
                                <w:color w:val="000000"/>
                                <w:kern w:val="0"/>
                                <w:sz w:val="20"/>
                                <w:szCs w:val="20"/>
                              </w:rPr>
                              <w:t>單位：家、％</w:t>
                            </w:r>
                          </w:p>
                        </w:tc>
                      </w:tr>
                      <w:tr w:rsidR="00E33D5A" w:rsidRPr="005914E8" w14:paraId="73299470" w14:textId="77777777" w:rsidTr="00E83E23">
                        <w:trPr>
                          <w:trHeight w:val="263"/>
                        </w:trPr>
                        <w:tc>
                          <w:tcPr>
                            <w:tcW w:w="567" w:type="dxa"/>
                            <w:gridSpan w:val="2"/>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7D5DAC9" w14:textId="77777777" w:rsidR="00E33D5A" w:rsidRPr="0086070D" w:rsidRDefault="00E33D5A" w:rsidP="0086070D">
                            <w:pPr>
                              <w:widowControl/>
                              <w:spacing w:line="0" w:lineRule="atLeast"/>
                              <w:jc w:val="center"/>
                              <w:rPr>
                                <w:rFonts w:ascii="標楷體" w:eastAsia="標楷體" w:hAnsi="標楷體" w:cs="新細明體"/>
                                <w:kern w:val="0"/>
                                <w:sz w:val="20"/>
                                <w:szCs w:val="20"/>
                              </w:rPr>
                            </w:pPr>
                            <w:r w:rsidRPr="0086070D">
                              <w:rPr>
                                <w:rFonts w:ascii="標楷體" w:eastAsia="標楷體" w:hAnsi="標楷體" w:cs="新細明體" w:hint="eastAsia"/>
                                <w:kern w:val="0"/>
                                <w:sz w:val="20"/>
                                <w:szCs w:val="20"/>
                              </w:rPr>
                              <w:t>年度</w:t>
                            </w:r>
                          </w:p>
                        </w:tc>
                        <w:tc>
                          <w:tcPr>
                            <w:tcW w:w="1134" w:type="dxa"/>
                            <w:vMerge w:val="restart"/>
                            <w:tcBorders>
                              <w:top w:val="single" w:sz="4" w:space="0" w:color="auto"/>
                              <w:left w:val="nil"/>
                              <w:right w:val="single" w:sz="4" w:space="0" w:color="auto"/>
                            </w:tcBorders>
                            <w:shd w:val="clear" w:color="auto" w:fill="BDD6EE" w:themeFill="accent5" w:themeFillTint="66"/>
                            <w:vAlign w:val="center"/>
                          </w:tcPr>
                          <w:p w14:paraId="72372011" w14:textId="45D70821" w:rsidR="00E33D5A" w:rsidRPr="0086070D" w:rsidRDefault="00E33D5A" w:rsidP="0086070D">
                            <w:pPr>
                              <w:widowControl/>
                              <w:spacing w:line="0" w:lineRule="atLeast"/>
                              <w:jc w:val="center"/>
                              <w:rPr>
                                <w:rFonts w:ascii="標楷體" w:eastAsia="標楷體" w:hAnsi="標楷體" w:cs="新細明體"/>
                                <w:color w:val="000000"/>
                                <w:spacing w:val="-6"/>
                                <w:kern w:val="0"/>
                                <w:sz w:val="20"/>
                                <w:szCs w:val="20"/>
                              </w:rPr>
                            </w:pPr>
                            <w:r w:rsidRPr="0086070D">
                              <w:rPr>
                                <w:rFonts w:ascii="標楷體" w:eastAsia="標楷體" w:hAnsi="標楷體" w:cs="新細明體" w:hint="eastAsia"/>
                                <w:color w:val="000000"/>
                                <w:spacing w:val="-6"/>
                                <w:kern w:val="0"/>
                                <w:sz w:val="20"/>
                                <w:szCs w:val="20"/>
                              </w:rPr>
                              <w:t>甲乙類廠商申報家數</w:t>
                            </w:r>
                          </w:p>
                        </w:tc>
                        <w:tc>
                          <w:tcPr>
                            <w:tcW w:w="851" w:type="dxa"/>
                            <w:vMerge w:val="restart"/>
                            <w:tcBorders>
                              <w:top w:val="single" w:sz="4" w:space="0" w:color="auto"/>
                              <w:left w:val="nil"/>
                              <w:right w:val="single" w:sz="4" w:space="0" w:color="BDD6EE" w:themeColor="accent5" w:themeTint="66"/>
                            </w:tcBorders>
                            <w:shd w:val="clear" w:color="auto" w:fill="BDD6EE" w:themeFill="accent5" w:themeFillTint="66"/>
                            <w:vAlign w:val="center"/>
                          </w:tcPr>
                          <w:p w14:paraId="3A167750" w14:textId="7582D1EA"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查核廠商家數</w:t>
                            </w:r>
                          </w:p>
                        </w:tc>
                        <w:tc>
                          <w:tcPr>
                            <w:tcW w:w="850" w:type="dxa"/>
                            <w:tcBorders>
                              <w:top w:val="single" w:sz="4" w:space="0" w:color="auto"/>
                              <w:left w:val="single" w:sz="4" w:space="0" w:color="BDD6EE" w:themeColor="accent5" w:themeTint="66"/>
                              <w:bottom w:val="single" w:sz="4" w:space="0" w:color="auto"/>
                              <w:right w:val="single" w:sz="4" w:space="0" w:color="auto"/>
                            </w:tcBorders>
                            <w:shd w:val="clear" w:color="auto" w:fill="BDD6EE" w:themeFill="accent5" w:themeFillTint="66"/>
                            <w:vAlign w:val="center"/>
                            <w:hideMark/>
                          </w:tcPr>
                          <w:p w14:paraId="7C520F80" w14:textId="03609CF2"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r>
                      <w:tr w:rsidR="00E33D5A" w:rsidRPr="005914E8" w14:paraId="713F6B7F" w14:textId="77777777" w:rsidTr="00E83E23">
                        <w:trPr>
                          <w:trHeight w:val="262"/>
                        </w:trPr>
                        <w:tc>
                          <w:tcPr>
                            <w:tcW w:w="567" w:type="dxa"/>
                            <w:gridSpan w:val="2"/>
                            <w:vMerge/>
                            <w:tcBorders>
                              <w:left w:val="single" w:sz="4" w:space="0" w:color="auto"/>
                              <w:bottom w:val="single" w:sz="4" w:space="0" w:color="auto"/>
                              <w:right w:val="single" w:sz="4" w:space="0" w:color="auto"/>
                            </w:tcBorders>
                            <w:shd w:val="clear" w:color="auto" w:fill="BDD6EE" w:themeFill="accent5" w:themeFillTint="66"/>
                            <w:vAlign w:val="center"/>
                          </w:tcPr>
                          <w:p w14:paraId="0D345A30"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p>
                        </w:tc>
                        <w:tc>
                          <w:tcPr>
                            <w:tcW w:w="1134" w:type="dxa"/>
                            <w:vMerge/>
                            <w:tcBorders>
                              <w:left w:val="nil"/>
                              <w:bottom w:val="single" w:sz="4" w:space="0" w:color="auto"/>
                              <w:right w:val="single" w:sz="4" w:space="0" w:color="auto"/>
                            </w:tcBorders>
                            <w:shd w:val="clear" w:color="auto" w:fill="BDD6EE" w:themeFill="accent5" w:themeFillTint="66"/>
                            <w:vAlign w:val="center"/>
                          </w:tcPr>
                          <w:p w14:paraId="2C748A1A" w14:textId="77777777"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c>
                          <w:tcPr>
                            <w:tcW w:w="851" w:type="dxa"/>
                            <w:vMerge/>
                            <w:tcBorders>
                              <w:left w:val="nil"/>
                              <w:bottom w:val="single" w:sz="4" w:space="0" w:color="auto"/>
                              <w:right w:val="single" w:sz="4" w:space="0" w:color="auto"/>
                            </w:tcBorders>
                            <w:shd w:val="clear" w:color="auto" w:fill="BDD6EE" w:themeFill="accent5" w:themeFillTint="66"/>
                            <w:vAlign w:val="center"/>
                          </w:tcPr>
                          <w:p w14:paraId="0DE2D6CC" w14:textId="77777777" w:rsidR="00E33D5A" w:rsidRPr="005914E8" w:rsidRDefault="00E33D5A" w:rsidP="0086070D">
                            <w:pPr>
                              <w:widowControl/>
                              <w:spacing w:line="0" w:lineRule="atLeast"/>
                              <w:jc w:val="center"/>
                              <w:rPr>
                                <w:rFonts w:ascii="標楷體" w:eastAsia="標楷體" w:hAnsi="標楷體" w:cs="新細明體"/>
                                <w:color w:val="000000"/>
                                <w:kern w:val="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57114C" w14:textId="2C719262" w:rsidR="00E33D5A" w:rsidRPr="0086070D" w:rsidRDefault="00E33D5A" w:rsidP="0086070D">
                            <w:pPr>
                              <w:widowControl/>
                              <w:spacing w:line="0" w:lineRule="atLeast"/>
                              <w:jc w:val="center"/>
                              <w:rPr>
                                <w:rFonts w:ascii="標楷體" w:eastAsia="標楷體" w:hAnsi="標楷體" w:cs="新細明體"/>
                                <w:color w:val="000000"/>
                                <w:spacing w:val="-10"/>
                                <w:kern w:val="0"/>
                                <w:sz w:val="20"/>
                                <w:szCs w:val="20"/>
                              </w:rPr>
                            </w:pPr>
                            <w:r w:rsidRPr="0086070D">
                              <w:rPr>
                                <w:rFonts w:ascii="標楷體" w:eastAsia="標楷體" w:hAnsi="標楷體" w:cs="新細明體" w:hint="eastAsia"/>
                                <w:color w:val="000000"/>
                                <w:spacing w:val="-10"/>
                                <w:kern w:val="0"/>
                                <w:sz w:val="20"/>
                                <w:szCs w:val="20"/>
                              </w:rPr>
                              <w:t>查核比率</w:t>
                            </w:r>
                          </w:p>
                        </w:tc>
                      </w:tr>
                      <w:tr w:rsidR="00E33D5A" w:rsidRPr="005914E8" w14:paraId="2BD89526"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D307F1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110</w:t>
                            </w:r>
                          </w:p>
                        </w:tc>
                        <w:tc>
                          <w:tcPr>
                            <w:tcW w:w="1134" w:type="dxa"/>
                            <w:tcBorders>
                              <w:top w:val="nil"/>
                              <w:left w:val="nil"/>
                              <w:bottom w:val="single" w:sz="4" w:space="0" w:color="auto"/>
                              <w:right w:val="single" w:sz="4" w:space="0" w:color="auto"/>
                            </w:tcBorders>
                            <w:shd w:val="clear" w:color="auto" w:fill="auto"/>
                            <w:vAlign w:val="center"/>
                          </w:tcPr>
                          <w:p w14:paraId="6888F05E" w14:textId="655FACA2"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977</w:t>
                            </w:r>
                          </w:p>
                        </w:tc>
                        <w:tc>
                          <w:tcPr>
                            <w:tcW w:w="851" w:type="dxa"/>
                            <w:tcBorders>
                              <w:top w:val="single" w:sz="4" w:space="0" w:color="auto"/>
                              <w:left w:val="nil"/>
                              <w:bottom w:val="single" w:sz="4" w:space="0" w:color="auto"/>
                              <w:right w:val="single" w:sz="4" w:space="0" w:color="auto"/>
                            </w:tcBorders>
                            <w:vAlign w:val="center"/>
                          </w:tcPr>
                          <w:p w14:paraId="1B24975D" w14:textId="36BC05C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140</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58AE0A3"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14.33</w:t>
                            </w:r>
                          </w:p>
                        </w:tc>
                      </w:tr>
                      <w:tr w:rsidR="00E33D5A" w:rsidRPr="005914E8" w14:paraId="11A86E54"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EDE94A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111</w:t>
                            </w:r>
                          </w:p>
                        </w:tc>
                        <w:tc>
                          <w:tcPr>
                            <w:tcW w:w="1134" w:type="dxa"/>
                            <w:tcBorders>
                              <w:top w:val="nil"/>
                              <w:left w:val="nil"/>
                              <w:bottom w:val="single" w:sz="4" w:space="0" w:color="auto"/>
                              <w:right w:val="single" w:sz="4" w:space="0" w:color="auto"/>
                            </w:tcBorders>
                            <w:shd w:val="clear" w:color="auto" w:fill="auto"/>
                            <w:vAlign w:val="center"/>
                          </w:tcPr>
                          <w:p w14:paraId="2BFA3100" w14:textId="226EAA1B"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979</w:t>
                            </w:r>
                          </w:p>
                        </w:tc>
                        <w:tc>
                          <w:tcPr>
                            <w:tcW w:w="851" w:type="dxa"/>
                            <w:tcBorders>
                              <w:top w:val="single" w:sz="4" w:space="0" w:color="auto"/>
                              <w:left w:val="nil"/>
                              <w:bottom w:val="single" w:sz="4" w:space="0" w:color="auto"/>
                              <w:right w:val="single" w:sz="4" w:space="0" w:color="auto"/>
                            </w:tcBorders>
                            <w:vAlign w:val="center"/>
                          </w:tcPr>
                          <w:p w14:paraId="65763323" w14:textId="6636823A"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00241F1"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14.91</w:t>
                            </w:r>
                          </w:p>
                        </w:tc>
                      </w:tr>
                      <w:tr w:rsidR="00E33D5A" w:rsidRPr="005914E8" w14:paraId="1872011D"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59D53B4"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112</w:t>
                            </w:r>
                          </w:p>
                        </w:tc>
                        <w:tc>
                          <w:tcPr>
                            <w:tcW w:w="1134" w:type="dxa"/>
                            <w:tcBorders>
                              <w:top w:val="nil"/>
                              <w:left w:val="nil"/>
                              <w:bottom w:val="single" w:sz="4" w:space="0" w:color="auto"/>
                              <w:right w:val="single" w:sz="4" w:space="0" w:color="auto"/>
                            </w:tcBorders>
                            <w:shd w:val="clear" w:color="auto" w:fill="auto"/>
                            <w:vAlign w:val="center"/>
                          </w:tcPr>
                          <w:p w14:paraId="7FA0C2EE" w14:textId="0A808CD4"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959</w:t>
                            </w:r>
                          </w:p>
                        </w:tc>
                        <w:tc>
                          <w:tcPr>
                            <w:tcW w:w="851" w:type="dxa"/>
                            <w:tcBorders>
                              <w:top w:val="single" w:sz="4" w:space="0" w:color="auto"/>
                              <w:left w:val="nil"/>
                              <w:bottom w:val="single" w:sz="4" w:space="0" w:color="auto"/>
                              <w:right w:val="single" w:sz="4" w:space="0" w:color="auto"/>
                            </w:tcBorders>
                            <w:vAlign w:val="center"/>
                          </w:tcPr>
                          <w:p w14:paraId="1E60123B" w14:textId="542ECA3A"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FE50E3"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15.22</w:t>
                            </w:r>
                          </w:p>
                        </w:tc>
                      </w:tr>
                      <w:tr w:rsidR="00E33D5A" w:rsidRPr="005914E8" w14:paraId="6D1E74BB" w14:textId="77777777" w:rsidTr="00E83E23">
                        <w:trPr>
                          <w:trHeight w:val="420"/>
                        </w:trPr>
                        <w:tc>
                          <w:tcPr>
                            <w:tcW w:w="567" w:type="dxa"/>
                            <w:gridSpan w:val="2"/>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8A1778B" w14:textId="77777777" w:rsidR="00E33D5A" w:rsidRPr="005914E8" w:rsidRDefault="00E33D5A" w:rsidP="0086070D">
                            <w:pPr>
                              <w:widowControl/>
                              <w:spacing w:line="0" w:lineRule="atLeast"/>
                              <w:jc w:val="center"/>
                              <w:rPr>
                                <w:rFonts w:ascii="標楷體" w:eastAsia="標楷體" w:hAnsi="標楷體" w:cs="新細明體"/>
                                <w:kern w:val="0"/>
                                <w:sz w:val="20"/>
                                <w:szCs w:val="20"/>
                              </w:rPr>
                            </w:pPr>
                            <w:r w:rsidRPr="005914E8">
                              <w:rPr>
                                <w:rFonts w:ascii="標楷體" w:eastAsia="標楷體" w:hAnsi="標楷體" w:cs="新細明體" w:hint="eastAsia"/>
                                <w:kern w:val="0"/>
                                <w:sz w:val="20"/>
                                <w:szCs w:val="20"/>
                              </w:rPr>
                              <w:t>113</w:t>
                            </w:r>
                          </w:p>
                        </w:tc>
                        <w:tc>
                          <w:tcPr>
                            <w:tcW w:w="1134" w:type="dxa"/>
                            <w:tcBorders>
                              <w:top w:val="nil"/>
                              <w:left w:val="nil"/>
                              <w:bottom w:val="single" w:sz="4" w:space="0" w:color="auto"/>
                              <w:right w:val="single" w:sz="4" w:space="0" w:color="auto"/>
                            </w:tcBorders>
                            <w:shd w:val="clear" w:color="auto" w:fill="auto"/>
                            <w:vAlign w:val="center"/>
                          </w:tcPr>
                          <w:p w14:paraId="157410AD" w14:textId="00A74B48"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957</w:t>
                            </w:r>
                          </w:p>
                        </w:tc>
                        <w:tc>
                          <w:tcPr>
                            <w:tcW w:w="851" w:type="dxa"/>
                            <w:tcBorders>
                              <w:top w:val="single" w:sz="4" w:space="0" w:color="auto"/>
                              <w:left w:val="nil"/>
                              <w:bottom w:val="single" w:sz="4" w:space="0" w:color="auto"/>
                              <w:right w:val="single" w:sz="4" w:space="0" w:color="auto"/>
                            </w:tcBorders>
                            <w:vAlign w:val="center"/>
                          </w:tcPr>
                          <w:p w14:paraId="59A73246" w14:textId="22110723"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146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CAC67FF" w14:textId="77777777" w:rsidR="00E33D5A" w:rsidRPr="005914E8" w:rsidRDefault="00E33D5A" w:rsidP="0086070D">
                            <w:pPr>
                              <w:widowControl/>
                              <w:spacing w:line="0" w:lineRule="atLeast"/>
                              <w:jc w:val="right"/>
                              <w:rPr>
                                <w:rFonts w:ascii="標楷體" w:eastAsia="標楷體" w:hAnsi="標楷體" w:cs="新細明體"/>
                                <w:color w:val="000000"/>
                                <w:kern w:val="0"/>
                                <w:sz w:val="20"/>
                                <w:szCs w:val="20"/>
                              </w:rPr>
                            </w:pPr>
                            <w:r w:rsidRPr="005914E8">
                              <w:rPr>
                                <w:rFonts w:ascii="標楷體" w:eastAsia="標楷體" w:hAnsi="標楷體" w:cs="新細明體" w:hint="eastAsia"/>
                                <w:color w:val="000000"/>
                                <w:kern w:val="0"/>
                                <w:sz w:val="20"/>
                                <w:szCs w:val="20"/>
                              </w:rPr>
                              <w:t>15.26</w:t>
                            </w:r>
                          </w:p>
                        </w:tc>
                      </w:tr>
                      <w:tr w:rsidR="00E33D5A" w:rsidRPr="009153B7" w14:paraId="41315781" w14:textId="77777777" w:rsidTr="00E83E23">
                        <w:trPr>
                          <w:trHeight w:val="390"/>
                        </w:trPr>
                        <w:tc>
                          <w:tcPr>
                            <w:tcW w:w="3402" w:type="dxa"/>
                            <w:gridSpan w:val="5"/>
                            <w:tcBorders>
                              <w:top w:val="single" w:sz="4" w:space="0" w:color="auto"/>
                              <w:left w:val="nil"/>
                              <w:bottom w:val="nil"/>
                              <w:right w:val="nil"/>
                            </w:tcBorders>
                          </w:tcPr>
                          <w:p w14:paraId="447114A2" w14:textId="67489D4F" w:rsidR="00E33D5A" w:rsidRPr="007B57B6" w:rsidRDefault="00E33D5A" w:rsidP="007B57B6">
                            <w:pPr>
                              <w:widowControl/>
                              <w:ind w:leftChars="-11" w:left="-26"/>
                              <w:rPr>
                                <w:rFonts w:ascii="標楷體" w:eastAsia="標楷體" w:hAnsi="標楷體" w:cs="新細明體"/>
                                <w:color w:val="000000"/>
                                <w:spacing w:val="-10"/>
                                <w:kern w:val="0"/>
                                <w:sz w:val="18"/>
                                <w:szCs w:val="18"/>
                              </w:rPr>
                            </w:pPr>
                            <w:r w:rsidRPr="007B57B6">
                              <w:rPr>
                                <w:rFonts w:ascii="標楷體" w:eastAsia="標楷體" w:hAnsi="標楷體" w:cs="新細明體" w:hint="eastAsia"/>
                                <w:color w:val="000000"/>
                                <w:spacing w:val="-10"/>
                                <w:kern w:val="0"/>
                                <w:sz w:val="18"/>
                                <w:szCs w:val="18"/>
                              </w:rPr>
                              <w:t>資料來源：整理自</w:t>
                            </w:r>
                            <w:r w:rsidR="00C60DB0" w:rsidRPr="007B57B6">
                              <w:rPr>
                                <w:rFonts w:ascii="標楷體" w:eastAsia="標楷體" w:hAnsi="標楷體" w:cs="新細明體" w:hint="eastAsia"/>
                                <w:color w:val="000000"/>
                                <w:spacing w:val="-10"/>
                                <w:kern w:val="0"/>
                                <w:sz w:val="18"/>
                                <w:szCs w:val="18"/>
                              </w:rPr>
                              <w:t>經濟部</w:t>
                            </w:r>
                            <w:r w:rsidRPr="007B57B6">
                              <w:rPr>
                                <w:rFonts w:ascii="標楷體" w:eastAsia="標楷體" w:hAnsi="標楷體" w:cs="新細明體" w:hint="eastAsia"/>
                                <w:color w:val="000000"/>
                                <w:spacing w:val="-10"/>
                                <w:kern w:val="0"/>
                                <w:sz w:val="18"/>
                                <w:szCs w:val="18"/>
                              </w:rPr>
                              <w:t>產</w:t>
                            </w:r>
                            <w:r w:rsidR="00C274A1" w:rsidRPr="007B57B6">
                              <w:rPr>
                                <w:rFonts w:ascii="標楷體" w:eastAsia="標楷體" w:hAnsi="標楷體" w:cs="新細明體" w:hint="eastAsia"/>
                                <w:color w:val="000000"/>
                                <w:spacing w:val="-10"/>
                                <w:kern w:val="0"/>
                                <w:sz w:val="18"/>
                                <w:szCs w:val="18"/>
                              </w:rPr>
                              <w:t>業</w:t>
                            </w:r>
                            <w:r w:rsidRPr="007B57B6">
                              <w:rPr>
                                <w:rFonts w:ascii="標楷體" w:eastAsia="標楷體" w:hAnsi="標楷體" w:cs="新細明體" w:hint="eastAsia"/>
                                <w:color w:val="000000"/>
                                <w:spacing w:val="-10"/>
                                <w:kern w:val="0"/>
                                <w:sz w:val="18"/>
                                <w:szCs w:val="18"/>
                              </w:rPr>
                              <w:t>發</w:t>
                            </w:r>
                            <w:r w:rsidR="00C274A1" w:rsidRPr="007B57B6">
                              <w:rPr>
                                <w:rFonts w:ascii="標楷體" w:eastAsia="標楷體" w:hAnsi="標楷體" w:cs="新細明體" w:hint="eastAsia"/>
                                <w:color w:val="000000"/>
                                <w:spacing w:val="-10"/>
                                <w:kern w:val="0"/>
                                <w:sz w:val="18"/>
                                <w:szCs w:val="18"/>
                              </w:rPr>
                              <w:t>展</w:t>
                            </w:r>
                            <w:r w:rsidRPr="007B57B6">
                              <w:rPr>
                                <w:rFonts w:ascii="標楷體" w:eastAsia="標楷體" w:hAnsi="標楷體" w:cs="新細明體" w:hint="eastAsia"/>
                                <w:color w:val="000000"/>
                                <w:spacing w:val="-10"/>
                                <w:kern w:val="0"/>
                                <w:sz w:val="18"/>
                                <w:szCs w:val="18"/>
                              </w:rPr>
                              <w:t>署提供資</w:t>
                            </w:r>
                            <w:r w:rsidR="009153B7" w:rsidRPr="007B57B6">
                              <w:rPr>
                                <w:rFonts w:ascii="標楷體" w:eastAsia="標楷體" w:hAnsi="標楷體" w:cs="新細明體" w:hint="eastAsia"/>
                                <w:color w:val="000000"/>
                                <w:spacing w:val="-10"/>
                                <w:kern w:val="0"/>
                                <w:sz w:val="18"/>
                                <w:szCs w:val="18"/>
                              </w:rPr>
                              <w:t>料。</w:t>
                            </w:r>
                          </w:p>
                        </w:tc>
                      </w:tr>
                    </w:tbl>
                    <w:p w14:paraId="1CF6C2BD" w14:textId="77777777" w:rsidR="00E33D5A" w:rsidRPr="009153B7" w:rsidRDefault="00E33D5A" w:rsidP="001760B3">
                      <w:pPr>
                        <w:rPr>
                          <w:spacing w:val="-14"/>
                        </w:rPr>
                      </w:pPr>
                    </w:p>
                  </w:txbxContent>
                </v:textbox>
                <w10:wrap type="square" anchorx="margin"/>
              </v:shape>
            </w:pict>
          </mc:Fallback>
        </mc:AlternateContent>
      </w:r>
      <w:r w:rsidRPr="008A5E46">
        <w:rPr>
          <w:rFonts w:ascii="標楷體" w:eastAsia="標楷體" w:hAnsi="標楷體" w:cs="Times New Roman" w:hint="eastAsia"/>
          <w:color w:val="000000" w:themeColor="text1"/>
          <w:spacing w:val="10"/>
          <w:sz w:val="28"/>
          <w:szCs w:val="28"/>
        </w:rPr>
        <w:t>比率僅介於14.33％至15.26％（表</w:t>
      </w:r>
      <w:r w:rsidR="00F5666B" w:rsidRPr="008A5E46">
        <w:rPr>
          <w:rFonts w:ascii="標楷體" w:eastAsia="標楷體" w:hAnsi="標楷體" w:cs="Times New Roman"/>
          <w:color w:val="000000" w:themeColor="text1"/>
          <w:spacing w:val="10"/>
          <w:sz w:val="28"/>
          <w:szCs w:val="28"/>
        </w:rPr>
        <w:t>3</w:t>
      </w:r>
      <w:r w:rsidRPr="008A5E46">
        <w:rPr>
          <w:rFonts w:ascii="標楷體" w:eastAsia="標楷體" w:hAnsi="標楷體" w:cs="Times New Roman" w:hint="eastAsia"/>
          <w:color w:val="000000" w:themeColor="text1"/>
          <w:spacing w:val="10"/>
          <w:sz w:val="28"/>
          <w:szCs w:val="28"/>
        </w:rPr>
        <w:t>），且查核結果皆屬行政疏漏之補正項目，查核及管理機制仍有待強化空間，經</w:t>
      </w:r>
      <w:r w:rsidR="003F2F49" w:rsidRPr="008A5E46">
        <w:rPr>
          <w:rFonts w:ascii="標楷體" w:eastAsia="標楷體" w:hAnsi="標楷體" w:cs="Times New Roman" w:hint="eastAsia"/>
          <w:color w:val="000000" w:themeColor="text1"/>
          <w:spacing w:val="10"/>
          <w:sz w:val="28"/>
          <w:szCs w:val="28"/>
        </w:rPr>
        <w:t>函請</w:t>
      </w:r>
      <w:r w:rsidRPr="008A5E46">
        <w:rPr>
          <w:rFonts w:ascii="標楷體" w:eastAsia="標楷體" w:hAnsi="標楷體" w:cs="Times New Roman" w:hint="eastAsia"/>
          <w:color w:val="000000" w:themeColor="text1"/>
          <w:spacing w:val="10"/>
          <w:sz w:val="28"/>
          <w:szCs w:val="28"/>
        </w:rPr>
        <w:t>行政院</w:t>
      </w:r>
      <w:r w:rsidR="00961461" w:rsidRPr="008A5E46">
        <w:rPr>
          <w:rFonts w:ascii="標楷體" w:eastAsia="標楷體" w:hAnsi="標楷體" w:cs="Times New Roman" w:hint="eastAsia"/>
          <w:color w:val="000000" w:themeColor="text1"/>
          <w:spacing w:val="10"/>
          <w:sz w:val="28"/>
          <w:szCs w:val="28"/>
        </w:rPr>
        <w:t>督</w:t>
      </w:r>
      <w:r w:rsidRPr="008A5E46">
        <w:rPr>
          <w:rFonts w:ascii="標楷體" w:eastAsia="標楷體" w:hAnsi="標楷體" w:cs="Times New Roman" w:hint="eastAsia"/>
          <w:color w:val="000000" w:themeColor="text1"/>
          <w:spacing w:val="10"/>
          <w:sz w:val="28"/>
          <w:szCs w:val="28"/>
        </w:rPr>
        <w:t>促強化溯源及</w:t>
      </w:r>
      <w:r w:rsidR="006A6B7C" w:rsidRPr="008A5E46">
        <w:rPr>
          <w:rFonts w:ascii="標楷體" w:eastAsia="標楷體" w:hAnsi="標楷體" w:cs="Times New Roman" w:hint="eastAsia"/>
          <w:color w:val="000000" w:themeColor="text1"/>
          <w:spacing w:val="10"/>
          <w:sz w:val="28"/>
          <w:szCs w:val="28"/>
        </w:rPr>
        <w:t>跨部會、跨機關</w:t>
      </w:r>
      <w:r w:rsidRPr="008A5E46">
        <w:rPr>
          <w:rFonts w:ascii="標楷體" w:eastAsia="標楷體" w:hAnsi="標楷體" w:cs="Times New Roman" w:hint="eastAsia"/>
          <w:color w:val="000000" w:themeColor="text1"/>
          <w:spacing w:val="10"/>
          <w:sz w:val="28"/>
          <w:szCs w:val="28"/>
        </w:rPr>
        <w:t>通報機制，並</w:t>
      </w:r>
      <w:proofErr w:type="gramStart"/>
      <w:r w:rsidRPr="008A5E46">
        <w:rPr>
          <w:rFonts w:ascii="標楷體" w:eastAsia="標楷體" w:hAnsi="標楷體" w:cs="Times New Roman" w:hint="eastAsia"/>
          <w:color w:val="000000" w:themeColor="text1"/>
          <w:spacing w:val="10"/>
          <w:sz w:val="28"/>
          <w:szCs w:val="28"/>
        </w:rPr>
        <w:t>研</w:t>
      </w:r>
      <w:proofErr w:type="gramEnd"/>
      <w:r w:rsidRPr="008A5E46">
        <w:rPr>
          <w:rFonts w:ascii="標楷體" w:eastAsia="標楷體" w:hAnsi="標楷體" w:cs="Times New Roman" w:hint="eastAsia"/>
          <w:color w:val="000000" w:themeColor="text1"/>
          <w:spacing w:val="10"/>
          <w:sz w:val="28"/>
          <w:szCs w:val="28"/>
        </w:rPr>
        <w:t>酌提升甲乙類廠商不定期抽查比率之可行性，</w:t>
      </w:r>
      <w:proofErr w:type="gramStart"/>
      <w:r w:rsidRPr="008A5E46">
        <w:rPr>
          <w:rFonts w:ascii="標楷體" w:eastAsia="標楷體" w:hAnsi="標楷體" w:cs="Times New Roman" w:hint="eastAsia"/>
          <w:color w:val="000000" w:themeColor="text1"/>
          <w:spacing w:val="10"/>
          <w:sz w:val="28"/>
          <w:szCs w:val="28"/>
        </w:rPr>
        <w:t>俾</w:t>
      </w:r>
      <w:proofErr w:type="gramEnd"/>
      <w:r w:rsidRPr="008A5E46">
        <w:rPr>
          <w:rFonts w:ascii="標楷體" w:eastAsia="標楷體" w:hAnsi="標楷體" w:cs="Times New Roman" w:hint="eastAsia"/>
          <w:color w:val="000000" w:themeColor="text1"/>
          <w:spacing w:val="10"/>
          <w:sz w:val="28"/>
          <w:szCs w:val="28"/>
        </w:rPr>
        <w:t>完善毒品先驅原料、先驅化學品工業原料等管控機制，防止原料</w:t>
      </w:r>
      <w:proofErr w:type="gramStart"/>
      <w:r w:rsidRPr="008A5E46">
        <w:rPr>
          <w:rFonts w:ascii="標楷體" w:eastAsia="標楷體" w:hAnsi="標楷體" w:cs="Times New Roman" w:hint="eastAsia"/>
          <w:color w:val="000000" w:themeColor="text1"/>
          <w:spacing w:val="10"/>
          <w:sz w:val="28"/>
          <w:szCs w:val="28"/>
        </w:rPr>
        <w:t>流供製</w:t>
      </w:r>
      <w:proofErr w:type="gramEnd"/>
      <w:r w:rsidRPr="008A5E46">
        <w:rPr>
          <w:rFonts w:ascii="標楷體" w:eastAsia="標楷體" w:hAnsi="標楷體" w:cs="Times New Roman" w:hint="eastAsia"/>
          <w:color w:val="000000" w:themeColor="text1"/>
          <w:spacing w:val="10"/>
          <w:sz w:val="28"/>
          <w:szCs w:val="28"/>
        </w:rPr>
        <w:t>毒</w:t>
      </w:r>
      <w:r w:rsidR="00961461" w:rsidRPr="008A5E46">
        <w:rPr>
          <w:rFonts w:ascii="標楷體" w:eastAsia="標楷體" w:hAnsi="標楷體" w:cs="Times New Roman" w:hint="eastAsia"/>
          <w:color w:val="000000" w:themeColor="text1"/>
          <w:spacing w:val="10"/>
          <w:sz w:val="28"/>
          <w:szCs w:val="28"/>
        </w:rPr>
        <w:t>。</w:t>
      </w:r>
      <w:proofErr w:type="gramStart"/>
      <w:r w:rsidRPr="008A5E46">
        <w:rPr>
          <w:rFonts w:ascii="標楷體" w:eastAsia="標楷體" w:hAnsi="標楷體" w:cs="Times New Roman" w:hint="eastAsia"/>
          <w:color w:val="000000" w:themeColor="text1"/>
          <w:spacing w:val="10"/>
          <w:sz w:val="28"/>
          <w:szCs w:val="28"/>
        </w:rPr>
        <w:t>【</w:t>
      </w:r>
      <w:proofErr w:type="gramEnd"/>
      <w:r w:rsidRPr="008A5E46">
        <w:rPr>
          <w:rFonts w:ascii="標楷體" w:eastAsia="標楷體" w:hAnsi="標楷體" w:cs="Times New Roman" w:hint="eastAsia"/>
          <w:color w:val="000000" w:themeColor="text1"/>
          <w:spacing w:val="10"/>
          <w:sz w:val="28"/>
          <w:szCs w:val="28"/>
        </w:rPr>
        <w:t>詳總決算審核報告</w:t>
      </w:r>
      <w:proofErr w:type="gramStart"/>
      <w:r w:rsidRPr="008A5E46">
        <w:rPr>
          <w:rFonts w:ascii="標楷體" w:eastAsia="標楷體" w:hAnsi="標楷體" w:cs="Times New Roman" w:hint="eastAsia"/>
          <w:color w:val="000000" w:themeColor="text1"/>
          <w:spacing w:val="10"/>
          <w:sz w:val="28"/>
          <w:szCs w:val="28"/>
        </w:rPr>
        <w:t>第2冊丙</w:t>
      </w:r>
      <w:proofErr w:type="gramEnd"/>
      <w:r w:rsidRPr="008A5E46">
        <w:rPr>
          <w:rFonts w:ascii="標楷體" w:eastAsia="標楷體" w:hAnsi="標楷體" w:cs="Times New Roman" w:hint="eastAsia"/>
          <w:color w:val="000000" w:themeColor="text1"/>
          <w:spacing w:val="10"/>
          <w:sz w:val="28"/>
          <w:szCs w:val="28"/>
        </w:rPr>
        <w:t>、貳、行政院主管項下重要審核意見（</w:t>
      </w:r>
      <w:r w:rsidR="00AA12E1" w:rsidRPr="008A5E46">
        <w:rPr>
          <w:rFonts w:ascii="標楷體" w:eastAsia="標楷體" w:hAnsi="標楷體" w:cs="Times New Roman" w:hint="eastAsia"/>
          <w:color w:val="000000" w:themeColor="text1"/>
          <w:spacing w:val="10"/>
          <w:sz w:val="28"/>
          <w:szCs w:val="28"/>
        </w:rPr>
        <w:t>十七</w:t>
      </w:r>
      <w:r w:rsidRPr="008A5E46">
        <w:rPr>
          <w:rFonts w:ascii="標楷體" w:eastAsia="標楷體" w:hAnsi="標楷體" w:cs="Times New Roman" w:hint="eastAsia"/>
          <w:color w:val="000000" w:themeColor="text1"/>
          <w:spacing w:val="10"/>
          <w:sz w:val="28"/>
          <w:szCs w:val="28"/>
        </w:rPr>
        <w:t>）5</w:t>
      </w:r>
      <w:r w:rsidRPr="008A5E46">
        <w:rPr>
          <w:rFonts w:ascii="標楷體" w:eastAsia="標楷體" w:hAnsi="標楷體" w:cs="Times New Roman"/>
          <w:color w:val="000000" w:themeColor="text1"/>
          <w:spacing w:val="10"/>
          <w:sz w:val="28"/>
          <w:szCs w:val="28"/>
        </w:rPr>
        <w:t>.</w:t>
      </w:r>
      <w:r w:rsidRPr="008A5E46">
        <w:rPr>
          <w:rFonts w:ascii="標楷體" w:eastAsia="標楷體" w:hAnsi="標楷體" w:cs="Times New Roman" w:hint="eastAsia"/>
          <w:color w:val="000000" w:themeColor="text1"/>
          <w:spacing w:val="10"/>
          <w:sz w:val="28"/>
          <w:szCs w:val="28"/>
        </w:rPr>
        <w:t>（1）及（2）</w:t>
      </w:r>
      <w:proofErr w:type="gramStart"/>
      <w:r w:rsidRPr="008A5E46">
        <w:rPr>
          <w:rFonts w:ascii="標楷體" w:eastAsia="標楷體" w:hAnsi="標楷體" w:cs="Times New Roman" w:hint="eastAsia"/>
          <w:color w:val="000000" w:themeColor="text1"/>
          <w:spacing w:val="10"/>
          <w:sz w:val="28"/>
          <w:szCs w:val="28"/>
        </w:rPr>
        <w:t>】</w:t>
      </w:r>
      <w:proofErr w:type="gramEnd"/>
    </w:p>
    <w:p w14:paraId="19BC1AF4" w14:textId="02B9EE50" w:rsidR="00956BF6" w:rsidRPr="00EC243C" w:rsidRDefault="001760B3" w:rsidP="00E7154C">
      <w:pPr>
        <w:overflowPunct w:val="0"/>
        <w:spacing w:line="520" w:lineRule="exact"/>
        <w:ind w:firstLineChars="450" w:firstLine="1261"/>
        <w:jc w:val="both"/>
        <w:rPr>
          <w:rFonts w:ascii="標楷體" w:eastAsia="標楷體" w:hAnsi="標楷體" w:cs="Times New Roman"/>
          <w:bCs/>
          <w:color w:val="000000" w:themeColor="text1"/>
          <w:spacing w:val="4"/>
          <w:sz w:val="28"/>
          <w:szCs w:val="28"/>
        </w:rPr>
      </w:pPr>
      <w:r w:rsidRPr="008A5E46">
        <w:rPr>
          <w:rFonts w:ascii="標楷體" w:eastAsia="標楷體" w:hAnsi="標楷體" w:cs="Times New Roman"/>
          <w:b/>
          <w:color w:val="000000" w:themeColor="text1"/>
          <w:sz w:val="28"/>
          <w:szCs w:val="28"/>
        </w:rPr>
        <w:t>2</w:t>
      </w:r>
      <w:r w:rsidR="00F877DF" w:rsidRPr="008A5E46">
        <w:rPr>
          <w:rFonts w:ascii="標楷體" w:eastAsia="標楷體" w:hAnsi="標楷體" w:cs="Times New Roman"/>
          <w:b/>
          <w:color w:val="000000" w:themeColor="text1"/>
          <w:sz w:val="28"/>
          <w:szCs w:val="28"/>
        </w:rPr>
        <w:t>.</w:t>
      </w:r>
      <w:r w:rsidR="00407134" w:rsidRPr="008957E2">
        <w:rPr>
          <w:rFonts w:ascii="標楷體" w:eastAsia="標楷體" w:hAnsi="標楷體" w:cs="Times New Roman" w:hint="eastAsia"/>
          <w:b/>
          <w:color w:val="000000" w:themeColor="text1"/>
          <w:sz w:val="28"/>
          <w:szCs w:val="28"/>
        </w:rPr>
        <w:t xml:space="preserve">　</w:t>
      </w:r>
      <w:r w:rsidR="008811A8" w:rsidRPr="008A5E46">
        <w:rPr>
          <w:rFonts w:ascii="標楷體" w:eastAsia="標楷體" w:hAnsi="標楷體" w:cs="Times New Roman" w:hint="eastAsia"/>
          <w:b/>
          <w:color w:val="000000" w:themeColor="text1"/>
          <w:sz w:val="28"/>
          <w:szCs w:val="28"/>
        </w:rPr>
        <w:t>政府為推動跨部會整體毒品防制業務，成立毒品防制基金，</w:t>
      </w:r>
      <w:r w:rsidR="002B0A34" w:rsidRPr="008A5E46">
        <w:rPr>
          <w:rFonts w:ascii="標楷體" w:eastAsia="標楷體" w:hAnsi="標楷體" w:cs="Times New Roman" w:hint="eastAsia"/>
          <w:b/>
          <w:color w:val="000000" w:themeColor="text1"/>
          <w:sz w:val="28"/>
          <w:szCs w:val="28"/>
        </w:rPr>
        <w:t>惟迄</w:t>
      </w:r>
      <w:r w:rsidR="008811A8" w:rsidRPr="008A5E46">
        <w:rPr>
          <w:rFonts w:ascii="標楷體" w:eastAsia="標楷體" w:hAnsi="標楷體" w:cs="Times New Roman" w:hint="eastAsia"/>
          <w:b/>
          <w:color w:val="000000" w:themeColor="text1"/>
          <w:sz w:val="28"/>
          <w:szCs w:val="28"/>
        </w:rPr>
        <w:t>未</w:t>
      </w:r>
      <w:proofErr w:type="gramStart"/>
      <w:r w:rsidR="008811A8" w:rsidRPr="008A5E46">
        <w:rPr>
          <w:rFonts w:ascii="標楷體" w:eastAsia="標楷體" w:hAnsi="標楷體" w:cs="Times New Roman" w:hint="eastAsia"/>
          <w:b/>
          <w:color w:val="000000" w:themeColor="text1"/>
          <w:sz w:val="28"/>
          <w:szCs w:val="28"/>
        </w:rPr>
        <w:t>提撥</w:t>
      </w:r>
      <w:proofErr w:type="gramEnd"/>
      <w:r w:rsidR="008811A8" w:rsidRPr="008A5E46">
        <w:rPr>
          <w:rFonts w:ascii="標楷體" w:eastAsia="標楷體" w:hAnsi="標楷體" w:cs="Times New Roman" w:hint="eastAsia"/>
          <w:b/>
          <w:color w:val="000000" w:themeColor="text1"/>
          <w:sz w:val="28"/>
          <w:szCs w:val="28"/>
        </w:rPr>
        <w:t>相關罰金</w:t>
      </w:r>
      <w:r w:rsidR="00497B53" w:rsidRPr="008A5E46">
        <w:rPr>
          <w:rFonts w:ascii="標楷體" w:eastAsia="標楷體" w:hAnsi="標楷體" w:cs="Times New Roman" w:hint="eastAsia"/>
          <w:b/>
          <w:color w:val="000000" w:themeColor="text1"/>
          <w:sz w:val="28"/>
          <w:szCs w:val="28"/>
        </w:rPr>
        <w:t>（</w:t>
      </w:r>
      <w:proofErr w:type="gramStart"/>
      <w:r w:rsidR="008811A8" w:rsidRPr="008A5E46">
        <w:rPr>
          <w:rFonts w:ascii="標楷體" w:eastAsia="標楷體" w:hAnsi="標楷體" w:cs="Times New Roman" w:hint="eastAsia"/>
          <w:b/>
          <w:color w:val="000000" w:themeColor="text1"/>
          <w:sz w:val="28"/>
          <w:szCs w:val="28"/>
        </w:rPr>
        <w:t>鍰</w:t>
      </w:r>
      <w:proofErr w:type="gramEnd"/>
      <w:r w:rsidR="00497B53" w:rsidRPr="008A5E46">
        <w:rPr>
          <w:rFonts w:ascii="標楷體" w:eastAsia="標楷體" w:hAnsi="標楷體" w:cs="Times New Roman" w:hint="eastAsia"/>
          <w:b/>
          <w:color w:val="000000" w:themeColor="text1"/>
          <w:sz w:val="28"/>
          <w:szCs w:val="28"/>
        </w:rPr>
        <w:t>）</w:t>
      </w:r>
      <w:r w:rsidR="008811A8" w:rsidRPr="008A5E46">
        <w:rPr>
          <w:rFonts w:ascii="標楷體" w:eastAsia="標楷體" w:hAnsi="標楷體" w:cs="Times New Roman" w:hint="eastAsia"/>
          <w:b/>
          <w:color w:val="000000" w:themeColor="text1"/>
          <w:sz w:val="28"/>
          <w:szCs w:val="28"/>
        </w:rPr>
        <w:t>等法定財源，</w:t>
      </w:r>
      <w:r w:rsidR="00544258" w:rsidRPr="008A5E46">
        <w:rPr>
          <w:rFonts w:ascii="標楷體" w:eastAsia="標楷體" w:hAnsi="標楷體" w:cs="Times New Roman" w:hint="eastAsia"/>
          <w:b/>
          <w:color w:val="000000" w:themeColor="text1"/>
          <w:sz w:val="28"/>
          <w:szCs w:val="28"/>
        </w:rPr>
        <w:t>未能達成</w:t>
      </w:r>
      <w:r w:rsidR="008811A8" w:rsidRPr="008A5E46">
        <w:rPr>
          <w:rFonts w:ascii="標楷體" w:eastAsia="標楷體" w:hAnsi="標楷體" w:cs="Times New Roman" w:hint="eastAsia"/>
          <w:b/>
          <w:color w:val="000000" w:themeColor="text1"/>
          <w:sz w:val="28"/>
          <w:szCs w:val="28"/>
        </w:rPr>
        <w:t>特定財源自主運作目的</w:t>
      </w:r>
      <w:r w:rsidR="0023554E" w:rsidRPr="008A5E46">
        <w:rPr>
          <w:rFonts w:ascii="標楷體" w:eastAsia="標楷體" w:hAnsi="標楷體" w:cs="Times New Roman" w:hint="eastAsia"/>
          <w:b/>
          <w:color w:val="000000" w:themeColor="text1"/>
          <w:sz w:val="28"/>
          <w:szCs w:val="28"/>
        </w:rPr>
        <w:t>，又部分補助計畫執行成效未如預</w:t>
      </w:r>
      <w:r w:rsidR="002B0A34" w:rsidRPr="008A5E46">
        <w:rPr>
          <w:rFonts w:ascii="標楷體" w:eastAsia="標楷體" w:hAnsi="標楷體" w:cs="Times New Roman" w:hint="eastAsia"/>
          <w:b/>
          <w:color w:val="000000" w:themeColor="text1"/>
          <w:sz w:val="28"/>
          <w:szCs w:val="28"/>
        </w:rPr>
        <w:t>期</w:t>
      </w:r>
      <w:r w:rsidR="00EB03C5" w:rsidRPr="008A5E46">
        <w:rPr>
          <w:rFonts w:ascii="標楷體" w:eastAsia="標楷體" w:hAnsi="標楷體" w:cs="Times New Roman" w:hint="eastAsia"/>
          <w:b/>
          <w:color w:val="000000" w:themeColor="text1"/>
          <w:sz w:val="28"/>
          <w:szCs w:val="28"/>
        </w:rPr>
        <w:t>，</w:t>
      </w:r>
      <w:r w:rsidR="0079785F" w:rsidRPr="008A5E46">
        <w:rPr>
          <w:rFonts w:ascii="標楷體" w:eastAsia="標楷體" w:hAnsi="標楷體" w:cs="Times New Roman" w:hint="eastAsia"/>
          <w:b/>
          <w:color w:val="000000" w:themeColor="text1"/>
          <w:sz w:val="28"/>
          <w:szCs w:val="28"/>
        </w:rPr>
        <w:t>整體</w:t>
      </w:r>
      <w:r w:rsidR="002B0A34" w:rsidRPr="008A5E46">
        <w:rPr>
          <w:rFonts w:ascii="標楷體" w:eastAsia="標楷體" w:hAnsi="標楷體" w:cs="Times New Roman" w:hint="eastAsia"/>
          <w:b/>
          <w:color w:val="000000" w:themeColor="text1"/>
          <w:sz w:val="28"/>
          <w:szCs w:val="28"/>
        </w:rPr>
        <w:t>績效考核作業尚有調整優化空間</w:t>
      </w:r>
      <w:r w:rsidR="003B4CA1" w:rsidRPr="008A5E46">
        <w:rPr>
          <w:rFonts w:ascii="標楷體" w:eastAsia="標楷體" w:hAnsi="標楷體" w:cs="Times New Roman" w:hint="eastAsia"/>
          <w:b/>
          <w:color w:val="000000" w:themeColor="text1"/>
          <w:sz w:val="28"/>
          <w:szCs w:val="28"/>
        </w:rPr>
        <w:t>，允</w:t>
      </w:r>
      <w:r w:rsidR="004370BB" w:rsidRPr="008A5E46">
        <w:rPr>
          <w:rFonts w:ascii="標楷體" w:eastAsia="標楷體" w:hAnsi="標楷體" w:cs="Times New Roman" w:hint="eastAsia"/>
          <w:b/>
          <w:color w:val="000000" w:themeColor="text1"/>
          <w:sz w:val="28"/>
          <w:szCs w:val="28"/>
        </w:rPr>
        <w:t>宜</w:t>
      </w:r>
      <w:r w:rsidR="008811A8" w:rsidRPr="008A5E46">
        <w:rPr>
          <w:rFonts w:ascii="標楷體" w:eastAsia="標楷體" w:hAnsi="標楷體" w:cs="Times New Roman" w:hint="eastAsia"/>
          <w:b/>
          <w:color w:val="000000" w:themeColor="text1"/>
          <w:sz w:val="28"/>
          <w:szCs w:val="28"/>
        </w:rPr>
        <w:t>檢討改善，</w:t>
      </w:r>
      <w:proofErr w:type="gramStart"/>
      <w:r w:rsidR="00630A4A" w:rsidRPr="008A5E46">
        <w:rPr>
          <w:rFonts w:ascii="標楷體" w:eastAsia="標楷體" w:hAnsi="標楷體" w:cs="Times New Roman" w:hint="eastAsia"/>
          <w:b/>
          <w:color w:val="000000" w:themeColor="text1"/>
          <w:sz w:val="28"/>
          <w:szCs w:val="28"/>
        </w:rPr>
        <w:t>妥籌適足</w:t>
      </w:r>
      <w:proofErr w:type="gramEnd"/>
      <w:r w:rsidR="00630A4A" w:rsidRPr="008A5E46">
        <w:rPr>
          <w:rFonts w:ascii="標楷體" w:eastAsia="標楷體" w:hAnsi="標楷體" w:cs="Times New Roman" w:hint="eastAsia"/>
          <w:b/>
          <w:color w:val="000000" w:themeColor="text1"/>
          <w:sz w:val="28"/>
          <w:szCs w:val="28"/>
        </w:rPr>
        <w:t>財源</w:t>
      </w:r>
      <w:r w:rsidR="003B4CA1" w:rsidRPr="008A5E46">
        <w:rPr>
          <w:rFonts w:ascii="標楷體" w:eastAsia="標楷體" w:hAnsi="標楷體" w:cs="Times New Roman" w:hint="eastAsia"/>
          <w:b/>
          <w:color w:val="000000" w:themeColor="text1"/>
          <w:sz w:val="28"/>
          <w:szCs w:val="28"/>
        </w:rPr>
        <w:t>及策進整體補助成效</w:t>
      </w:r>
      <w:r w:rsidR="008811A8" w:rsidRPr="008A5E46">
        <w:rPr>
          <w:rFonts w:ascii="標楷體" w:eastAsia="標楷體" w:hAnsi="標楷體" w:cs="Times New Roman" w:hint="eastAsia"/>
          <w:b/>
          <w:color w:val="000000" w:themeColor="text1"/>
          <w:sz w:val="28"/>
          <w:szCs w:val="28"/>
        </w:rPr>
        <w:t>：</w:t>
      </w:r>
      <w:r w:rsidR="00961461" w:rsidRPr="008A5E46">
        <w:rPr>
          <w:rFonts w:ascii="標楷體" w:eastAsia="標楷體" w:hAnsi="標楷體" w:cs="Times New Roman" w:hint="eastAsia"/>
          <w:bCs/>
          <w:color w:val="000000" w:themeColor="text1"/>
          <w:spacing w:val="10"/>
          <w:sz w:val="28"/>
          <w:szCs w:val="28"/>
        </w:rPr>
        <w:t>依</w:t>
      </w:r>
      <w:r w:rsidR="008811A8" w:rsidRPr="008A5E46">
        <w:rPr>
          <w:rFonts w:ascii="標楷體" w:eastAsia="標楷體" w:hAnsi="標楷體" w:cs="Times New Roman" w:hint="eastAsia"/>
          <w:bCs/>
          <w:color w:val="000000" w:themeColor="text1"/>
          <w:spacing w:val="10"/>
          <w:sz w:val="28"/>
          <w:szCs w:val="28"/>
        </w:rPr>
        <w:t>毒品危害防制條例第2條之2規定，基金</w:t>
      </w:r>
      <w:proofErr w:type="gramStart"/>
      <w:r w:rsidR="008811A8" w:rsidRPr="008A5E46">
        <w:rPr>
          <w:rFonts w:ascii="標楷體" w:eastAsia="標楷體" w:hAnsi="標楷體" w:cs="Times New Roman" w:hint="eastAsia"/>
          <w:bCs/>
          <w:color w:val="000000" w:themeColor="text1"/>
          <w:spacing w:val="10"/>
          <w:sz w:val="28"/>
          <w:szCs w:val="28"/>
        </w:rPr>
        <w:t>來源除循預算</w:t>
      </w:r>
      <w:proofErr w:type="gramEnd"/>
      <w:r w:rsidR="008811A8" w:rsidRPr="008A5E46">
        <w:rPr>
          <w:rFonts w:ascii="標楷體" w:eastAsia="標楷體" w:hAnsi="標楷體" w:cs="Times New Roman" w:hint="eastAsia"/>
          <w:bCs/>
          <w:color w:val="000000" w:themeColor="text1"/>
          <w:spacing w:val="10"/>
          <w:sz w:val="28"/>
          <w:szCs w:val="28"/>
        </w:rPr>
        <w:t>程序之撥款外，尚包括</w:t>
      </w:r>
      <w:proofErr w:type="gramStart"/>
      <w:r w:rsidR="008811A8" w:rsidRPr="008A5E46">
        <w:rPr>
          <w:rFonts w:ascii="標楷體" w:eastAsia="標楷體" w:hAnsi="標楷體" w:cs="Times New Roman" w:hint="eastAsia"/>
          <w:bCs/>
          <w:color w:val="000000" w:themeColor="text1"/>
          <w:spacing w:val="10"/>
          <w:sz w:val="28"/>
          <w:szCs w:val="28"/>
        </w:rPr>
        <w:t>提撥</w:t>
      </w:r>
      <w:proofErr w:type="gramEnd"/>
      <w:r w:rsidR="008811A8" w:rsidRPr="008A5E46">
        <w:rPr>
          <w:rFonts w:ascii="標楷體" w:eastAsia="標楷體" w:hAnsi="標楷體" w:cs="Times New Roman" w:hint="eastAsia"/>
          <w:bCs/>
          <w:color w:val="000000" w:themeColor="text1"/>
          <w:spacing w:val="10"/>
          <w:sz w:val="28"/>
          <w:szCs w:val="28"/>
        </w:rPr>
        <w:t>自犯毒品危害防制條例之罪所科罰金</w:t>
      </w:r>
      <w:r w:rsidR="008811A8" w:rsidRPr="008A5E46">
        <w:rPr>
          <w:rFonts w:ascii="標楷體" w:eastAsia="標楷體" w:hAnsi="標楷體" w:cs="Times New Roman" w:hint="eastAsia"/>
          <w:bCs/>
          <w:color w:val="000000" w:themeColor="text1"/>
          <w:spacing w:val="10"/>
          <w:sz w:val="28"/>
          <w:szCs w:val="28"/>
        </w:rPr>
        <w:lastRenderedPageBreak/>
        <w:t>及沒收、追徵所得款項</w:t>
      </w:r>
      <w:r w:rsidR="00544258" w:rsidRPr="008A5E46">
        <w:rPr>
          <w:rFonts w:ascii="標楷體" w:eastAsia="標楷體" w:hAnsi="標楷體" w:cs="Times New Roman" w:hint="eastAsia"/>
          <w:bCs/>
          <w:color w:val="000000" w:themeColor="text1"/>
          <w:spacing w:val="10"/>
          <w:sz w:val="28"/>
          <w:szCs w:val="28"/>
        </w:rPr>
        <w:t>及</w:t>
      </w:r>
      <w:r w:rsidR="008811A8" w:rsidRPr="008A5E46">
        <w:rPr>
          <w:rFonts w:ascii="標楷體" w:eastAsia="標楷體" w:hAnsi="標楷體" w:cs="Times New Roman" w:hint="eastAsia"/>
          <w:bCs/>
          <w:color w:val="000000" w:themeColor="text1"/>
          <w:spacing w:val="10"/>
          <w:sz w:val="28"/>
          <w:szCs w:val="28"/>
        </w:rPr>
        <w:t>違反毒品危害防制條例所處罰鍰等特定收入，以供補助或辦理毒品防制相關工作。經查</w:t>
      </w:r>
      <w:r w:rsidR="004370BB" w:rsidRPr="008A5E46">
        <w:rPr>
          <w:rFonts w:ascii="標楷體" w:eastAsia="標楷體" w:hAnsi="標楷體" w:cs="Times New Roman" w:hint="eastAsia"/>
          <w:bCs/>
          <w:color w:val="000000" w:themeColor="text1"/>
          <w:spacing w:val="10"/>
          <w:sz w:val="28"/>
          <w:szCs w:val="28"/>
        </w:rPr>
        <w:t>，</w:t>
      </w:r>
      <w:r w:rsidR="008811A8" w:rsidRPr="008A5E46">
        <w:rPr>
          <w:rFonts w:ascii="標楷體" w:eastAsia="標楷體" w:hAnsi="標楷體" w:cs="Times New Roman" w:hint="eastAsia"/>
          <w:bCs/>
          <w:color w:val="000000" w:themeColor="text1"/>
          <w:spacing w:val="10"/>
          <w:sz w:val="28"/>
          <w:szCs w:val="28"/>
        </w:rPr>
        <w:t>毒品防制基金用途決算數</w:t>
      </w:r>
      <w:r w:rsidR="00497B53" w:rsidRPr="008A5E46">
        <w:rPr>
          <w:rFonts w:ascii="標楷體" w:eastAsia="標楷體" w:hAnsi="標楷體" w:cs="Times New Roman" w:hint="eastAsia"/>
          <w:bCs/>
          <w:color w:val="000000" w:themeColor="text1"/>
          <w:spacing w:val="10"/>
          <w:sz w:val="28"/>
          <w:szCs w:val="28"/>
        </w:rPr>
        <w:t>，</w:t>
      </w:r>
      <w:r w:rsidR="008811A8" w:rsidRPr="008A5E46">
        <w:rPr>
          <w:rFonts w:ascii="標楷體" w:eastAsia="標楷體" w:hAnsi="標楷體" w:cs="Times New Roman" w:hint="eastAsia"/>
          <w:bCs/>
          <w:color w:val="000000" w:themeColor="text1"/>
          <w:spacing w:val="10"/>
          <w:sz w:val="28"/>
          <w:szCs w:val="28"/>
        </w:rPr>
        <w:t>由</w:t>
      </w:r>
      <w:proofErr w:type="gramStart"/>
      <w:r w:rsidR="008811A8" w:rsidRPr="008A5E46">
        <w:rPr>
          <w:rFonts w:ascii="標楷體" w:eastAsia="標楷體" w:hAnsi="標楷體" w:cs="Times New Roman" w:hint="eastAsia"/>
          <w:bCs/>
          <w:color w:val="000000" w:themeColor="text1"/>
          <w:spacing w:val="10"/>
          <w:sz w:val="28"/>
          <w:szCs w:val="28"/>
        </w:rPr>
        <w:t>108</w:t>
      </w:r>
      <w:proofErr w:type="gramEnd"/>
      <w:r w:rsidR="008811A8" w:rsidRPr="008A5E46">
        <w:rPr>
          <w:rFonts w:ascii="標楷體" w:eastAsia="標楷體" w:hAnsi="標楷體" w:cs="Times New Roman" w:hint="eastAsia"/>
          <w:bCs/>
          <w:color w:val="000000" w:themeColor="text1"/>
          <w:spacing w:val="10"/>
          <w:sz w:val="28"/>
          <w:szCs w:val="28"/>
        </w:rPr>
        <w:t>年度之1億</w:t>
      </w:r>
      <w:r w:rsidR="001C4368" w:rsidRPr="00EC243C">
        <w:rPr>
          <w:rFonts w:ascii="Calibri" w:eastAsia="標楷體" w:hAnsi="Calibri" w:cs="Times New Roman"/>
          <w:noProof/>
          <w:color w:val="000000" w:themeColor="text1"/>
          <w:sz w:val="32"/>
        </w:rPr>
        <mc:AlternateContent>
          <mc:Choice Requires="wps">
            <w:drawing>
              <wp:anchor distT="45720" distB="45720" distL="114300" distR="114300" simplePos="0" relativeHeight="251760640" behindDoc="0" locked="0" layoutInCell="1" allowOverlap="1" wp14:anchorId="1DB7AB97" wp14:editId="2A77A316">
                <wp:simplePos x="0" y="0"/>
                <wp:positionH relativeFrom="margin">
                  <wp:align>right</wp:align>
                </wp:positionH>
                <wp:positionV relativeFrom="paragraph">
                  <wp:posOffset>156845</wp:posOffset>
                </wp:positionV>
                <wp:extent cx="4406265" cy="2676525"/>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6265" cy="2676525"/>
                        </a:xfrm>
                        <a:prstGeom prst="rect">
                          <a:avLst/>
                        </a:prstGeom>
                        <a:noFill/>
                        <a:ln w="9525">
                          <a:noFill/>
                          <a:miter lim="800000"/>
                          <a:headEnd/>
                          <a:tailEnd/>
                        </a:ln>
                      </wps:spPr>
                      <wps:txbx>
                        <w:txbxContent>
                          <w:tbl>
                            <w:tblPr>
                              <w:tblW w:w="7072" w:type="dxa"/>
                              <w:tblInd w:w="-142" w:type="dxa"/>
                              <w:tblCellMar>
                                <w:left w:w="28" w:type="dxa"/>
                                <w:right w:w="28" w:type="dxa"/>
                              </w:tblCellMar>
                              <w:tblLook w:val="04A0" w:firstRow="1" w:lastRow="0" w:firstColumn="1" w:lastColumn="0" w:noHBand="0" w:noVBand="1"/>
                            </w:tblPr>
                            <w:tblGrid>
                              <w:gridCol w:w="568"/>
                              <w:gridCol w:w="729"/>
                              <w:gridCol w:w="546"/>
                              <w:gridCol w:w="1297"/>
                              <w:gridCol w:w="688"/>
                              <w:gridCol w:w="1559"/>
                              <w:gridCol w:w="1418"/>
                              <w:gridCol w:w="191"/>
                              <w:gridCol w:w="76"/>
                            </w:tblGrid>
                            <w:tr w:rsidR="00E33D5A" w:rsidRPr="003D588A" w14:paraId="48E15579" w14:textId="77777777" w:rsidTr="00D14053">
                              <w:trPr>
                                <w:gridAfter w:val="2"/>
                                <w:wAfter w:w="267" w:type="dxa"/>
                                <w:trHeight w:val="444"/>
                              </w:trPr>
                              <w:tc>
                                <w:tcPr>
                                  <w:tcW w:w="6805" w:type="dxa"/>
                                  <w:gridSpan w:val="7"/>
                                  <w:tcBorders>
                                    <w:top w:val="nil"/>
                                    <w:left w:val="nil"/>
                                    <w:bottom w:val="nil"/>
                                    <w:right w:val="nil"/>
                                  </w:tcBorders>
                                </w:tcPr>
                                <w:p w14:paraId="39D559C3" w14:textId="293D3581" w:rsidR="00E33D5A" w:rsidRPr="008811A8" w:rsidRDefault="00E33D5A" w:rsidP="00F5666B">
                                  <w:pPr>
                                    <w:widowControl/>
                                    <w:spacing w:line="0" w:lineRule="atLeast"/>
                                    <w:jc w:val="center"/>
                                    <w:rPr>
                                      <w:rFonts w:ascii="標楷體" w:eastAsia="標楷體" w:hAnsi="標楷體" w:cs="新細明體"/>
                                      <w:b/>
                                      <w:bCs/>
                                      <w:color w:val="000000"/>
                                      <w:kern w:val="0"/>
                                      <w:szCs w:val="24"/>
                                    </w:rPr>
                                  </w:pPr>
                                  <w:r w:rsidRPr="008811A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8811A8">
                                    <w:rPr>
                                      <w:rFonts w:ascii="標楷體" w:eastAsia="標楷體" w:hAnsi="標楷體" w:cs="新細明體"/>
                                      <w:b/>
                                      <w:bCs/>
                                      <w:color w:val="000000"/>
                                      <w:kern w:val="0"/>
                                      <w:szCs w:val="24"/>
                                    </w:rPr>
                                    <w:t xml:space="preserve"> </w:t>
                                  </w:r>
                                  <w:r>
                                    <w:rPr>
                                      <w:rFonts w:ascii="標楷體" w:eastAsia="標楷體" w:hAnsi="標楷體" w:cs="新細明體"/>
                                      <w:b/>
                                      <w:bCs/>
                                      <w:color w:val="000000"/>
                                      <w:kern w:val="0"/>
                                      <w:szCs w:val="24"/>
                                    </w:rPr>
                                    <w:t xml:space="preserve"> </w:t>
                                  </w:r>
                                  <w:r w:rsidRPr="008811A8">
                                    <w:rPr>
                                      <w:rFonts w:ascii="標楷體" w:eastAsia="標楷體" w:hAnsi="標楷體" w:cs="新細明體" w:hint="eastAsia"/>
                                      <w:b/>
                                      <w:bCs/>
                                      <w:color w:val="000000"/>
                                      <w:kern w:val="0"/>
                                      <w:szCs w:val="24"/>
                                    </w:rPr>
                                    <w:t>毒品防制基金來源、用途及餘</w:t>
                                  </w:r>
                                  <w:proofErr w:type="gramStart"/>
                                  <w:r w:rsidRPr="008811A8">
                                    <w:rPr>
                                      <w:rFonts w:ascii="標楷體" w:eastAsia="標楷體" w:hAnsi="標楷體" w:cs="新細明體" w:hint="eastAsia"/>
                                      <w:b/>
                                      <w:bCs/>
                                      <w:color w:val="000000"/>
                                      <w:kern w:val="0"/>
                                      <w:szCs w:val="24"/>
                                    </w:rPr>
                                    <w:t>絀</w:t>
                                  </w:r>
                                  <w:proofErr w:type="gramEnd"/>
                                  <w:r w:rsidRPr="008811A8">
                                    <w:rPr>
                                      <w:rFonts w:ascii="標楷體" w:eastAsia="標楷體" w:hAnsi="標楷體" w:cs="新細明體" w:hint="eastAsia"/>
                                      <w:b/>
                                      <w:bCs/>
                                      <w:color w:val="000000"/>
                                      <w:kern w:val="0"/>
                                      <w:szCs w:val="24"/>
                                    </w:rPr>
                                    <w:t>情形</w:t>
                                  </w:r>
                                </w:p>
                              </w:tc>
                            </w:tr>
                            <w:tr w:rsidR="00E33D5A" w:rsidRPr="003D588A" w14:paraId="0C55E710" w14:textId="77777777" w:rsidTr="00D14053">
                              <w:trPr>
                                <w:gridAfter w:val="2"/>
                                <w:wAfter w:w="267" w:type="dxa"/>
                                <w:trHeight w:val="122"/>
                              </w:trPr>
                              <w:tc>
                                <w:tcPr>
                                  <w:tcW w:w="1297" w:type="dxa"/>
                                  <w:gridSpan w:val="2"/>
                                  <w:tcBorders>
                                    <w:top w:val="nil"/>
                                    <w:left w:val="nil"/>
                                    <w:bottom w:val="single" w:sz="4" w:space="0" w:color="auto"/>
                                    <w:right w:val="nil"/>
                                  </w:tcBorders>
                                </w:tcPr>
                                <w:p w14:paraId="39663BA8" w14:textId="77777777" w:rsidR="00E33D5A" w:rsidRPr="008811A8" w:rsidRDefault="00E33D5A" w:rsidP="00DD04EE">
                                  <w:pPr>
                                    <w:widowControl/>
                                    <w:spacing w:line="0" w:lineRule="atLeast"/>
                                    <w:jc w:val="right"/>
                                    <w:rPr>
                                      <w:rFonts w:ascii="標楷體" w:eastAsia="標楷體" w:hAnsi="標楷體" w:cs="新細明體"/>
                                      <w:color w:val="000000"/>
                                      <w:kern w:val="0"/>
                                      <w:sz w:val="20"/>
                                      <w:szCs w:val="20"/>
                                    </w:rPr>
                                  </w:pPr>
                                </w:p>
                              </w:tc>
                              <w:tc>
                                <w:tcPr>
                                  <w:tcW w:w="5508" w:type="dxa"/>
                                  <w:gridSpan w:val="5"/>
                                  <w:tcBorders>
                                    <w:top w:val="nil"/>
                                    <w:left w:val="nil"/>
                                    <w:bottom w:val="single" w:sz="4" w:space="0" w:color="auto"/>
                                    <w:right w:val="nil"/>
                                  </w:tcBorders>
                                  <w:shd w:val="clear" w:color="auto" w:fill="auto"/>
                                  <w:noWrap/>
                                  <w:vAlign w:val="center"/>
                                  <w:hideMark/>
                                </w:tcPr>
                                <w:p w14:paraId="0798CF50" w14:textId="2282856B" w:rsidR="00E33D5A" w:rsidRPr="008811A8" w:rsidRDefault="00E33D5A" w:rsidP="00DD04EE">
                                  <w:pPr>
                                    <w:widowControl/>
                                    <w:spacing w:line="0" w:lineRule="atLeast"/>
                                    <w:jc w:val="right"/>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單位：</w:t>
                                  </w:r>
                                  <w:r w:rsidR="004370BB">
                                    <w:rPr>
                                      <w:rFonts w:ascii="標楷體" w:eastAsia="標楷體" w:hAnsi="標楷體" w:cs="新細明體" w:hint="eastAsia"/>
                                      <w:color w:val="000000"/>
                                      <w:kern w:val="0"/>
                                      <w:sz w:val="20"/>
                                      <w:szCs w:val="20"/>
                                    </w:rPr>
                                    <w:t>新臺幣</w:t>
                                  </w:r>
                                  <w:r w:rsidRPr="008811A8">
                                    <w:rPr>
                                      <w:rFonts w:ascii="標楷體" w:eastAsia="標楷體" w:hAnsi="標楷體" w:cs="新細明體" w:hint="eastAsia"/>
                                      <w:color w:val="000000"/>
                                      <w:kern w:val="0"/>
                                      <w:sz w:val="20"/>
                                      <w:szCs w:val="20"/>
                                    </w:rPr>
                                    <w:t>元、％</w:t>
                                  </w:r>
                                </w:p>
                              </w:tc>
                            </w:tr>
                            <w:tr w:rsidR="00E33D5A" w:rsidRPr="003D588A" w14:paraId="05142D1E" w14:textId="77777777" w:rsidTr="00A16CB1">
                              <w:trPr>
                                <w:gridAfter w:val="2"/>
                                <w:wAfter w:w="267" w:type="dxa"/>
                                <w:trHeight w:val="175"/>
                              </w:trPr>
                              <w:tc>
                                <w:tcPr>
                                  <w:tcW w:w="568" w:type="dxa"/>
                                  <w:vMerge w:val="restart"/>
                                  <w:tcBorders>
                                    <w:top w:val="nil"/>
                                    <w:left w:val="single" w:sz="4" w:space="0" w:color="auto"/>
                                    <w:right w:val="single" w:sz="4" w:space="0" w:color="auto"/>
                                  </w:tcBorders>
                                  <w:shd w:val="clear" w:color="auto" w:fill="9CC2E5" w:themeFill="accent5" w:themeFillTint="99"/>
                                  <w:noWrap/>
                                  <w:vAlign w:val="center"/>
                                  <w:hideMark/>
                                </w:tcPr>
                                <w:p w14:paraId="568E10BA" w14:textId="77777777" w:rsidR="00E33D5A" w:rsidRPr="008811A8" w:rsidRDefault="00E33D5A" w:rsidP="00D14053">
                                  <w:pPr>
                                    <w:widowControl/>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年度</w:t>
                                  </w:r>
                                </w:p>
                              </w:tc>
                              <w:tc>
                                <w:tcPr>
                                  <w:tcW w:w="1275" w:type="dxa"/>
                                  <w:gridSpan w:val="2"/>
                                  <w:vMerge w:val="restart"/>
                                  <w:tcBorders>
                                    <w:left w:val="single" w:sz="4" w:space="0" w:color="auto"/>
                                    <w:right w:val="single" w:sz="4" w:space="0" w:color="9CC2E5" w:themeColor="accent5" w:themeTint="99"/>
                                  </w:tcBorders>
                                  <w:shd w:val="clear" w:color="auto" w:fill="9CC2E5" w:themeFill="accent5" w:themeFillTint="99"/>
                                  <w:noWrap/>
                                  <w:vAlign w:val="center"/>
                                </w:tcPr>
                                <w:p w14:paraId="23248717" w14:textId="37A73FF5"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基金來源</w:t>
                                  </w:r>
                                </w:p>
                              </w:tc>
                              <w:tc>
                                <w:tcPr>
                                  <w:tcW w:w="1985" w:type="dxa"/>
                                  <w:gridSpan w:val="2"/>
                                  <w:tcBorders>
                                    <w:left w:val="single" w:sz="4" w:space="0" w:color="9CC2E5" w:themeColor="accent5" w:themeTint="99"/>
                                    <w:bottom w:val="single" w:sz="4" w:space="0" w:color="auto"/>
                                    <w:right w:val="single" w:sz="4" w:space="0" w:color="auto"/>
                                  </w:tcBorders>
                                  <w:shd w:val="clear" w:color="auto" w:fill="9CC2E5" w:themeFill="accent5" w:themeFillTint="99"/>
                                  <w:vAlign w:val="center"/>
                                </w:tcPr>
                                <w:p w14:paraId="1EC722B5" w14:textId="11D87257" w:rsidR="00E33D5A" w:rsidRPr="008811A8" w:rsidRDefault="00E33D5A" w:rsidP="00D14053">
                                  <w:pPr>
                                    <w:widowControl/>
                                    <w:snapToGrid w:val="0"/>
                                    <w:contextualSpacing/>
                                    <w:rPr>
                                      <w:rFonts w:ascii="標楷體" w:eastAsia="標楷體" w:hAnsi="標楷體" w:cs="新細明體"/>
                                      <w:color w:val="000000"/>
                                      <w:kern w:val="0"/>
                                      <w:sz w:val="20"/>
                                      <w:szCs w:val="20"/>
                                    </w:rPr>
                                  </w:pPr>
                                </w:p>
                              </w:tc>
                              <w:tc>
                                <w:tcPr>
                                  <w:tcW w:w="1559" w:type="dxa"/>
                                  <w:vMerge w:val="restart"/>
                                  <w:tcBorders>
                                    <w:top w:val="nil"/>
                                    <w:left w:val="single" w:sz="4" w:space="0" w:color="auto"/>
                                    <w:right w:val="single" w:sz="4" w:space="0" w:color="auto"/>
                                  </w:tcBorders>
                                  <w:shd w:val="clear" w:color="auto" w:fill="9CC2E5" w:themeFill="accent5" w:themeFillTint="99"/>
                                  <w:noWrap/>
                                  <w:vAlign w:val="center"/>
                                  <w:hideMark/>
                                </w:tcPr>
                                <w:p w14:paraId="588B3C5D"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基金用途</w:t>
                                  </w:r>
                                </w:p>
                              </w:tc>
                              <w:tc>
                                <w:tcPr>
                                  <w:tcW w:w="1418" w:type="dxa"/>
                                  <w:vMerge w:val="restart"/>
                                  <w:tcBorders>
                                    <w:top w:val="nil"/>
                                    <w:left w:val="nil"/>
                                    <w:right w:val="single" w:sz="4" w:space="0" w:color="auto"/>
                                  </w:tcBorders>
                                  <w:shd w:val="clear" w:color="auto" w:fill="9CC2E5" w:themeFill="accent5" w:themeFillTint="99"/>
                                  <w:noWrap/>
                                  <w:vAlign w:val="center"/>
                                  <w:hideMark/>
                                </w:tcPr>
                                <w:p w14:paraId="2B9DBA99"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本期賸餘</w:t>
                                  </w:r>
                                </w:p>
                                <w:p w14:paraId="7097A7FB" w14:textId="6E93F17D"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8811A8">
                                    <w:rPr>
                                      <w:rFonts w:ascii="標楷體" w:eastAsia="標楷體" w:hAnsi="標楷體" w:cs="新細明體" w:hint="eastAsia"/>
                                      <w:color w:val="000000"/>
                                      <w:kern w:val="0"/>
                                      <w:sz w:val="20"/>
                                      <w:szCs w:val="20"/>
                                    </w:rPr>
                                    <w:t>短</w:t>
                                  </w:r>
                                  <w:proofErr w:type="gramStart"/>
                                  <w:r w:rsidRPr="008811A8">
                                    <w:rPr>
                                      <w:rFonts w:ascii="標楷體" w:eastAsia="標楷體" w:hAnsi="標楷體" w:cs="新細明體" w:hint="eastAsia"/>
                                      <w:color w:val="000000"/>
                                      <w:kern w:val="0"/>
                                      <w:sz w:val="20"/>
                                      <w:szCs w:val="20"/>
                                    </w:rPr>
                                    <w:t>絀</w:t>
                                  </w:r>
                                  <w:proofErr w:type="gramEnd"/>
                                  <w:r>
                                    <w:rPr>
                                      <w:rFonts w:ascii="標楷體" w:eastAsia="標楷體" w:hAnsi="標楷體" w:cs="新細明體" w:hint="eastAsia"/>
                                      <w:color w:val="000000"/>
                                      <w:kern w:val="0"/>
                                      <w:sz w:val="20"/>
                                      <w:szCs w:val="20"/>
                                    </w:rPr>
                                    <w:t>）</w:t>
                                  </w:r>
                                </w:p>
                              </w:tc>
                            </w:tr>
                            <w:tr w:rsidR="00E33D5A" w:rsidRPr="003D588A" w14:paraId="41FA7D83" w14:textId="77777777" w:rsidTr="00A16CB1">
                              <w:trPr>
                                <w:gridAfter w:val="2"/>
                                <w:wAfter w:w="267" w:type="dxa"/>
                                <w:trHeight w:val="175"/>
                              </w:trPr>
                              <w:tc>
                                <w:tcPr>
                                  <w:tcW w:w="568" w:type="dxa"/>
                                  <w:vMerge/>
                                  <w:tcBorders>
                                    <w:left w:val="single" w:sz="4" w:space="0" w:color="auto"/>
                                    <w:right w:val="single" w:sz="4" w:space="0" w:color="auto"/>
                                  </w:tcBorders>
                                  <w:shd w:val="clear" w:color="auto" w:fill="auto"/>
                                  <w:noWrap/>
                                  <w:vAlign w:val="center"/>
                                </w:tcPr>
                                <w:p w14:paraId="35AE5245" w14:textId="77777777" w:rsidR="00E33D5A" w:rsidRPr="008811A8" w:rsidRDefault="00E33D5A" w:rsidP="00D14053">
                                  <w:pPr>
                                    <w:widowControl/>
                                    <w:jc w:val="center"/>
                                    <w:rPr>
                                      <w:rFonts w:ascii="標楷體" w:eastAsia="標楷體" w:hAnsi="標楷體" w:cs="新細明體"/>
                                      <w:color w:val="000000"/>
                                      <w:kern w:val="0"/>
                                      <w:sz w:val="20"/>
                                      <w:szCs w:val="20"/>
                                    </w:rPr>
                                  </w:pPr>
                                </w:p>
                              </w:tc>
                              <w:tc>
                                <w:tcPr>
                                  <w:tcW w:w="1275" w:type="dxa"/>
                                  <w:gridSpan w:val="2"/>
                                  <w:vMerge/>
                                  <w:tcBorders>
                                    <w:left w:val="nil"/>
                                    <w:right w:val="single" w:sz="4" w:space="0" w:color="auto"/>
                                  </w:tcBorders>
                                  <w:shd w:val="clear" w:color="auto" w:fill="auto"/>
                                  <w:noWrap/>
                                  <w:vAlign w:val="center"/>
                                </w:tcPr>
                                <w:p w14:paraId="7B96DF41"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297" w:type="dxa"/>
                                  <w:vMerge w:val="restart"/>
                                  <w:tcBorders>
                                    <w:top w:val="single" w:sz="4" w:space="0" w:color="auto"/>
                                    <w:left w:val="single" w:sz="4" w:space="0" w:color="auto"/>
                                    <w:bottom w:val="single" w:sz="4" w:space="0" w:color="auto"/>
                                    <w:right w:val="single" w:sz="4" w:space="0" w:color="BDD6EE" w:themeColor="accent5" w:themeTint="66"/>
                                  </w:tcBorders>
                                  <w:shd w:val="clear" w:color="auto" w:fill="BDD6EE" w:themeFill="accent5" w:themeFillTint="66"/>
                                  <w:vAlign w:val="center"/>
                                </w:tcPr>
                                <w:p w14:paraId="15C22A54"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政府撥入</w:t>
                                  </w:r>
                                </w:p>
                                <w:p w14:paraId="5C1B9EDA" w14:textId="2B812DAE"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收入</w:t>
                                  </w:r>
                                </w:p>
                              </w:tc>
                              <w:tc>
                                <w:tcPr>
                                  <w:tcW w:w="688" w:type="dxa"/>
                                  <w:tcBorders>
                                    <w:top w:val="single" w:sz="4" w:space="0" w:color="auto"/>
                                    <w:left w:val="single" w:sz="4" w:space="0" w:color="BDD6EE" w:themeColor="accent5" w:themeTint="66"/>
                                    <w:bottom w:val="single" w:sz="4" w:space="0" w:color="auto"/>
                                    <w:right w:val="single" w:sz="4" w:space="0" w:color="auto"/>
                                  </w:tcBorders>
                                  <w:shd w:val="clear" w:color="auto" w:fill="BDD6EE" w:themeFill="accent5" w:themeFillTint="66"/>
                                  <w:noWrap/>
                                  <w:vAlign w:val="center"/>
                                </w:tcPr>
                                <w:p w14:paraId="1E363374"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p>
                              </w:tc>
                              <w:tc>
                                <w:tcPr>
                                  <w:tcW w:w="1559" w:type="dxa"/>
                                  <w:vMerge/>
                                  <w:tcBorders>
                                    <w:left w:val="nil"/>
                                    <w:right w:val="single" w:sz="4" w:space="0" w:color="auto"/>
                                  </w:tcBorders>
                                  <w:shd w:val="clear" w:color="auto" w:fill="auto"/>
                                  <w:noWrap/>
                                  <w:vAlign w:val="center"/>
                                </w:tcPr>
                                <w:p w14:paraId="2060A72F"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418" w:type="dxa"/>
                                  <w:vMerge/>
                                  <w:tcBorders>
                                    <w:left w:val="nil"/>
                                    <w:right w:val="single" w:sz="4" w:space="0" w:color="auto"/>
                                  </w:tcBorders>
                                  <w:shd w:val="clear" w:color="auto" w:fill="auto"/>
                                  <w:noWrap/>
                                  <w:vAlign w:val="center"/>
                                </w:tcPr>
                                <w:p w14:paraId="36FA78D6"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r>
                            <w:tr w:rsidR="00E33D5A" w:rsidRPr="003D588A" w14:paraId="79A23CDB" w14:textId="77777777" w:rsidTr="00A16CB1">
                              <w:trPr>
                                <w:gridAfter w:val="2"/>
                                <w:wAfter w:w="267" w:type="dxa"/>
                                <w:trHeight w:val="175"/>
                              </w:trPr>
                              <w:tc>
                                <w:tcPr>
                                  <w:tcW w:w="568" w:type="dxa"/>
                                  <w:vMerge/>
                                  <w:tcBorders>
                                    <w:left w:val="single" w:sz="4" w:space="0" w:color="auto"/>
                                    <w:bottom w:val="single" w:sz="4" w:space="0" w:color="auto"/>
                                    <w:right w:val="single" w:sz="4" w:space="0" w:color="auto"/>
                                  </w:tcBorders>
                                  <w:shd w:val="clear" w:color="auto" w:fill="auto"/>
                                  <w:noWrap/>
                                  <w:vAlign w:val="center"/>
                                </w:tcPr>
                                <w:p w14:paraId="41ADE747" w14:textId="77777777" w:rsidR="00E33D5A" w:rsidRPr="008811A8" w:rsidRDefault="00E33D5A" w:rsidP="00D14053">
                                  <w:pPr>
                                    <w:widowControl/>
                                    <w:jc w:val="center"/>
                                    <w:rPr>
                                      <w:rFonts w:ascii="標楷體" w:eastAsia="標楷體" w:hAnsi="標楷體" w:cs="新細明體"/>
                                      <w:color w:val="000000"/>
                                      <w:kern w:val="0"/>
                                      <w:sz w:val="20"/>
                                      <w:szCs w:val="20"/>
                                    </w:rPr>
                                  </w:pPr>
                                </w:p>
                              </w:tc>
                              <w:tc>
                                <w:tcPr>
                                  <w:tcW w:w="1275" w:type="dxa"/>
                                  <w:gridSpan w:val="2"/>
                                  <w:vMerge/>
                                  <w:tcBorders>
                                    <w:left w:val="nil"/>
                                    <w:bottom w:val="single" w:sz="4" w:space="0" w:color="auto"/>
                                    <w:right w:val="single" w:sz="4" w:space="0" w:color="auto"/>
                                  </w:tcBorders>
                                  <w:shd w:val="clear" w:color="auto" w:fill="auto"/>
                                  <w:noWrap/>
                                  <w:vAlign w:val="center"/>
                                </w:tcPr>
                                <w:p w14:paraId="478E5CB8"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29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6E0A4F4"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68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65068974" w14:textId="54DEA23E" w:rsidR="00E33D5A" w:rsidRDefault="00E33D5A" w:rsidP="00D14053">
                                  <w:pPr>
                                    <w:widowControl/>
                                    <w:snapToGrid w:val="0"/>
                                    <w:contextualSpacing/>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占比</w:t>
                                  </w:r>
                                </w:p>
                              </w:tc>
                              <w:tc>
                                <w:tcPr>
                                  <w:tcW w:w="1559" w:type="dxa"/>
                                  <w:vMerge/>
                                  <w:tcBorders>
                                    <w:left w:val="nil"/>
                                    <w:bottom w:val="single" w:sz="4" w:space="0" w:color="auto"/>
                                    <w:right w:val="single" w:sz="4" w:space="0" w:color="auto"/>
                                  </w:tcBorders>
                                  <w:shd w:val="clear" w:color="auto" w:fill="auto"/>
                                  <w:noWrap/>
                                  <w:vAlign w:val="center"/>
                                </w:tcPr>
                                <w:p w14:paraId="46D40686"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418" w:type="dxa"/>
                                  <w:vMerge/>
                                  <w:tcBorders>
                                    <w:left w:val="nil"/>
                                    <w:bottom w:val="single" w:sz="4" w:space="0" w:color="auto"/>
                                    <w:right w:val="single" w:sz="4" w:space="0" w:color="auto"/>
                                  </w:tcBorders>
                                  <w:shd w:val="clear" w:color="auto" w:fill="auto"/>
                                  <w:noWrap/>
                                  <w:vAlign w:val="center"/>
                                </w:tcPr>
                                <w:p w14:paraId="4F0B2549"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r>
                            <w:tr w:rsidR="00E33D5A" w:rsidRPr="003D588A" w14:paraId="64C9899C"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tcPr>
                                <w:p w14:paraId="72137EC9" w14:textId="77777777" w:rsidR="00E33D5A" w:rsidRPr="003D588A" w:rsidRDefault="00E33D5A" w:rsidP="00D14053">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08</w:t>
                                  </w:r>
                                </w:p>
                              </w:tc>
                              <w:tc>
                                <w:tcPr>
                                  <w:tcW w:w="1275" w:type="dxa"/>
                                  <w:gridSpan w:val="2"/>
                                  <w:tcBorders>
                                    <w:top w:val="nil"/>
                                    <w:left w:val="nil"/>
                                    <w:bottom w:val="single" w:sz="4" w:space="0" w:color="auto"/>
                                    <w:right w:val="single" w:sz="4" w:space="0" w:color="auto"/>
                                  </w:tcBorders>
                                  <w:shd w:val="clear" w:color="auto" w:fill="auto"/>
                                  <w:noWrap/>
                                  <w:vAlign w:val="center"/>
                                </w:tcPr>
                                <w:p w14:paraId="70F3C945" w14:textId="1C1B8859" w:rsidR="00E33D5A" w:rsidRPr="008811A8" w:rsidRDefault="00E33D5A" w:rsidP="00D14053">
                                  <w:pPr>
                                    <w:widowControl/>
                                    <w:jc w:val="right"/>
                                    <w:rPr>
                                      <w:rFonts w:ascii="標楷體" w:eastAsia="標楷體" w:hAnsi="標楷體" w:cs="新細明體"/>
                                      <w:color w:val="000000"/>
                                      <w:kern w:val="0"/>
                                      <w:sz w:val="20"/>
                                      <w:szCs w:val="20"/>
                                    </w:rPr>
                                  </w:pPr>
                                  <w:r>
                                    <w:rPr>
                                      <w:rFonts w:ascii="標楷體" w:hAnsi="標楷體" w:cs="新細明體" w:hint="eastAsia"/>
                                      <w:color w:val="000000"/>
                                      <w:kern w:val="0"/>
                                      <w:sz w:val="20"/>
                                      <w:szCs w:val="20"/>
                                    </w:rPr>
                                    <w:t>361,108,749</w:t>
                                  </w:r>
                                </w:p>
                              </w:tc>
                              <w:tc>
                                <w:tcPr>
                                  <w:tcW w:w="1297" w:type="dxa"/>
                                  <w:tcBorders>
                                    <w:top w:val="single" w:sz="4" w:space="0" w:color="auto"/>
                                    <w:left w:val="nil"/>
                                    <w:bottom w:val="single" w:sz="4" w:space="0" w:color="auto"/>
                                    <w:right w:val="single" w:sz="4" w:space="0" w:color="auto"/>
                                  </w:tcBorders>
                                  <w:vAlign w:val="center"/>
                                </w:tcPr>
                                <w:p w14:paraId="3ECA74C4" w14:textId="27B38D6A" w:rsidR="00E33D5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3</w:t>
                                  </w:r>
                                  <w:r w:rsidRPr="008811A8">
                                    <w:rPr>
                                      <w:rFonts w:ascii="標楷體" w:eastAsia="標楷體" w:hAnsi="標楷體" w:cs="新細明體"/>
                                      <w:color w:val="000000"/>
                                      <w:kern w:val="0"/>
                                      <w:sz w:val="20"/>
                                      <w:szCs w:val="20"/>
                                    </w:rPr>
                                    <w:t>61,101,000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3123B"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99.99</w:t>
                                  </w:r>
                                </w:p>
                              </w:tc>
                              <w:tc>
                                <w:tcPr>
                                  <w:tcW w:w="1559" w:type="dxa"/>
                                  <w:tcBorders>
                                    <w:top w:val="nil"/>
                                    <w:left w:val="nil"/>
                                    <w:bottom w:val="single" w:sz="4" w:space="0" w:color="auto"/>
                                    <w:right w:val="single" w:sz="4" w:space="0" w:color="auto"/>
                                  </w:tcBorders>
                                  <w:shd w:val="clear" w:color="auto" w:fill="auto"/>
                                  <w:noWrap/>
                                  <w:vAlign w:val="center"/>
                                </w:tcPr>
                                <w:p w14:paraId="3E5F15BC"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66,346,087</w:t>
                                  </w:r>
                                </w:p>
                              </w:tc>
                              <w:tc>
                                <w:tcPr>
                                  <w:tcW w:w="1418" w:type="dxa"/>
                                  <w:tcBorders>
                                    <w:top w:val="nil"/>
                                    <w:left w:val="nil"/>
                                    <w:bottom w:val="single" w:sz="4" w:space="0" w:color="auto"/>
                                    <w:right w:val="single" w:sz="4" w:space="0" w:color="auto"/>
                                  </w:tcBorders>
                                  <w:shd w:val="clear" w:color="auto" w:fill="auto"/>
                                  <w:noWrap/>
                                  <w:vAlign w:val="center"/>
                                </w:tcPr>
                                <w:p w14:paraId="60D19EE4"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194,762,662</w:t>
                                  </w:r>
                                </w:p>
                              </w:tc>
                            </w:tr>
                            <w:tr w:rsidR="00E33D5A" w:rsidRPr="003D588A" w14:paraId="1A76FBE1"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22B11E62"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109</w:t>
                                  </w:r>
                                </w:p>
                              </w:tc>
                              <w:tc>
                                <w:tcPr>
                                  <w:tcW w:w="1275" w:type="dxa"/>
                                  <w:gridSpan w:val="2"/>
                                  <w:tcBorders>
                                    <w:top w:val="nil"/>
                                    <w:left w:val="nil"/>
                                    <w:bottom w:val="single" w:sz="4" w:space="0" w:color="auto"/>
                                    <w:right w:val="single" w:sz="4" w:space="0" w:color="auto"/>
                                  </w:tcBorders>
                                  <w:shd w:val="clear" w:color="auto" w:fill="auto"/>
                                  <w:noWrap/>
                                  <w:vAlign w:val="center"/>
                                </w:tcPr>
                                <w:p w14:paraId="7FE760FA" w14:textId="674A7FD1"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479,257,833</w:t>
                                  </w:r>
                                </w:p>
                              </w:tc>
                              <w:tc>
                                <w:tcPr>
                                  <w:tcW w:w="1297" w:type="dxa"/>
                                  <w:tcBorders>
                                    <w:top w:val="single" w:sz="4" w:space="0" w:color="auto"/>
                                    <w:left w:val="nil"/>
                                    <w:bottom w:val="single" w:sz="4" w:space="0" w:color="auto"/>
                                    <w:right w:val="single" w:sz="4" w:space="0" w:color="auto"/>
                                  </w:tcBorders>
                                  <w:vAlign w:val="center"/>
                                </w:tcPr>
                                <w:p w14:paraId="10A1FE96" w14:textId="2E44D235"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471,255,000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AA4C6"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98.33</w:t>
                                  </w:r>
                                </w:p>
                              </w:tc>
                              <w:tc>
                                <w:tcPr>
                                  <w:tcW w:w="1559" w:type="dxa"/>
                                  <w:tcBorders>
                                    <w:top w:val="nil"/>
                                    <w:left w:val="nil"/>
                                    <w:bottom w:val="single" w:sz="4" w:space="0" w:color="auto"/>
                                    <w:right w:val="single" w:sz="4" w:space="0" w:color="auto"/>
                                  </w:tcBorders>
                                  <w:shd w:val="clear" w:color="auto" w:fill="auto"/>
                                  <w:noWrap/>
                                  <w:vAlign w:val="center"/>
                                  <w:hideMark/>
                                </w:tcPr>
                                <w:p w14:paraId="4E60198B" w14:textId="00B89EF2"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327,299,749 </w:t>
                                  </w:r>
                                </w:p>
                              </w:tc>
                              <w:tc>
                                <w:tcPr>
                                  <w:tcW w:w="1418" w:type="dxa"/>
                                  <w:tcBorders>
                                    <w:top w:val="nil"/>
                                    <w:left w:val="nil"/>
                                    <w:bottom w:val="single" w:sz="4" w:space="0" w:color="auto"/>
                                    <w:right w:val="single" w:sz="4" w:space="0" w:color="auto"/>
                                  </w:tcBorders>
                                  <w:shd w:val="clear" w:color="auto" w:fill="auto"/>
                                  <w:noWrap/>
                                  <w:vAlign w:val="center"/>
                                  <w:hideMark/>
                                </w:tcPr>
                                <w:p w14:paraId="57C0CCA0" w14:textId="61CFFD6B"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151,958,084 </w:t>
                                  </w:r>
                                </w:p>
                              </w:tc>
                            </w:tr>
                            <w:tr w:rsidR="00E33D5A" w:rsidRPr="003D588A" w14:paraId="62FB7C70"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61A9B3D6"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110</w:t>
                                  </w:r>
                                </w:p>
                              </w:tc>
                              <w:tc>
                                <w:tcPr>
                                  <w:tcW w:w="1275" w:type="dxa"/>
                                  <w:gridSpan w:val="2"/>
                                  <w:tcBorders>
                                    <w:top w:val="nil"/>
                                    <w:left w:val="nil"/>
                                    <w:bottom w:val="single" w:sz="4" w:space="0" w:color="auto"/>
                                    <w:right w:val="single" w:sz="4" w:space="0" w:color="auto"/>
                                  </w:tcBorders>
                                  <w:shd w:val="clear" w:color="auto" w:fill="auto"/>
                                  <w:noWrap/>
                                  <w:vAlign w:val="center"/>
                                </w:tcPr>
                                <w:p w14:paraId="4665156C" w14:textId="30166BB0"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436,316,020</w:t>
                                  </w:r>
                                </w:p>
                              </w:tc>
                              <w:tc>
                                <w:tcPr>
                                  <w:tcW w:w="1297" w:type="dxa"/>
                                  <w:tcBorders>
                                    <w:top w:val="single" w:sz="4" w:space="0" w:color="auto"/>
                                    <w:left w:val="nil"/>
                                    <w:bottom w:val="single" w:sz="4" w:space="0" w:color="auto"/>
                                    <w:right w:val="single" w:sz="4" w:space="0" w:color="auto"/>
                                  </w:tcBorders>
                                  <w:vAlign w:val="center"/>
                                </w:tcPr>
                                <w:p w14:paraId="58DF4874" w14:textId="214105A9"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424,621,000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5C05"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97.32</w:t>
                                  </w:r>
                                </w:p>
                              </w:tc>
                              <w:tc>
                                <w:tcPr>
                                  <w:tcW w:w="1559" w:type="dxa"/>
                                  <w:tcBorders>
                                    <w:top w:val="nil"/>
                                    <w:left w:val="nil"/>
                                    <w:bottom w:val="single" w:sz="4" w:space="0" w:color="auto"/>
                                    <w:right w:val="single" w:sz="4" w:space="0" w:color="auto"/>
                                  </w:tcBorders>
                                  <w:shd w:val="clear" w:color="auto" w:fill="auto"/>
                                  <w:noWrap/>
                                  <w:vAlign w:val="center"/>
                                  <w:hideMark/>
                                </w:tcPr>
                                <w:p w14:paraId="7E170ECB" w14:textId="5504C7EA"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432,060,086 </w:t>
                                  </w:r>
                                </w:p>
                              </w:tc>
                              <w:tc>
                                <w:tcPr>
                                  <w:tcW w:w="1418" w:type="dxa"/>
                                  <w:tcBorders>
                                    <w:top w:val="nil"/>
                                    <w:left w:val="nil"/>
                                    <w:bottom w:val="single" w:sz="4" w:space="0" w:color="auto"/>
                                    <w:right w:val="single" w:sz="4" w:space="0" w:color="auto"/>
                                  </w:tcBorders>
                                  <w:shd w:val="clear" w:color="auto" w:fill="auto"/>
                                  <w:noWrap/>
                                  <w:vAlign w:val="center"/>
                                  <w:hideMark/>
                                </w:tcPr>
                                <w:p w14:paraId="559F7FED" w14:textId="4E745C1E"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4,255,934 </w:t>
                                  </w:r>
                                </w:p>
                              </w:tc>
                            </w:tr>
                            <w:tr w:rsidR="00E33D5A" w:rsidRPr="003D588A" w14:paraId="6921C200"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64E1D09E"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111</w:t>
                                  </w:r>
                                </w:p>
                              </w:tc>
                              <w:tc>
                                <w:tcPr>
                                  <w:tcW w:w="1275" w:type="dxa"/>
                                  <w:gridSpan w:val="2"/>
                                  <w:tcBorders>
                                    <w:top w:val="nil"/>
                                    <w:left w:val="nil"/>
                                    <w:bottom w:val="single" w:sz="4" w:space="0" w:color="auto"/>
                                    <w:right w:val="single" w:sz="4" w:space="0" w:color="auto"/>
                                  </w:tcBorders>
                                  <w:shd w:val="clear" w:color="auto" w:fill="auto"/>
                                  <w:noWrap/>
                                  <w:vAlign w:val="center"/>
                                </w:tcPr>
                                <w:p w14:paraId="460D27DF" w14:textId="672E14F4"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426,318,862</w:t>
                                  </w:r>
                                </w:p>
                              </w:tc>
                              <w:tc>
                                <w:tcPr>
                                  <w:tcW w:w="1297" w:type="dxa"/>
                                  <w:tcBorders>
                                    <w:top w:val="single" w:sz="4" w:space="0" w:color="auto"/>
                                    <w:left w:val="nil"/>
                                    <w:bottom w:val="single" w:sz="4" w:space="0" w:color="auto"/>
                                    <w:right w:val="single" w:sz="4" w:space="0" w:color="auto"/>
                                  </w:tcBorders>
                                  <w:vAlign w:val="center"/>
                                </w:tcPr>
                                <w:p w14:paraId="4D837686" w14:textId="5682E608"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424,621,000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6A87F"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99.60</w:t>
                                  </w:r>
                                </w:p>
                              </w:tc>
                              <w:tc>
                                <w:tcPr>
                                  <w:tcW w:w="1559" w:type="dxa"/>
                                  <w:tcBorders>
                                    <w:top w:val="nil"/>
                                    <w:left w:val="nil"/>
                                    <w:bottom w:val="single" w:sz="4" w:space="0" w:color="auto"/>
                                    <w:right w:val="single" w:sz="4" w:space="0" w:color="auto"/>
                                  </w:tcBorders>
                                  <w:shd w:val="clear" w:color="auto" w:fill="auto"/>
                                  <w:noWrap/>
                                  <w:vAlign w:val="center"/>
                                  <w:hideMark/>
                                </w:tcPr>
                                <w:p w14:paraId="4E0AE4CF" w14:textId="3D46494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584,285,374 </w:t>
                                  </w:r>
                                </w:p>
                              </w:tc>
                              <w:tc>
                                <w:tcPr>
                                  <w:tcW w:w="1418" w:type="dxa"/>
                                  <w:tcBorders>
                                    <w:top w:val="nil"/>
                                    <w:left w:val="nil"/>
                                    <w:bottom w:val="single" w:sz="4" w:space="0" w:color="auto"/>
                                    <w:right w:val="single" w:sz="4" w:space="0" w:color="auto"/>
                                  </w:tcBorders>
                                  <w:shd w:val="clear" w:color="auto" w:fill="auto"/>
                                  <w:noWrap/>
                                  <w:vAlign w:val="center"/>
                                  <w:hideMark/>
                                </w:tcPr>
                                <w:p w14:paraId="12F8AD6C"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- 157,966,512 </w:t>
                                  </w:r>
                                </w:p>
                              </w:tc>
                            </w:tr>
                            <w:tr w:rsidR="00E33D5A" w:rsidRPr="003D588A" w14:paraId="04C67AE1"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F1C7BED"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112</w:t>
                                  </w:r>
                                </w:p>
                              </w:tc>
                              <w:tc>
                                <w:tcPr>
                                  <w:tcW w:w="1275" w:type="dxa"/>
                                  <w:gridSpan w:val="2"/>
                                  <w:tcBorders>
                                    <w:top w:val="nil"/>
                                    <w:left w:val="nil"/>
                                    <w:bottom w:val="single" w:sz="4" w:space="0" w:color="auto"/>
                                    <w:right w:val="single" w:sz="4" w:space="0" w:color="auto"/>
                                  </w:tcBorders>
                                  <w:shd w:val="clear" w:color="auto" w:fill="auto"/>
                                  <w:noWrap/>
                                  <w:vAlign w:val="center"/>
                                </w:tcPr>
                                <w:p w14:paraId="12CB0B97" w14:textId="6DE6C28F"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574,912,906</w:t>
                                  </w:r>
                                </w:p>
                              </w:tc>
                              <w:tc>
                                <w:tcPr>
                                  <w:tcW w:w="1297" w:type="dxa"/>
                                  <w:tcBorders>
                                    <w:top w:val="single" w:sz="4" w:space="0" w:color="auto"/>
                                    <w:left w:val="nil"/>
                                    <w:bottom w:val="single" w:sz="4" w:space="0" w:color="auto"/>
                                    <w:right w:val="single" w:sz="4" w:space="0" w:color="auto"/>
                                  </w:tcBorders>
                                  <w:vAlign w:val="center"/>
                                </w:tcPr>
                                <w:p w14:paraId="4BDDF1B7" w14:textId="76BF9F3D"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567,010,000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B7348"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98.63</w:t>
                                  </w:r>
                                </w:p>
                              </w:tc>
                              <w:tc>
                                <w:tcPr>
                                  <w:tcW w:w="1559" w:type="dxa"/>
                                  <w:tcBorders>
                                    <w:top w:val="nil"/>
                                    <w:left w:val="nil"/>
                                    <w:bottom w:val="single" w:sz="4" w:space="0" w:color="auto"/>
                                    <w:right w:val="single" w:sz="4" w:space="0" w:color="auto"/>
                                  </w:tcBorders>
                                  <w:shd w:val="clear" w:color="auto" w:fill="auto"/>
                                  <w:noWrap/>
                                  <w:vAlign w:val="center"/>
                                  <w:hideMark/>
                                </w:tcPr>
                                <w:p w14:paraId="04B258A4" w14:textId="0B71CE23"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673,696,095 </w:t>
                                  </w:r>
                                </w:p>
                              </w:tc>
                              <w:tc>
                                <w:tcPr>
                                  <w:tcW w:w="1418" w:type="dxa"/>
                                  <w:tcBorders>
                                    <w:top w:val="nil"/>
                                    <w:left w:val="nil"/>
                                    <w:bottom w:val="single" w:sz="4" w:space="0" w:color="auto"/>
                                    <w:right w:val="single" w:sz="4" w:space="0" w:color="auto"/>
                                  </w:tcBorders>
                                  <w:shd w:val="clear" w:color="auto" w:fill="auto"/>
                                  <w:noWrap/>
                                  <w:vAlign w:val="center"/>
                                  <w:hideMark/>
                                </w:tcPr>
                                <w:p w14:paraId="48FF49FE" w14:textId="7670CEEC"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- 98,783,189 </w:t>
                                  </w:r>
                                </w:p>
                              </w:tc>
                            </w:tr>
                            <w:tr w:rsidR="00E33D5A" w:rsidRPr="003D588A" w14:paraId="369E4AB6"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D64C8E7"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113</w:t>
                                  </w:r>
                                </w:p>
                              </w:tc>
                              <w:tc>
                                <w:tcPr>
                                  <w:tcW w:w="1275" w:type="dxa"/>
                                  <w:gridSpan w:val="2"/>
                                  <w:tcBorders>
                                    <w:top w:val="nil"/>
                                    <w:left w:val="nil"/>
                                    <w:bottom w:val="single" w:sz="4" w:space="0" w:color="auto"/>
                                    <w:right w:val="single" w:sz="4" w:space="0" w:color="auto"/>
                                  </w:tcBorders>
                                  <w:shd w:val="clear" w:color="auto" w:fill="auto"/>
                                  <w:noWrap/>
                                  <w:vAlign w:val="center"/>
                                </w:tcPr>
                                <w:p w14:paraId="2E7C247B" w14:textId="48C2D3B2"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683,273,910</w:t>
                                  </w:r>
                                </w:p>
                              </w:tc>
                              <w:tc>
                                <w:tcPr>
                                  <w:tcW w:w="1297" w:type="dxa"/>
                                  <w:tcBorders>
                                    <w:top w:val="single" w:sz="4" w:space="0" w:color="auto"/>
                                    <w:left w:val="nil"/>
                                    <w:bottom w:val="single" w:sz="4" w:space="0" w:color="auto"/>
                                    <w:right w:val="single" w:sz="4" w:space="0" w:color="auto"/>
                                  </w:tcBorders>
                                  <w:vAlign w:val="center"/>
                                </w:tcPr>
                                <w:p w14:paraId="2E818022" w14:textId="304CDB4D"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661,919,000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DC54F"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96.87</w:t>
                                  </w:r>
                                </w:p>
                              </w:tc>
                              <w:tc>
                                <w:tcPr>
                                  <w:tcW w:w="1559" w:type="dxa"/>
                                  <w:tcBorders>
                                    <w:top w:val="nil"/>
                                    <w:left w:val="nil"/>
                                    <w:bottom w:val="single" w:sz="4" w:space="0" w:color="auto"/>
                                    <w:right w:val="single" w:sz="4" w:space="0" w:color="auto"/>
                                  </w:tcBorders>
                                  <w:shd w:val="clear" w:color="auto" w:fill="auto"/>
                                  <w:noWrap/>
                                  <w:vAlign w:val="center"/>
                                  <w:hideMark/>
                                </w:tcPr>
                                <w:p w14:paraId="4C17272A" w14:textId="781BD71E"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644,699,250 </w:t>
                                  </w:r>
                                </w:p>
                              </w:tc>
                              <w:tc>
                                <w:tcPr>
                                  <w:tcW w:w="1418" w:type="dxa"/>
                                  <w:tcBorders>
                                    <w:top w:val="nil"/>
                                    <w:left w:val="nil"/>
                                    <w:bottom w:val="single" w:sz="4" w:space="0" w:color="auto"/>
                                    <w:right w:val="single" w:sz="4" w:space="0" w:color="auto"/>
                                  </w:tcBorders>
                                  <w:shd w:val="clear" w:color="auto" w:fill="auto"/>
                                  <w:noWrap/>
                                  <w:vAlign w:val="center"/>
                                  <w:hideMark/>
                                </w:tcPr>
                                <w:p w14:paraId="2F464A54" w14:textId="67D4C768"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38,574,660 </w:t>
                                  </w:r>
                                </w:p>
                              </w:tc>
                            </w:tr>
                            <w:tr w:rsidR="00E33D5A" w:rsidRPr="003D588A" w14:paraId="5CCAC8D5" w14:textId="77777777" w:rsidTr="00D14053">
                              <w:trPr>
                                <w:trHeight w:val="324"/>
                              </w:trPr>
                              <w:tc>
                                <w:tcPr>
                                  <w:tcW w:w="5387" w:type="dxa"/>
                                  <w:gridSpan w:val="6"/>
                                  <w:tcBorders>
                                    <w:top w:val="nil"/>
                                    <w:left w:val="nil"/>
                                    <w:bottom w:val="nil"/>
                                    <w:right w:val="nil"/>
                                  </w:tcBorders>
                                </w:tcPr>
                                <w:p w14:paraId="63C73479" w14:textId="7EDACA8A" w:rsidR="00E33D5A" w:rsidRPr="003D588A" w:rsidRDefault="00E33D5A" w:rsidP="00D14053">
                                  <w:pPr>
                                    <w:widowControl/>
                                    <w:rPr>
                                      <w:rFonts w:ascii="標楷體" w:hAnsi="標楷體" w:cs="新細明體"/>
                                      <w:color w:val="000000"/>
                                      <w:kern w:val="0"/>
                                      <w:sz w:val="20"/>
                                      <w:szCs w:val="20"/>
                                    </w:rPr>
                                  </w:pPr>
                                  <w:r w:rsidRPr="008811A8">
                                    <w:rPr>
                                      <w:rFonts w:ascii="標楷體" w:eastAsia="標楷體" w:hAnsi="標楷體" w:cs="新細明體" w:hint="eastAsia"/>
                                      <w:color w:val="000000"/>
                                      <w:kern w:val="0"/>
                                      <w:sz w:val="18"/>
                                      <w:szCs w:val="18"/>
                                    </w:rPr>
                                    <w:t>資料來源：整理自法務部提供資料。</w:t>
                                  </w:r>
                                </w:p>
                              </w:tc>
                              <w:tc>
                                <w:tcPr>
                                  <w:tcW w:w="1609" w:type="dxa"/>
                                  <w:gridSpan w:val="2"/>
                                  <w:tcBorders>
                                    <w:top w:val="nil"/>
                                    <w:left w:val="nil"/>
                                    <w:bottom w:val="nil"/>
                                    <w:right w:val="nil"/>
                                  </w:tcBorders>
                                  <w:shd w:val="clear" w:color="auto" w:fill="auto"/>
                                  <w:noWrap/>
                                  <w:vAlign w:val="center"/>
                                  <w:hideMark/>
                                </w:tcPr>
                                <w:p w14:paraId="6C34FAC5" w14:textId="77777777" w:rsidR="00E33D5A" w:rsidRPr="003D588A" w:rsidRDefault="00E33D5A" w:rsidP="00D14053">
                                  <w:pPr>
                                    <w:widowControl/>
                                    <w:rPr>
                                      <w:rFonts w:ascii="Times New Roman" w:eastAsia="Times New Roman" w:hAnsi="Times New Roman" w:cs="Times New Roman"/>
                                      <w:kern w:val="0"/>
                                      <w:sz w:val="20"/>
                                      <w:szCs w:val="20"/>
                                    </w:rPr>
                                  </w:pPr>
                                </w:p>
                              </w:tc>
                              <w:tc>
                                <w:tcPr>
                                  <w:tcW w:w="76" w:type="dxa"/>
                                  <w:tcBorders>
                                    <w:top w:val="nil"/>
                                    <w:left w:val="nil"/>
                                    <w:bottom w:val="nil"/>
                                    <w:right w:val="nil"/>
                                  </w:tcBorders>
                                  <w:shd w:val="clear" w:color="auto" w:fill="auto"/>
                                  <w:noWrap/>
                                  <w:vAlign w:val="center"/>
                                  <w:hideMark/>
                                </w:tcPr>
                                <w:p w14:paraId="47853839" w14:textId="77777777" w:rsidR="00E33D5A" w:rsidRPr="003D588A" w:rsidRDefault="00E33D5A" w:rsidP="00D14053">
                                  <w:pPr>
                                    <w:widowControl/>
                                    <w:rPr>
                                      <w:rFonts w:ascii="Times New Roman" w:eastAsia="Times New Roman" w:hAnsi="Times New Roman" w:cs="Times New Roman"/>
                                      <w:kern w:val="0"/>
                                      <w:sz w:val="20"/>
                                      <w:szCs w:val="20"/>
                                    </w:rPr>
                                  </w:pPr>
                                </w:p>
                              </w:tc>
                            </w:tr>
                          </w:tbl>
                          <w:p w14:paraId="6A878352" w14:textId="77777777" w:rsidR="00E33D5A" w:rsidRDefault="00E33D5A" w:rsidP="008811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7AB97" id="_x0000_s1043" type="#_x0000_t202" style="position:absolute;left:0;text-align:left;margin-left:295.75pt;margin-top:12.35pt;width:346.95pt;height:210.75pt;z-index:2517606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" filled="f" stroked="f">
                <v:textbox>
                  <w:txbxContent>
                    <w:tbl>
                      <w:tblPr>
                        <w:tblW w:w="7072" w:type="dxa"/>
                        <w:tblInd w:w="-142" w:type="dxa"/>
                        <w:tblCellMar>
                          <w:left w:w="28" w:type="dxa"/>
                          <w:right w:w="28" w:type="dxa"/>
                        </w:tblCellMar>
                        <w:tblLook w:val="04A0" w:firstRow="1" w:lastRow="0" w:firstColumn="1" w:lastColumn="0" w:noHBand="0" w:noVBand="1"/>
                      </w:tblPr>
                      <w:tblGrid>
                        <w:gridCol w:w="568"/>
                        <w:gridCol w:w="729"/>
                        <w:gridCol w:w="546"/>
                        <w:gridCol w:w="1297"/>
                        <w:gridCol w:w="688"/>
                        <w:gridCol w:w="1559"/>
                        <w:gridCol w:w="1418"/>
                        <w:gridCol w:w="191"/>
                        <w:gridCol w:w="76"/>
                      </w:tblGrid>
                      <w:tr w:rsidR="00E33D5A" w:rsidRPr="003D588A" w14:paraId="48E15579" w14:textId="77777777" w:rsidTr="00D14053">
                        <w:trPr>
                          <w:gridAfter w:val="2"/>
                          <w:wAfter w:w="267" w:type="dxa"/>
                          <w:trHeight w:val="444"/>
                        </w:trPr>
                        <w:tc>
                          <w:tcPr>
                            <w:tcW w:w="6805" w:type="dxa"/>
                            <w:gridSpan w:val="7"/>
                            <w:tcBorders>
                              <w:top w:val="nil"/>
                              <w:left w:val="nil"/>
                              <w:bottom w:val="nil"/>
                              <w:right w:val="nil"/>
                            </w:tcBorders>
                          </w:tcPr>
                          <w:p w14:paraId="39D559C3" w14:textId="293D3581" w:rsidR="00E33D5A" w:rsidRPr="008811A8" w:rsidRDefault="00E33D5A" w:rsidP="00F5666B">
                            <w:pPr>
                              <w:widowControl/>
                              <w:spacing w:line="0" w:lineRule="atLeast"/>
                              <w:jc w:val="center"/>
                              <w:rPr>
                                <w:rFonts w:ascii="標楷體" w:eastAsia="標楷體" w:hAnsi="標楷體" w:cs="新細明體"/>
                                <w:b/>
                                <w:bCs/>
                                <w:color w:val="000000"/>
                                <w:kern w:val="0"/>
                                <w:szCs w:val="24"/>
                              </w:rPr>
                            </w:pPr>
                            <w:r w:rsidRPr="008811A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8811A8">
                              <w:rPr>
                                <w:rFonts w:ascii="標楷體" w:eastAsia="標楷體" w:hAnsi="標楷體" w:cs="新細明體"/>
                                <w:b/>
                                <w:bCs/>
                                <w:color w:val="000000"/>
                                <w:kern w:val="0"/>
                                <w:szCs w:val="24"/>
                              </w:rPr>
                              <w:t xml:space="preserve"> </w:t>
                            </w:r>
                            <w:r>
                              <w:rPr>
                                <w:rFonts w:ascii="標楷體" w:eastAsia="標楷體" w:hAnsi="標楷體" w:cs="新細明體"/>
                                <w:b/>
                                <w:bCs/>
                                <w:color w:val="000000"/>
                                <w:kern w:val="0"/>
                                <w:szCs w:val="24"/>
                              </w:rPr>
                              <w:t xml:space="preserve"> </w:t>
                            </w:r>
                            <w:r w:rsidRPr="008811A8">
                              <w:rPr>
                                <w:rFonts w:ascii="標楷體" w:eastAsia="標楷體" w:hAnsi="標楷體" w:cs="新細明體" w:hint="eastAsia"/>
                                <w:b/>
                                <w:bCs/>
                                <w:color w:val="000000"/>
                                <w:kern w:val="0"/>
                                <w:szCs w:val="24"/>
                              </w:rPr>
                              <w:t>毒品防制基金來源、用途及餘</w:t>
                            </w:r>
                            <w:proofErr w:type="gramStart"/>
                            <w:r w:rsidRPr="008811A8">
                              <w:rPr>
                                <w:rFonts w:ascii="標楷體" w:eastAsia="標楷體" w:hAnsi="標楷體" w:cs="新細明體" w:hint="eastAsia"/>
                                <w:b/>
                                <w:bCs/>
                                <w:color w:val="000000"/>
                                <w:kern w:val="0"/>
                                <w:szCs w:val="24"/>
                              </w:rPr>
                              <w:t>絀</w:t>
                            </w:r>
                            <w:proofErr w:type="gramEnd"/>
                            <w:r w:rsidRPr="008811A8">
                              <w:rPr>
                                <w:rFonts w:ascii="標楷體" w:eastAsia="標楷體" w:hAnsi="標楷體" w:cs="新細明體" w:hint="eastAsia"/>
                                <w:b/>
                                <w:bCs/>
                                <w:color w:val="000000"/>
                                <w:kern w:val="0"/>
                                <w:szCs w:val="24"/>
                              </w:rPr>
                              <w:t>情形</w:t>
                            </w:r>
                          </w:p>
                        </w:tc>
                      </w:tr>
                      <w:tr w:rsidR="00E33D5A" w:rsidRPr="003D588A" w14:paraId="0C55E710" w14:textId="77777777" w:rsidTr="00D14053">
                        <w:trPr>
                          <w:gridAfter w:val="2"/>
                          <w:wAfter w:w="267" w:type="dxa"/>
                          <w:trHeight w:val="122"/>
                        </w:trPr>
                        <w:tc>
                          <w:tcPr>
                            <w:tcW w:w="1297" w:type="dxa"/>
                            <w:gridSpan w:val="2"/>
                            <w:tcBorders>
                              <w:top w:val="nil"/>
                              <w:left w:val="nil"/>
                              <w:bottom w:val="single" w:sz="4" w:space="0" w:color="auto"/>
                              <w:right w:val="nil"/>
                            </w:tcBorders>
                          </w:tcPr>
                          <w:p w14:paraId="39663BA8" w14:textId="77777777" w:rsidR="00E33D5A" w:rsidRPr="008811A8" w:rsidRDefault="00E33D5A" w:rsidP="00DD04EE">
                            <w:pPr>
                              <w:widowControl/>
                              <w:spacing w:line="0" w:lineRule="atLeast"/>
                              <w:jc w:val="right"/>
                              <w:rPr>
                                <w:rFonts w:ascii="標楷體" w:eastAsia="標楷體" w:hAnsi="標楷體" w:cs="新細明體"/>
                                <w:color w:val="000000"/>
                                <w:kern w:val="0"/>
                                <w:sz w:val="20"/>
                                <w:szCs w:val="20"/>
                              </w:rPr>
                            </w:pPr>
                          </w:p>
                        </w:tc>
                        <w:tc>
                          <w:tcPr>
                            <w:tcW w:w="5508" w:type="dxa"/>
                            <w:gridSpan w:val="5"/>
                            <w:tcBorders>
                              <w:top w:val="nil"/>
                              <w:left w:val="nil"/>
                              <w:bottom w:val="single" w:sz="4" w:space="0" w:color="auto"/>
                              <w:right w:val="nil"/>
                            </w:tcBorders>
                            <w:shd w:val="clear" w:color="auto" w:fill="auto"/>
                            <w:noWrap/>
                            <w:vAlign w:val="center"/>
                            <w:hideMark/>
                          </w:tcPr>
                          <w:p w14:paraId="0798CF50" w14:textId="2282856B" w:rsidR="00E33D5A" w:rsidRPr="008811A8" w:rsidRDefault="00E33D5A" w:rsidP="00DD04EE">
                            <w:pPr>
                              <w:widowControl/>
                              <w:spacing w:line="0" w:lineRule="atLeast"/>
                              <w:jc w:val="right"/>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單位：</w:t>
                            </w:r>
                            <w:r w:rsidR="004370BB">
                              <w:rPr>
                                <w:rFonts w:ascii="標楷體" w:eastAsia="標楷體" w:hAnsi="標楷體" w:cs="新細明體" w:hint="eastAsia"/>
                                <w:color w:val="000000"/>
                                <w:kern w:val="0"/>
                                <w:sz w:val="20"/>
                                <w:szCs w:val="20"/>
                              </w:rPr>
                              <w:t>新臺幣</w:t>
                            </w:r>
                            <w:r w:rsidRPr="008811A8">
                              <w:rPr>
                                <w:rFonts w:ascii="標楷體" w:eastAsia="標楷體" w:hAnsi="標楷體" w:cs="新細明體" w:hint="eastAsia"/>
                                <w:color w:val="000000"/>
                                <w:kern w:val="0"/>
                                <w:sz w:val="20"/>
                                <w:szCs w:val="20"/>
                              </w:rPr>
                              <w:t>元、％</w:t>
                            </w:r>
                          </w:p>
                        </w:tc>
                      </w:tr>
                      <w:tr w:rsidR="00E33D5A" w:rsidRPr="003D588A" w14:paraId="05142D1E" w14:textId="77777777" w:rsidTr="00A16CB1">
                        <w:trPr>
                          <w:gridAfter w:val="2"/>
                          <w:wAfter w:w="267" w:type="dxa"/>
                          <w:trHeight w:val="175"/>
                        </w:trPr>
                        <w:tc>
                          <w:tcPr>
                            <w:tcW w:w="568" w:type="dxa"/>
                            <w:vMerge w:val="restart"/>
                            <w:tcBorders>
                              <w:top w:val="nil"/>
                              <w:left w:val="single" w:sz="4" w:space="0" w:color="auto"/>
                              <w:right w:val="single" w:sz="4" w:space="0" w:color="auto"/>
                            </w:tcBorders>
                            <w:shd w:val="clear" w:color="auto" w:fill="9CC2E5" w:themeFill="accent5" w:themeFillTint="99"/>
                            <w:noWrap/>
                            <w:vAlign w:val="center"/>
                            <w:hideMark/>
                          </w:tcPr>
                          <w:p w14:paraId="568E10BA" w14:textId="77777777" w:rsidR="00E33D5A" w:rsidRPr="008811A8" w:rsidRDefault="00E33D5A" w:rsidP="00D14053">
                            <w:pPr>
                              <w:widowControl/>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年度</w:t>
                            </w:r>
                          </w:p>
                        </w:tc>
                        <w:tc>
                          <w:tcPr>
                            <w:tcW w:w="1275" w:type="dxa"/>
                            <w:gridSpan w:val="2"/>
                            <w:vMerge w:val="restart"/>
                            <w:tcBorders>
                              <w:left w:val="single" w:sz="4" w:space="0" w:color="auto"/>
                              <w:right w:val="single" w:sz="4" w:space="0" w:color="9CC2E5" w:themeColor="accent5" w:themeTint="99"/>
                            </w:tcBorders>
                            <w:shd w:val="clear" w:color="auto" w:fill="9CC2E5" w:themeFill="accent5" w:themeFillTint="99"/>
                            <w:noWrap/>
                            <w:vAlign w:val="center"/>
                          </w:tcPr>
                          <w:p w14:paraId="23248717" w14:textId="37A73FF5"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基金來源</w:t>
                            </w:r>
                          </w:p>
                        </w:tc>
                        <w:tc>
                          <w:tcPr>
                            <w:tcW w:w="1985" w:type="dxa"/>
                            <w:gridSpan w:val="2"/>
                            <w:tcBorders>
                              <w:left w:val="single" w:sz="4" w:space="0" w:color="9CC2E5" w:themeColor="accent5" w:themeTint="99"/>
                              <w:bottom w:val="single" w:sz="4" w:space="0" w:color="auto"/>
                              <w:right w:val="single" w:sz="4" w:space="0" w:color="auto"/>
                            </w:tcBorders>
                            <w:shd w:val="clear" w:color="auto" w:fill="9CC2E5" w:themeFill="accent5" w:themeFillTint="99"/>
                            <w:vAlign w:val="center"/>
                          </w:tcPr>
                          <w:p w14:paraId="1EC722B5" w14:textId="11D87257" w:rsidR="00E33D5A" w:rsidRPr="008811A8" w:rsidRDefault="00E33D5A" w:rsidP="00D14053">
                            <w:pPr>
                              <w:widowControl/>
                              <w:snapToGrid w:val="0"/>
                              <w:contextualSpacing/>
                              <w:rPr>
                                <w:rFonts w:ascii="標楷體" w:eastAsia="標楷體" w:hAnsi="標楷體" w:cs="新細明體"/>
                                <w:color w:val="000000"/>
                                <w:kern w:val="0"/>
                                <w:sz w:val="20"/>
                                <w:szCs w:val="20"/>
                              </w:rPr>
                            </w:pPr>
                          </w:p>
                        </w:tc>
                        <w:tc>
                          <w:tcPr>
                            <w:tcW w:w="1559" w:type="dxa"/>
                            <w:vMerge w:val="restart"/>
                            <w:tcBorders>
                              <w:top w:val="nil"/>
                              <w:left w:val="single" w:sz="4" w:space="0" w:color="auto"/>
                              <w:right w:val="single" w:sz="4" w:space="0" w:color="auto"/>
                            </w:tcBorders>
                            <w:shd w:val="clear" w:color="auto" w:fill="9CC2E5" w:themeFill="accent5" w:themeFillTint="99"/>
                            <w:noWrap/>
                            <w:vAlign w:val="center"/>
                            <w:hideMark/>
                          </w:tcPr>
                          <w:p w14:paraId="588B3C5D"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基金用途</w:t>
                            </w:r>
                          </w:p>
                        </w:tc>
                        <w:tc>
                          <w:tcPr>
                            <w:tcW w:w="1418" w:type="dxa"/>
                            <w:vMerge w:val="restart"/>
                            <w:tcBorders>
                              <w:top w:val="nil"/>
                              <w:left w:val="nil"/>
                              <w:right w:val="single" w:sz="4" w:space="0" w:color="auto"/>
                            </w:tcBorders>
                            <w:shd w:val="clear" w:color="auto" w:fill="9CC2E5" w:themeFill="accent5" w:themeFillTint="99"/>
                            <w:noWrap/>
                            <w:vAlign w:val="center"/>
                            <w:hideMark/>
                          </w:tcPr>
                          <w:p w14:paraId="2B9DBA99"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本期賸餘</w:t>
                            </w:r>
                          </w:p>
                          <w:p w14:paraId="7097A7FB" w14:textId="6E93F17D"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8811A8">
                              <w:rPr>
                                <w:rFonts w:ascii="標楷體" w:eastAsia="標楷體" w:hAnsi="標楷體" w:cs="新細明體" w:hint="eastAsia"/>
                                <w:color w:val="000000"/>
                                <w:kern w:val="0"/>
                                <w:sz w:val="20"/>
                                <w:szCs w:val="20"/>
                              </w:rPr>
                              <w:t>短</w:t>
                            </w:r>
                            <w:proofErr w:type="gramStart"/>
                            <w:r w:rsidRPr="008811A8">
                              <w:rPr>
                                <w:rFonts w:ascii="標楷體" w:eastAsia="標楷體" w:hAnsi="標楷體" w:cs="新細明體" w:hint="eastAsia"/>
                                <w:color w:val="000000"/>
                                <w:kern w:val="0"/>
                                <w:sz w:val="20"/>
                                <w:szCs w:val="20"/>
                              </w:rPr>
                              <w:t>絀</w:t>
                            </w:r>
                            <w:proofErr w:type="gramEnd"/>
                            <w:r>
                              <w:rPr>
                                <w:rFonts w:ascii="標楷體" w:eastAsia="標楷體" w:hAnsi="標楷體" w:cs="新細明體" w:hint="eastAsia"/>
                                <w:color w:val="000000"/>
                                <w:kern w:val="0"/>
                                <w:sz w:val="20"/>
                                <w:szCs w:val="20"/>
                              </w:rPr>
                              <w:t>）</w:t>
                            </w:r>
                          </w:p>
                        </w:tc>
                      </w:tr>
                      <w:tr w:rsidR="00E33D5A" w:rsidRPr="003D588A" w14:paraId="41FA7D83" w14:textId="77777777" w:rsidTr="00A16CB1">
                        <w:trPr>
                          <w:gridAfter w:val="2"/>
                          <w:wAfter w:w="267" w:type="dxa"/>
                          <w:trHeight w:val="175"/>
                        </w:trPr>
                        <w:tc>
                          <w:tcPr>
                            <w:tcW w:w="568" w:type="dxa"/>
                            <w:vMerge/>
                            <w:tcBorders>
                              <w:left w:val="single" w:sz="4" w:space="0" w:color="auto"/>
                              <w:right w:val="single" w:sz="4" w:space="0" w:color="auto"/>
                            </w:tcBorders>
                            <w:shd w:val="clear" w:color="auto" w:fill="auto"/>
                            <w:noWrap/>
                            <w:vAlign w:val="center"/>
                          </w:tcPr>
                          <w:p w14:paraId="35AE5245" w14:textId="77777777" w:rsidR="00E33D5A" w:rsidRPr="008811A8" w:rsidRDefault="00E33D5A" w:rsidP="00D14053">
                            <w:pPr>
                              <w:widowControl/>
                              <w:jc w:val="center"/>
                              <w:rPr>
                                <w:rFonts w:ascii="標楷體" w:eastAsia="標楷體" w:hAnsi="標楷體" w:cs="新細明體"/>
                                <w:color w:val="000000"/>
                                <w:kern w:val="0"/>
                                <w:sz w:val="20"/>
                                <w:szCs w:val="20"/>
                              </w:rPr>
                            </w:pPr>
                          </w:p>
                        </w:tc>
                        <w:tc>
                          <w:tcPr>
                            <w:tcW w:w="1275" w:type="dxa"/>
                            <w:gridSpan w:val="2"/>
                            <w:vMerge/>
                            <w:tcBorders>
                              <w:left w:val="nil"/>
                              <w:right w:val="single" w:sz="4" w:space="0" w:color="auto"/>
                            </w:tcBorders>
                            <w:shd w:val="clear" w:color="auto" w:fill="auto"/>
                            <w:noWrap/>
                            <w:vAlign w:val="center"/>
                          </w:tcPr>
                          <w:p w14:paraId="7B96DF41"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297" w:type="dxa"/>
                            <w:vMerge w:val="restart"/>
                            <w:tcBorders>
                              <w:top w:val="single" w:sz="4" w:space="0" w:color="auto"/>
                              <w:left w:val="single" w:sz="4" w:space="0" w:color="auto"/>
                              <w:bottom w:val="single" w:sz="4" w:space="0" w:color="auto"/>
                              <w:right w:val="single" w:sz="4" w:space="0" w:color="BDD6EE" w:themeColor="accent5" w:themeTint="66"/>
                            </w:tcBorders>
                            <w:shd w:val="clear" w:color="auto" w:fill="BDD6EE" w:themeFill="accent5" w:themeFillTint="66"/>
                            <w:vAlign w:val="center"/>
                          </w:tcPr>
                          <w:p w14:paraId="15C22A54"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政府撥入</w:t>
                            </w:r>
                          </w:p>
                          <w:p w14:paraId="5C1B9EDA" w14:textId="2B812DAE"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收入</w:t>
                            </w:r>
                          </w:p>
                        </w:tc>
                        <w:tc>
                          <w:tcPr>
                            <w:tcW w:w="688" w:type="dxa"/>
                            <w:tcBorders>
                              <w:top w:val="single" w:sz="4" w:space="0" w:color="auto"/>
                              <w:left w:val="single" w:sz="4" w:space="0" w:color="BDD6EE" w:themeColor="accent5" w:themeTint="66"/>
                              <w:bottom w:val="single" w:sz="4" w:space="0" w:color="auto"/>
                              <w:right w:val="single" w:sz="4" w:space="0" w:color="auto"/>
                            </w:tcBorders>
                            <w:shd w:val="clear" w:color="auto" w:fill="BDD6EE" w:themeFill="accent5" w:themeFillTint="66"/>
                            <w:noWrap/>
                            <w:vAlign w:val="center"/>
                          </w:tcPr>
                          <w:p w14:paraId="1E363374" w14:textId="77777777" w:rsidR="00E33D5A" w:rsidRDefault="00E33D5A" w:rsidP="00D14053">
                            <w:pPr>
                              <w:widowControl/>
                              <w:snapToGrid w:val="0"/>
                              <w:contextualSpacing/>
                              <w:jc w:val="center"/>
                              <w:rPr>
                                <w:rFonts w:ascii="標楷體" w:eastAsia="標楷體" w:hAnsi="標楷體" w:cs="新細明體"/>
                                <w:color w:val="000000"/>
                                <w:kern w:val="0"/>
                                <w:sz w:val="20"/>
                                <w:szCs w:val="20"/>
                              </w:rPr>
                            </w:pPr>
                          </w:p>
                        </w:tc>
                        <w:tc>
                          <w:tcPr>
                            <w:tcW w:w="1559" w:type="dxa"/>
                            <w:vMerge/>
                            <w:tcBorders>
                              <w:left w:val="nil"/>
                              <w:right w:val="single" w:sz="4" w:space="0" w:color="auto"/>
                            </w:tcBorders>
                            <w:shd w:val="clear" w:color="auto" w:fill="auto"/>
                            <w:noWrap/>
                            <w:vAlign w:val="center"/>
                          </w:tcPr>
                          <w:p w14:paraId="2060A72F"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418" w:type="dxa"/>
                            <w:vMerge/>
                            <w:tcBorders>
                              <w:left w:val="nil"/>
                              <w:right w:val="single" w:sz="4" w:space="0" w:color="auto"/>
                            </w:tcBorders>
                            <w:shd w:val="clear" w:color="auto" w:fill="auto"/>
                            <w:noWrap/>
                            <w:vAlign w:val="center"/>
                          </w:tcPr>
                          <w:p w14:paraId="36FA78D6"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r>
                      <w:tr w:rsidR="00E33D5A" w:rsidRPr="003D588A" w14:paraId="79A23CDB" w14:textId="77777777" w:rsidTr="00A16CB1">
                        <w:trPr>
                          <w:gridAfter w:val="2"/>
                          <w:wAfter w:w="267" w:type="dxa"/>
                          <w:trHeight w:val="175"/>
                        </w:trPr>
                        <w:tc>
                          <w:tcPr>
                            <w:tcW w:w="568" w:type="dxa"/>
                            <w:vMerge/>
                            <w:tcBorders>
                              <w:left w:val="single" w:sz="4" w:space="0" w:color="auto"/>
                              <w:bottom w:val="single" w:sz="4" w:space="0" w:color="auto"/>
                              <w:right w:val="single" w:sz="4" w:space="0" w:color="auto"/>
                            </w:tcBorders>
                            <w:shd w:val="clear" w:color="auto" w:fill="auto"/>
                            <w:noWrap/>
                            <w:vAlign w:val="center"/>
                          </w:tcPr>
                          <w:p w14:paraId="41ADE747" w14:textId="77777777" w:rsidR="00E33D5A" w:rsidRPr="008811A8" w:rsidRDefault="00E33D5A" w:rsidP="00D14053">
                            <w:pPr>
                              <w:widowControl/>
                              <w:jc w:val="center"/>
                              <w:rPr>
                                <w:rFonts w:ascii="標楷體" w:eastAsia="標楷體" w:hAnsi="標楷體" w:cs="新細明體"/>
                                <w:color w:val="000000"/>
                                <w:kern w:val="0"/>
                                <w:sz w:val="20"/>
                                <w:szCs w:val="20"/>
                              </w:rPr>
                            </w:pPr>
                          </w:p>
                        </w:tc>
                        <w:tc>
                          <w:tcPr>
                            <w:tcW w:w="1275" w:type="dxa"/>
                            <w:gridSpan w:val="2"/>
                            <w:vMerge/>
                            <w:tcBorders>
                              <w:left w:val="nil"/>
                              <w:bottom w:val="single" w:sz="4" w:space="0" w:color="auto"/>
                              <w:right w:val="single" w:sz="4" w:space="0" w:color="auto"/>
                            </w:tcBorders>
                            <w:shd w:val="clear" w:color="auto" w:fill="auto"/>
                            <w:noWrap/>
                            <w:vAlign w:val="center"/>
                          </w:tcPr>
                          <w:p w14:paraId="478E5CB8"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297" w:type="dxa"/>
                            <w:vMerge/>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6E0A4F4"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68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65068974" w14:textId="54DEA23E" w:rsidR="00E33D5A" w:rsidRDefault="00E33D5A" w:rsidP="00D14053">
                            <w:pPr>
                              <w:widowControl/>
                              <w:snapToGrid w:val="0"/>
                              <w:contextualSpacing/>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占比</w:t>
                            </w:r>
                          </w:p>
                        </w:tc>
                        <w:tc>
                          <w:tcPr>
                            <w:tcW w:w="1559" w:type="dxa"/>
                            <w:vMerge/>
                            <w:tcBorders>
                              <w:left w:val="nil"/>
                              <w:bottom w:val="single" w:sz="4" w:space="0" w:color="auto"/>
                              <w:right w:val="single" w:sz="4" w:space="0" w:color="auto"/>
                            </w:tcBorders>
                            <w:shd w:val="clear" w:color="auto" w:fill="auto"/>
                            <w:noWrap/>
                            <w:vAlign w:val="center"/>
                          </w:tcPr>
                          <w:p w14:paraId="46D40686"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c>
                          <w:tcPr>
                            <w:tcW w:w="1418" w:type="dxa"/>
                            <w:vMerge/>
                            <w:tcBorders>
                              <w:left w:val="nil"/>
                              <w:bottom w:val="single" w:sz="4" w:space="0" w:color="auto"/>
                              <w:right w:val="single" w:sz="4" w:space="0" w:color="auto"/>
                            </w:tcBorders>
                            <w:shd w:val="clear" w:color="auto" w:fill="auto"/>
                            <w:noWrap/>
                            <w:vAlign w:val="center"/>
                          </w:tcPr>
                          <w:p w14:paraId="4F0B2549" w14:textId="77777777" w:rsidR="00E33D5A" w:rsidRPr="008811A8" w:rsidRDefault="00E33D5A" w:rsidP="00D14053">
                            <w:pPr>
                              <w:widowControl/>
                              <w:snapToGrid w:val="0"/>
                              <w:contextualSpacing/>
                              <w:jc w:val="center"/>
                              <w:rPr>
                                <w:rFonts w:ascii="標楷體" w:eastAsia="標楷體" w:hAnsi="標楷體" w:cs="新細明體"/>
                                <w:color w:val="000000"/>
                                <w:kern w:val="0"/>
                                <w:sz w:val="20"/>
                                <w:szCs w:val="20"/>
                              </w:rPr>
                            </w:pPr>
                          </w:p>
                        </w:tc>
                      </w:tr>
                      <w:tr w:rsidR="00E33D5A" w:rsidRPr="003D588A" w14:paraId="64C9899C"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tcPr>
                          <w:p w14:paraId="72137EC9" w14:textId="77777777" w:rsidR="00E33D5A" w:rsidRPr="003D588A" w:rsidRDefault="00E33D5A" w:rsidP="00D14053">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08</w:t>
                            </w:r>
                          </w:p>
                        </w:tc>
                        <w:tc>
                          <w:tcPr>
                            <w:tcW w:w="1275" w:type="dxa"/>
                            <w:gridSpan w:val="2"/>
                            <w:tcBorders>
                              <w:top w:val="nil"/>
                              <w:left w:val="nil"/>
                              <w:bottom w:val="single" w:sz="4" w:space="0" w:color="auto"/>
                              <w:right w:val="single" w:sz="4" w:space="0" w:color="auto"/>
                            </w:tcBorders>
                            <w:shd w:val="clear" w:color="auto" w:fill="auto"/>
                            <w:noWrap/>
                            <w:vAlign w:val="center"/>
                          </w:tcPr>
                          <w:p w14:paraId="70F3C945" w14:textId="1C1B8859" w:rsidR="00E33D5A" w:rsidRPr="008811A8" w:rsidRDefault="00E33D5A" w:rsidP="00D14053">
                            <w:pPr>
                              <w:widowControl/>
                              <w:jc w:val="right"/>
                              <w:rPr>
                                <w:rFonts w:ascii="標楷體" w:eastAsia="標楷體" w:hAnsi="標楷體" w:cs="新細明體"/>
                                <w:color w:val="000000"/>
                                <w:kern w:val="0"/>
                                <w:sz w:val="20"/>
                                <w:szCs w:val="20"/>
                              </w:rPr>
                            </w:pPr>
                            <w:r>
                              <w:rPr>
                                <w:rFonts w:ascii="標楷體" w:hAnsi="標楷體" w:cs="新細明體" w:hint="eastAsia"/>
                                <w:color w:val="000000"/>
                                <w:kern w:val="0"/>
                                <w:sz w:val="20"/>
                                <w:szCs w:val="20"/>
                              </w:rPr>
                              <w:t>361,108,749</w:t>
                            </w:r>
                          </w:p>
                        </w:tc>
                        <w:tc>
                          <w:tcPr>
                            <w:tcW w:w="1297" w:type="dxa"/>
                            <w:tcBorders>
                              <w:top w:val="single" w:sz="4" w:space="0" w:color="auto"/>
                              <w:left w:val="nil"/>
                              <w:bottom w:val="single" w:sz="4" w:space="0" w:color="auto"/>
                              <w:right w:val="single" w:sz="4" w:space="0" w:color="auto"/>
                            </w:tcBorders>
                            <w:vAlign w:val="center"/>
                          </w:tcPr>
                          <w:p w14:paraId="3ECA74C4" w14:textId="27B38D6A" w:rsidR="00E33D5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3</w:t>
                            </w:r>
                            <w:r w:rsidRPr="008811A8">
                              <w:rPr>
                                <w:rFonts w:ascii="標楷體" w:eastAsia="標楷體" w:hAnsi="標楷體" w:cs="新細明體"/>
                                <w:color w:val="000000"/>
                                <w:kern w:val="0"/>
                                <w:sz w:val="20"/>
                                <w:szCs w:val="20"/>
                              </w:rPr>
                              <w:t>61,101,000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3123B"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99.99</w:t>
                            </w:r>
                          </w:p>
                        </w:tc>
                        <w:tc>
                          <w:tcPr>
                            <w:tcW w:w="1559" w:type="dxa"/>
                            <w:tcBorders>
                              <w:top w:val="nil"/>
                              <w:left w:val="nil"/>
                              <w:bottom w:val="single" w:sz="4" w:space="0" w:color="auto"/>
                              <w:right w:val="single" w:sz="4" w:space="0" w:color="auto"/>
                            </w:tcBorders>
                            <w:shd w:val="clear" w:color="auto" w:fill="auto"/>
                            <w:noWrap/>
                            <w:vAlign w:val="center"/>
                          </w:tcPr>
                          <w:p w14:paraId="3E5F15BC"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1</w:t>
                            </w:r>
                            <w:r>
                              <w:rPr>
                                <w:rFonts w:ascii="標楷體" w:hAnsi="標楷體" w:cs="新細明體"/>
                                <w:color w:val="000000"/>
                                <w:kern w:val="0"/>
                                <w:sz w:val="20"/>
                                <w:szCs w:val="20"/>
                              </w:rPr>
                              <w:t>66,346,087</w:t>
                            </w:r>
                          </w:p>
                        </w:tc>
                        <w:tc>
                          <w:tcPr>
                            <w:tcW w:w="1418" w:type="dxa"/>
                            <w:tcBorders>
                              <w:top w:val="nil"/>
                              <w:left w:val="nil"/>
                              <w:bottom w:val="single" w:sz="4" w:space="0" w:color="auto"/>
                              <w:right w:val="single" w:sz="4" w:space="0" w:color="auto"/>
                            </w:tcBorders>
                            <w:shd w:val="clear" w:color="auto" w:fill="auto"/>
                            <w:noWrap/>
                            <w:vAlign w:val="center"/>
                          </w:tcPr>
                          <w:p w14:paraId="60D19EE4" w14:textId="77777777" w:rsidR="00E33D5A" w:rsidRPr="003D588A" w:rsidRDefault="00E33D5A" w:rsidP="00D14053">
                            <w:pPr>
                              <w:widowControl/>
                              <w:jc w:val="right"/>
                              <w:rPr>
                                <w:rFonts w:ascii="標楷體" w:hAnsi="標楷體" w:cs="新細明體"/>
                                <w:color w:val="000000"/>
                                <w:kern w:val="0"/>
                                <w:sz w:val="20"/>
                                <w:szCs w:val="20"/>
                              </w:rPr>
                            </w:pPr>
                            <w:r>
                              <w:rPr>
                                <w:rFonts w:ascii="標楷體" w:hAnsi="標楷體" w:cs="新細明體" w:hint="eastAsia"/>
                                <w:color w:val="000000"/>
                                <w:kern w:val="0"/>
                                <w:sz w:val="20"/>
                                <w:szCs w:val="20"/>
                              </w:rPr>
                              <w:t>194,762,662</w:t>
                            </w:r>
                          </w:p>
                        </w:tc>
                      </w:tr>
                      <w:tr w:rsidR="00E33D5A" w:rsidRPr="003D588A" w14:paraId="1A76FBE1"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22B11E62"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109</w:t>
                            </w:r>
                          </w:p>
                        </w:tc>
                        <w:tc>
                          <w:tcPr>
                            <w:tcW w:w="1275" w:type="dxa"/>
                            <w:gridSpan w:val="2"/>
                            <w:tcBorders>
                              <w:top w:val="nil"/>
                              <w:left w:val="nil"/>
                              <w:bottom w:val="single" w:sz="4" w:space="0" w:color="auto"/>
                              <w:right w:val="single" w:sz="4" w:space="0" w:color="auto"/>
                            </w:tcBorders>
                            <w:shd w:val="clear" w:color="auto" w:fill="auto"/>
                            <w:noWrap/>
                            <w:vAlign w:val="center"/>
                          </w:tcPr>
                          <w:p w14:paraId="7FE760FA" w14:textId="674A7FD1"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479,257,833</w:t>
                            </w:r>
                          </w:p>
                        </w:tc>
                        <w:tc>
                          <w:tcPr>
                            <w:tcW w:w="1297" w:type="dxa"/>
                            <w:tcBorders>
                              <w:top w:val="single" w:sz="4" w:space="0" w:color="auto"/>
                              <w:left w:val="nil"/>
                              <w:bottom w:val="single" w:sz="4" w:space="0" w:color="auto"/>
                              <w:right w:val="single" w:sz="4" w:space="0" w:color="auto"/>
                            </w:tcBorders>
                            <w:vAlign w:val="center"/>
                          </w:tcPr>
                          <w:p w14:paraId="10A1FE96" w14:textId="2E44D235"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471,255,000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AA4C6"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98.33</w:t>
                            </w:r>
                          </w:p>
                        </w:tc>
                        <w:tc>
                          <w:tcPr>
                            <w:tcW w:w="1559" w:type="dxa"/>
                            <w:tcBorders>
                              <w:top w:val="nil"/>
                              <w:left w:val="nil"/>
                              <w:bottom w:val="single" w:sz="4" w:space="0" w:color="auto"/>
                              <w:right w:val="single" w:sz="4" w:space="0" w:color="auto"/>
                            </w:tcBorders>
                            <w:shd w:val="clear" w:color="auto" w:fill="auto"/>
                            <w:noWrap/>
                            <w:vAlign w:val="center"/>
                            <w:hideMark/>
                          </w:tcPr>
                          <w:p w14:paraId="4E60198B" w14:textId="00B89EF2"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327,299,749 </w:t>
                            </w:r>
                          </w:p>
                        </w:tc>
                        <w:tc>
                          <w:tcPr>
                            <w:tcW w:w="1418" w:type="dxa"/>
                            <w:tcBorders>
                              <w:top w:val="nil"/>
                              <w:left w:val="nil"/>
                              <w:bottom w:val="single" w:sz="4" w:space="0" w:color="auto"/>
                              <w:right w:val="single" w:sz="4" w:space="0" w:color="auto"/>
                            </w:tcBorders>
                            <w:shd w:val="clear" w:color="auto" w:fill="auto"/>
                            <w:noWrap/>
                            <w:vAlign w:val="center"/>
                            <w:hideMark/>
                          </w:tcPr>
                          <w:p w14:paraId="57C0CCA0" w14:textId="61CFFD6B"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151,958,084 </w:t>
                            </w:r>
                          </w:p>
                        </w:tc>
                      </w:tr>
                      <w:tr w:rsidR="00E33D5A" w:rsidRPr="003D588A" w14:paraId="62FB7C70"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61A9B3D6"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110</w:t>
                            </w:r>
                          </w:p>
                        </w:tc>
                        <w:tc>
                          <w:tcPr>
                            <w:tcW w:w="1275" w:type="dxa"/>
                            <w:gridSpan w:val="2"/>
                            <w:tcBorders>
                              <w:top w:val="nil"/>
                              <w:left w:val="nil"/>
                              <w:bottom w:val="single" w:sz="4" w:space="0" w:color="auto"/>
                              <w:right w:val="single" w:sz="4" w:space="0" w:color="auto"/>
                            </w:tcBorders>
                            <w:shd w:val="clear" w:color="auto" w:fill="auto"/>
                            <w:noWrap/>
                            <w:vAlign w:val="center"/>
                          </w:tcPr>
                          <w:p w14:paraId="4665156C" w14:textId="30166BB0"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436,316,020</w:t>
                            </w:r>
                          </w:p>
                        </w:tc>
                        <w:tc>
                          <w:tcPr>
                            <w:tcW w:w="1297" w:type="dxa"/>
                            <w:tcBorders>
                              <w:top w:val="single" w:sz="4" w:space="0" w:color="auto"/>
                              <w:left w:val="nil"/>
                              <w:bottom w:val="single" w:sz="4" w:space="0" w:color="auto"/>
                              <w:right w:val="single" w:sz="4" w:space="0" w:color="auto"/>
                            </w:tcBorders>
                            <w:vAlign w:val="center"/>
                          </w:tcPr>
                          <w:p w14:paraId="58DF4874" w14:textId="214105A9"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424,621,000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05C05"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97.32</w:t>
                            </w:r>
                          </w:p>
                        </w:tc>
                        <w:tc>
                          <w:tcPr>
                            <w:tcW w:w="1559" w:type="dxa"/>
                            <w:tcBorders>
                              <w:top w:val="nil"/>
                              <w:left w:val="nil"/>
                              <w:bottom w:val="single" w:sz="4" w:space="0" w:color="auto"/>
                              <w:right w:val="single" w:sz="4" w:space="0" w:color="auto"/>
                            </w:tcBorders>
                            <w:shd w:val="clear" w:color="auto" w:fill="auto"/>
                            <w:noWrap/>
                            <w:vAlign w:val="center"/>
                            <w:hideMark/>
                          </w:tcPr>
                          <w:p w14:paraId="7E170ECB" w14:textId="5504C7EA"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432,060,086 </w:t>
                            </w:r>
                          </w:p>
                        </w:tc>
                        <w:tc>
                          <w:tcPr>
                            <w:tcW w:w="1418" w:type="dxa"/>
                            <w:tcBorders>
                              <w:top w:val="nil"/>
                              <w:left w:val="nil"/>
                              <w:bottom w:val="single" w:sz="4" w:space="0" w:color="auto"/>
                              <w:right w:val="single" w:sz="4" w:space="0" w:color="auto"/>
                            </w:tcBorders>
                            <w:shd w:val="clear" w:color="auto" w:fill="auto"/>
                            <w:noWrap/>
                            <w:vAlign w:val="center"/>
                            <w:hideMark/>
                          </w:tcPr>
                          <w:p w14:paraId="559F7FED" w14:textId="4E745C1E"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4,255,934 </w:t>
                            </w:r>
                          </w:p>
                        </w:tc>
                      </w:tr>
                      <w:tr w:rsidR="00E33D5A" w:rsidRPr="003D588A" w14:paraId="6921C200"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64E1D09E"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111</w:t>
                            </w:r>
                          </w:p>
                        </w:tc>
                        <w:tc>
                          <w:tcPr>
                            <w:tcW w:w="1275" w:type="dxa"/>
                            <w:gridSpan w:val="2"/>
                            <w:tcBorders>
                              <w:top w:val="nil"/>
                              <w:left w:val="nil"/>
                              <w:bottom w:val="single" w:sz="4" w:space="0" w:color="auto"/>
                              <w:right w:val="single" w:sz="4" w:space="0" w:color="auto"/>
                            </w:tcBorders>
                            <w:shd w:val="clear" w:color="auto" w:fill="auto"/>
                            <w:noWrap/>
                            <w:vAlign w:val="center"/>
                          </w:tcPr>
                          <w:p w14:paraId="460D27DF" w14:textId="672E14F4"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426,318,862</w:t>
                            </w:r>
                          </w:p>
                        </w:tc>
                        <w:tc>
                          <w:tcPr>
                            <w:tcW w:w="1297" w:type="dxa"/>
                            <w:tcBorders>
                              <w:top w:val="single" w:sz="4" w:space="0" w:color="auto"/>
                              <w:left w:val="nil"/>
                              <w:bottom w:val="single" w:sz="4" w:space="0" w:color="auto"/>
                              <w:right w:val="single" w:sz="4" w:space="0" w:color="auto"/>
                            </w:tcBorders>
                            <w:vAlign w:val="center"/>
                          </w:tcPr>
                          <w:p w14:paraId="4D837686" w14:textId="5682E608"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424,621,000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6A87F"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99.60</w:t>
                            </w:r>
                          </w:p>
                        </w:tc>
                        <w:tc>
                          <w:tcPr>
                            <w:tcW w:w="1559" w:type="dxa"/>
                            <w:tcBorders>
                              <w:top w:val="nil"/>
                              <w:left w:val="nil"/>
                              <w:bottom w:val="single" w:sz="4" w:space="0" w:color="auto"/>
                              <w:right w:val="single" w:sz="4" w:space="0" w:color="auto"/>
                            </w:tcBorders>
                            <w:shd w:val="clear" w:color="auto" w:fill="auto"/>
                            <w:noWrap/>
                            <w:vAlign w:val="center"/>
                            <w:hideMark/>
                          </w:tcPr>
                          <w:p w14:paraId="4E0AE4CF" w14:textId="3D46494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584,285,374 </w:t>
                            </w:r>
                          </w:p>
                        </w:tc>
                        <w:tc>
                          <w:tcPr>
                            <w:tcW w:w="1418" w:type="dxa"/>
                            <w:tcBorders>
                              <w:top w:val="nil"/>
                              <w:left w:val="nil"/>
                              <w:bottom w:val="single" w:sz="4" w:space="0" w:color="auto"/>
                              <w:right w:val="single" w:sz="4" w:space="0" w:color="auto"/>
                            </w:tcBorders>
                            <w:shd w:val="clear" w:color="auto" w:fill="auto"/>
                            <w:noWrap/>
                            <w:vAlign w:val="center"/>
                            <w:hideMark/>
                          </w:tcPr>
                          <w:p w14:paraId="12F8AD6C"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- 157,966,512 </w:t>
                            </w:r>
                          </w:p>
                        </w:tc>
                      </w:tr>
                      <w:tr w:rsidR="00E33D5A" w:rsidRPr="003D588A" w14:paraId="04C67AE1"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F1C7BED"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112</w:t>
                            </w:r>
                          </w:p>
                        </w:tc>
                        <w:tc>
                          <w:tcPr>
                            <w:tcW w:w="1275" w:type="dxa"/>
                            <w:gridSpan w:val="2"/>
                            <w:tcBorders>
                              <w:top w:val="nil"/>
                              <w:left w:val="nil"/>
                              <w:bottom w:val="single" w:sz="4" w:space="0" w:color="auto"/>
                              <w:right w:val="single" w:sz="4" w:space="0" w:color="auto"/>
                            </w:tcBorders>
                            <w:shd w:val="clear" w:color="auto" w:fill="auto"/>
                            <w:noWrap/>
                            <w:vAlign w:val="center"/>
                          </w:tcPr>
                          <w:p w14:paraId="12CB0B97" w14:textId="6DE6C28F"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574,912,906</w:t>
                            </w:r>
                          </w:p>
                        </w:tc>
                        <w:tc>
                          <w:tcPr>
                            <w:tcW w:w="1297" w:type="dxa"/>
                            <w:tcBorders>
                              <w:top w:val="single" w:sz="4" w:space="0" w:color="auto"/>
                              <w:left w:val="nil"/>
                              <w:bottom w:val="single" w:sz="4" w:space="0" w:color="auto"/>
                              <w:right w:val="single" w:sz="4" w:space="0" w:color="auto"/>
                            </w:tcBorders>
                            <w:vAlign w:val="center"/>
                          </w:tcPr>
                          <w:p w14:paraId="4BDDF1B7" w14:textId="76BF9F3D"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567,010,000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B7348"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98.63</w:t>
                            </w:r>
                          </w:p>
                        </w:tc>
                        <w:tc>
                          <w:tcPr>
                            <w:tcW w:w="1559" w:type="dxa"/>
                            <w:tcBorders>
                              <w:top w:val="nil"/>
                              <w:left w:val="nil"/>
                              <w:bottom w:val="single" w:sz="4" w:space="0" w:color="auto"/>
                              <w:right w:val="single" w:sz="4" w:space="0" w:color="auto"/>
                            </w:tcBorders>
                            <w:shd w:val="clear" w:color="auto" w:fill="auto"/>
                            <w:noWrap/>
                            <w:vAlign w:val="center"/>
                            <w:hideMark/>
                          </w:tcPr>
                          <w:p w14:paraId="04B258A4" w14:textId="0B71CE23"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673,696,095 </w:t>
                            </w:r>
                          </w:p>
                        </w:tc>
                        <w:tc>
                          <w:tcPr>
                            <w:tcW w:w="1418" w:type="dxa"/>
                            <w:tcBorders>
                              <w:top w:val="nil"/>
                              <w:left w:val="nil"/>
                              <w:bottom w:val="single" w:sz="4" w:space="0" w:color="auto"/>
                              <w:right w:val="single" w:sz="4" w:space="0" w:color="auto"/>
                            </w:tcBorders>
                            <w:shd w:val="clear" w:color="auto" w:fill="auto"/>
                            <w:noWrap/>
                            <w:vAlign w:val="center"/>
                            <w:hideMark/>
                          </w:tcPr>
                          <w:p w14:paraId="48FF49FE" w14:textId="7670CEEC"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- 98,783,189 </w:t>
                            </w:r>
                          </w:p>
                        </w:tc>
                      </w:tr>
                      <w:tr w:rsidR="00E33D5A" w:rsidRPr="003D588A" w14:paraId="369E4AB6" w14:textId="77777777" w:rsidTr="003A7950">
                        <w:trPr>
                          <w:gridAfter w:val="2"/>
                          <w:wAfter w:w="267" w:type="dxa"/>
                          <w:trHeight w:val="324"/>
                        </w:trPr>
                        <w:tc>
                          <w:tcPr>
                            <w:tcW w:w="568" w:type="dxa"/>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D64C8E7" w14:textId="77777777" w:rsidR="00E33D5A" w:rsidRPr="003D588A" w:rsidRDefault="00E33D5A" w:rsidP="00D14053">
                            <w:pPr>
                              <w:widowControl/>
                              <w:jc w:val="center"/>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113</w:t>
                            </w:r>
                          </w:p>
                        </w:tc>
                        <w:tc>
                          <w:tcPr>
                            <w:tcW w:w="1275" w:type="dxa"/>
                            <w:gridSpan w:val="2"/>
                            <w:tcBorders>
                              <w:top w:val="nil"/>
                              <w:left w:val="nil"/>
                              <w:bottom w:val="single" w:sz="4" w:space="0" w:color="auto"/>
                              <w:right w:val="single" w:sz="4" w:space="0" w:color="auto"/>
                            </w:tcBorders>
                            <w:shd w:val="clear" w:color="auto" w:fill="auto"/>
                            <w:noWrap/>
                            <w:vAlign w:val="center"/>
                          </w:tcPr>
                          <w:p w14:paraId="2E7C247B" w14:textId="48C2D3B2" w:rsidR="00E33D5A" w:rsidRPr="008811A8" w:rsidRDefault="00E33D5A" w:rsidP="00D14053">
                            <w:pPr>
                              <w:widowControl/>
                              <w:jc w:val="right"/>
                              <w:rPr>
                                <w:rFonts w:ascii="標楷體" w:eastAsia="標楷體" w:hAnsi="標楷體" w:cs="新細明體"/>
                                <w:color w:val="000000"/>
                                <w:kern w:val="0"/>
                                <w:sz w:val="20"/>
                                <w:szCs w:val="20"/>
                              </w:rPr>
                            </w:pPr>
                            <w:r w:rsidRPr="003D588A">
                              <w:rPr>
                                <w:rFonts w:ascii="標楷體" w:hAnsi="標楷體" w:cs="新細明體" w:hint="eastAsia"/>
                                <w:color w:val="000000"/>
                                <w:kern w:val="0"/>
                                <w:sz w:val="20"/>
                                <w:szCs w:val="20"/>
                              </w:rPr>
                              <w:t>683,273,910</w:t>
                            </w:r>
                          </w:p>
                        </w:tc>
                        <w:tc>
                          <w:tcPr>
                            <w:tcW w:w="1297" w:type="dxa"/>
                            <w:tcBorders>
                              <w:top w:val="single" w:sz="4" w:space="0" w:color="auto"/>
                              <w:left w:val="nil"/>
                              <w:bottom w:val="single" w:sz="4" w:space="0" w:color="auto"/>
                              <w:right w:val="single" w:sz="4" w:space="0" w:color="auto"/>
                            </w:tcBorders>
                            <w:vAlign w:val="center"/>
                          </w:tcPr>
                          <w:p w14:paraId="2E818022" w14:textId="304CDB4D" w:rsidR="00E33D5A" w:rsidRPr="003D588A" w:rsidRDefault="00E33D5A" w:rsidP="00D14053">
                            <w:pPr>
                              <w:widowControl/>
                              <w:jc w:val="right"/>
                              <w:rPr>
                                <w:rFonts w:ascii="標楷體" w:hAnsi="標楷體" w:cs="新細明體"/>
                                <w:color w:val="000000"/>
                                <w:kern w:val="0"/>
                                <w:sz w:val="20"/>
                                <w:szCs w:val="20"/>
                              </w:rPr>
                            </w:pPr>
                            <w:r w:rsidRPr="008811A8">
                              <w:rPr>
                                <w:rFonts w:ascii="標楷體" w:eastAsia="標楷體" w:hAnsi="標楷體" w:cs="新細明體" w:hint="eastAsia"/>
                                <w:color w:val="000000"/>
                                <w:kern w:val="0"/>
                                <w:sz w:val="20"/>
                                <w:szCs w:val="20"/>
                              </w:rPr>
                              <w:t>661,919,000</w:t>
                            </w:r>
                          </w:p>
                        </w:tc>
                        <w:tc>
                          <w:tcPr>
                            <w:tcW w:w="6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DC54F" w14:textId="77777777"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96.87</w:t>
                            </w:r>
                          </w:p>
                        </w:tc>
                        <w:tc>
                          <w:tcPr>
                            <w:tcW w:w="1559" w:type="dxa"/>
                            <w:tcBorders>
                              <w:top w:val="nil"/>
                              <w:left w:val="nil"/>
                              <w:bottom w:val="single" w:sz="4" w:space="0" w:color="auto"/>
                              <w:right w:val="single" w:sz="4" w:space="0" w:color="auto"/>
                            </w:tcBorders>
                            <w:shd w:val="clear" w:color="auto" w:fill="auto"/>
                            <w:noWrap/>
                            <w:vAlign w:val="center"/>
                            <w:hideMark/>
                          </w:tcPr>
                          <w:p w14:paraId="4C17272A" w14:textId="781BD71E"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644,699,250 </w:t>
                            </w:r>
                          </w:p>
                        </w:tc>
                        <w:tc>
                          <w:tcPr>
                            <w:tcW w:w="1418" w:type="dxa"/>
                            <w:tcBorders>
                              <w:top w:val="nil"/>
                              <w:left w:val="nil"/>
                              <w:bottom w:val="single" w:sz="4" w:space="0" w:color="auto"/>
                              <w:right w:val="single" w:sz="4" w:space="0" w:color="auto"/>
                            </w:tcBorders>
                            <w:shd w:val="clear" w:color="auto" w:fill="auto"/>
                            <w:noWrap/>
                            <w:vAlign w:val="center"/>
                            <w:hideMark/>
                          </w:tcPr>
                          <w:p w14:paraId="2F464A54" w14:textId="67D4C768" w:rsidR="00E33D5A" w:rsidRPr="003D588A" w:rsidRDefault="00E33D5A" w:rsidP="00D14053">
                            <w:pPr>
                              <w:widowControl/>
                              <w:jc w:val="right"/>
                              <w:rPr>
                                <w:rFonts w:ascii="標楷體" w:hAnsi="標楷體" w:cs="新細明體"/>
                                <w:color w:val="000000"/>
                                <w:kern w:val="0"/>
                                <w:sz w:val="20"/>
                                <w:szCs w:val="20"/>
                              </w:rPr>
                            </w:pPr>
                            <w:r w:rsidRPr="003D588A">
                              <w:rPr>
                                <w:rFonts w:ascii="標楷體" w:hAnsi="標楷體" w:cs="新細明體" w:hint="eastAsia"/>
                                <w:color w:val="000000"/>
                                <w:kern w:val="0"/>
                                <w:sz w:val="20"/>
                                <w:szCs w:val="20"/>
                              </w:rPr>
                              <w:t xml:space="preserve">38,574,660 </w:t>
                            </w:r>
                          </w:p>
                        </w:tc>
                      </w:tr>
                      <w:tr w:rsidR="00E33D5A" w:rsidRPr="003D588A" w14:paraId="5CCAC8D5" w14:textId="77777777" w:rsidTr="00D14053">
                        <w:trPr>
                          <w:trHeight w:val="324"/>
                        </w:trPr>
                        <w:tc>
                          <w:tcPr>
                            <w:tcW w:w="5387" w:type="dxa"/>
                            <w:gridSpan w:val="6"/>
                            <w:tcBorders>
                              <w:top w:val="nil"/>
                              <w:left w:val="nil"/>
                              <w:bottom w:val="nil"/>
                              <w:right w:val="nil"/>
                            </w:tcBorders>
                          </w:tcPr>
                          <w:p w14:paraId="63C73479" w14:textId="7EDACA8A" w:rsidR="00E33D5A" w:rsidRPr="003D588A" w:rsidRDefault="00E33D5A" w:rsidP="00D14053">
                            <w:pPr>
                              <w:widowControl/>
                              <w:rPr>
                                <w:rFonts w:ascii="標楷體" w:hAnsi="標楷體" w:cs="新細明體"/>
                                <w:color w:val="000000"/>
                                <w:kern w:val="0"/>
                                <w:sz w:val="20"/>
                                <w:szCs w:val="20"/>
                              </w:rPr>
                            </w:pPr>
                            <w:r w:rsidRPr="008811A8">
                              <w:rPr>
                                <w:rFonts w:ascii="標楷體" w:eastAsia="標楷體" w:hAnsi="標楷體" w:cs="新細明體" w:hint="eastAsia"/>
                                <w:color w:val="000000"/>
                                <w:kern w:val="0"/>
                                <w:sz w:val="18"/>
                                <w:szCs w:val="18"/>
                              </w:rPr>
                              <w:t>資料來源：整理自法務部提供資料。</w:t>
                            </w:r>
                          </w:p>
                        </w:tc>
                        <w:tc>
                          <w:tcPr>
                            <w:tcW w:w="1609" w:type="dxa"/>
                            <w:gridSpan w:val="2"/>
                            <w:tcBorders>
                              <w:top w:val="nil"/>
                              <w:left w:val="nil"/>
                              <w:bottom w:val="nil"/>
                              <w:right w:val="nil"/>
                            </w:tcBorders>
                            <w:shd w:val="clear" w:color="auto" w:fill="auto"/>
                            <w:noWrap/>
                            <w:vAlign w:val="center"/>
                            <w:hideMark/>
                          </w:tcPr>
                          <w:p w14:paraId="6C34FAC5" w14:textId="77777777" w:rsidR="00E33D5A" w:rsidRPr="003D588A" w:rsidRDefault="00E33D5A" w:rsidP="00D14053">
                            <w:pPr>
                              <w:widowControl/>
                              <w:rPr>
                                <w:rFonts w:ascii="Times New Roman" w:eastAsia="Times New Roman" w:hAnsi="Times New Roman" w:cs="Times New Roman"/>
                                <w:kern w:val="0"/>
                                <w:sz w:val="20"/>
                                <w:szCs w:val="20"/>
                              </w:rPr>
                            </w:pPr>
                          </w:p>
                        </w:tc>
                        <w:tc>
                          <w:tcPr>
                            <w:tcW w:w="76" w:type="dxa"/>
                            <w:tcBorders>
                              <w:top w:val="nil"/>
                              <w:left w:val="nil"/>
                              <w:bottom w:val="nil"/>
                              <w:right w:val="nil"/>
                            </w:tcBorders>
                            <w:shd w:val="clear" w:color="auto" w:fill="auto"/>
                            <w:noWrap/>
                            <w:vAlign w:val="center"/>
                            <w:hideMark/>
                          </w:tcPr>
                          <w:p w14:paraId="47853839" w14:textId="77777777" w:rsidR="00E33D5A" w:rsidRPr="003D588A" w:rsidRDefault="00E33D5A" w:rsidP="00D14053">
                            <w:pPr>
                              <w:widowControl/>
                              <w:rPr>
                                <w:rFonts w:ascii="Times New Roman" w:eastAsia="Times New Roman" w:hAnsi="Times New Roman" w:cs="Times New Roman"/>
                                <w:kern w:val="0"/>
                                <w:sz w:val="20"/>
                                <w:szCs w:val="20"/>
                              </w:rPr>
                            </w:pPr>
                          </w:p>
                        </w:tc>
                      </w:tr>
                    </w:tbl>
                    <w:p w14:paraId="6A878352" w14:textId="77777777" w:rsidR="00E33D5A" w:rsidRDefault="00E33D5A" w:rsidP="008811A8"/>
                  </w:txbxContent>
                </v:textbox>
                <w10:wrap type="square" anchorx="margin"/>
              </v:shape>
            </w:pict>
          </mc:Fallback>
        </mc:AlternateContent>
      </w:r>
      <w:r w:rsidR="008811A8" w:rsidRPr="008A5E46">
        <w:rPr>
          <w:rFonts w:ascii="標楷體" w:eastAsia="標楷體" w:hAnsi="標楷體" w:cs="Times New Roman" w:hint="eastAsia"/>
          <w:bCs/>
          <w:color w:val="000000" w:themeColor="text1"/>
          <w:spacing w:val="10"/>
          <w:sz w:val="28"/>
          <w:szCs w:val="28"/>
        </w:rPr>
        <w:t>6,634萬餘元增加至</w:t>
      </w:r>
      <w:proofErr w:type="gramStart"/>
      <w:r w:rsidR="008811A8" w:rsidRPr="008A5E46">
        <w:rPr>
          <w:rFonts w:ascii="標楷體" w:eastAsia="標楷體" w:hAnsi="標楷體" w:cs="Times New Roman" w:hint="eastAsia"/>
          <w:bCs/>
          <w:color w:val="000000" w:themeColor="text1"/>
          <w:spacing w:val="10"/>
          <w:sz w:val="28"/>
          <w:szCs w:val="28"/>
        </w:rPr>
        <w:t>113</w:t>
      </w:r>
      <w:proofErr w:type="gramEnd"/>
      <w:r w:rsidR="008811A8" w:rsidRPr="008A5E46">
        <w:rPr>
          <w:rFonts w:ascii="標楷體" w:eastAsia="標楷體" w:hAnsi="標楷體" w:cs="Times New Roman" w:hint="eastAsia"/>
          <w:bCs/>
          <w:color w:val="000000" w:themeColor="text1"/>
          <w:spacing w:val="10"/>
          <w:sz w:val="28"/>
          <w:szCs w:val="28"/>
        </w:rPr>
        <w:t>年度之6億4,469萬餘元，呈現逐年擴張趨勢，惟歷年基金來源屬公庫撥款收入占比均逾</w:t>
      </w:r>
      <w:proofErr w:type="gramStart"/>
      <w:r w:rsidR="008811A8" w:rsidRPr="008A5E46">
        <w:rPr>
          <w:rFonts w:ascii="標楷體" w:eastAsia="標楷體" w:hAnsi="標楷體" w:cs="Times New Roman" w:hint="eastAsia"/>
          <w:bCs/>
          <w:color w:val="000000" w:themeColor="text1"/>
          <w:spacing w:val="10"/>
          <w:sz w:val="28"/>
          <w:szCs w:val="28"/>
        </w:rPr>
        <w:t>9成</w:t>
      </w:r>
      <w:proofErr w:type="gramEnd"/>
      <w:r w:rsidR="008811A8" w:rsidRPr="008A5E46">
        <w:rPr>
          <w:rFonts w:ascii="標楷體" w:eastAsia="標楷體" w:hAnsi="標楷體" w:cs="Times New Roman" w:hint="eastAsia"/>
          <w:bCs/>
          <w:color w:val="000000" w:themeColor="text1"/>
          <w:spacing w:val="10"/>
          <w:sz w:val="28"/>
          <w:szCs w:val="28"/>
        </w:rPr>
        <w:t>6</w:t>
      </w:r>
      <w:r w:rsidR="00544258" w:rsidRPr="008A5E46">
        <w:rPr>
          <w:rFonts w:ascii="標楷體" w:eastAsia="標楷體" w:hAnsi="標楷體" w:cs="Times New Roman" w:hint="eastAsia"/>
          <w:bCs/>
          <w:color w:val="000000" w:themeColor="text1"/>
          <w:spacing w:val="10"/>
          <w:sz w:val="28"/>
          <w:szCs w:val="28"/>
        </w:rPr>
        <w:t>（表</w:t>
      </w:r>
      <w:r w:rsidR="00F5666B" w:rsidRPr="008A5E46">
        <w:rPr>
          <w:rFonts w:ascii="標楷體" w:eastAsia="標楷體" w:hAnsi="標楷體" w:cs="Times New Roman"/>
          <w:bCs/>
          <w:color w:val="000000" w:themeColor="text1"/>
          <w:spacing w:val="10"/>
          <w:sz w:val="28"/>
          <w:szCs w:val="28"/>
        </w:rPr>
        <w:t>4</w:t>
      </w:r>
      <w:r w:rsidR="00497B53" w:rsidRPr="008A5E46">
        <w:rPr>
          <w:rFonts w:ascii="標楷體" w:eastAsia="標楷體" w:hAnsi="標楷體" w:cs="Times New Roman" w:hint="eastAsia"/>
          <w:bCs/>
          <w:color w:val="000000" w:themeColor="text1"/>
          <w:spacing w:val="10"/>
          <w:sz w:val="28"/>
          <w:szCs w:val="28"/>
        </w:rPr>
        <w:t>）</w:t>
      </w:r>
      <w:r w:rsidR="008811A8" w:rsidRPr="008A5E46">
        <w:rPr>
          <w:rFonts w:ascii="標楷體" w:eastAsia="標楷體" w:hAnsi="標楷體" w:cs="Times New Roman" w:hint="eastAsia"/>
          <w:bCs/>
          <w:color w:val="000000" w:themeColor="text1"/>
          <w:spacing w:val="10"/>
          <w:sz w:val="28"/>
          <w:szCs w:val="28"/>
        </w:rPr>
        <w:t>，高度仰賴公庫補助</w:t>
      </w:r>
      <w:proofErr w:type="gramStart"/>
      <w:r w:rsidR="008811A8" w:rsidRPr="008A5E46">
        <w:rPr>
          <w:rFonts w:ascii="標楷體" w:eastAsia="標楷體" w:hAnsi="標楷體" w:cs="Times New Roman" w:hint="eastAsia"/>
          <w:bCs/>
          <w:color w:val="000000" w:themeColor="text1"/>
          <w:spacing w:val="10"/>
          <w:sz w:val="28"/>
          <w:szCs w:val="28"/>
        </w:rPr>
        <w:t>挹</w:t>
      </w:r>
      <w:proofErr w:type="gramEnd"/>
      <w:r w:rsidR="008811A8" w:rsidRPr="008A5E46">
        <w:rPr>
          <w:rFonts w:ascii="標楷體" w:eastAsia="標楷體" w:hAnsi="標楷體" w:cs="Times New Roman" w:hint="eastAsia"/>
          <w:bCs/>
          <w:color w:val="000000" w:themeColor="text1"/>
          <w:spacing w:val="10"/>
          <w:sz w:val="28"/>
          <w:szCs w:val="28"/>
        </w:rPr>
        <w:t>注，迄未</w:t>
      </w:r>
      <w:proofErr w:type="gramStart"/>
      <w:r w:rsidR="008811A8" w:rsidRPr="008A5E46">
        <w:rPr>
          <w:rFonts w:ascii="標楷體" w:eastAsia="標楷體" w:hAnsi="標楷體" w:cs="Times New Roman" w:hint="eastAsia"/>
          <w:bCs/>
          <w:color w:val="000000" w:themeColor="text1"/>
          <w:spacing w:val="10"/>
          <w:sz w:val="28"/>
          <w:szCs w:val="28"/>
        </w:rPr>
        <w:t>提撥</w:t>
      </w:r>
      <w:proofErr w:type="gramEnd"/>
      <w:r w:rsidR="008811A8" w:rsidRPr="008A5E46">
        <w:rPr>
          <w:rFonts w:ascii="標楷體" w:eastAsia="標楷體" w:hAnsi="標楷體" w:cs="Times New Roman" w:hint="eastAsia"/>
          <w:bCs/>
          <w:color w:val="000000" w:themeColor="text1"/>
          <w:spacing w:val="10"/>
          <w:sz w:val="28"/>
          <w:szCs w:val="28"/>
        </w:rPr>
        <w:t>相關罰金</w:t>
      </w:r>
      <w:r w:rsidR="00497B53" w:rsidRPr="008A5E46">
        <w:rPr>
          <w:rFonts w:ascii="標楷體" w:eastAsia="標楷體" w:hAnsi="標楷體" w:cs="Times New Roman" w:hint="eastAsia"/>
          <w:bCs/>
          <w:color w:val="000000" w:themeColor="text1"/>
          <w:spacing w:val="10"/>
          <w:sz w:val="28"/>
          <w:szCs w:val="28"/>
        </w:rPr>
        <w:t>（</w:t>
      </w:r>
      <w:proofErr w:type="gramStart"/>
      <w:r w:rsidR="008811A8" w:rsidRPr="008A5E46">
        <w:rPr>
          <w:rFonts w:ascii="標楷體" w:eastAsia="標楷體" w:hAnsi="標楷體" w:cs="Times New Roman" w:hint="eastAsia"/>
          <w:bCs/>
          <w:color w:val="000000" w:themeColor="text1"/>
          <w:spacing w:val="10"/>
          <w:sz w:val="28"/>
          <w:szCs w:val="28"/>
        </w:rPr>
        <w:t>鍰</w:t>
      </w:r>
      <w:proofErr w:type="gramEnd"/>
      <w:r w:rsidR="00497B53" w:rsidRPr="008A5E46">
        <w:rPr>
          <w:rFonts w:ascii="標楷體" w:eastAsia="標楷體" w:hAnsi="標楷體" w:cs="Times New Roman" w:hint="eastAsia"/>
          <w:bCs/>
          <w:color w:val="000000" w:themeColor="text1"/>
          <w:spacing w:val="10"/>
          <w:sz w:val="28"/>
          <w:szCs w:val="28"/>
        </w:rPr>
        <w:t>）</w:t>
      </w:r>
      <w:r w:rsidR="008811A8" w:rsidRPr="008A5E46">
        <w:rPr>
          <w:rFonts w:ascii="標楷體" w:eastAsia="標楷體" w:hAnsi="標楷體" w:cs="Times New Roman" w:hint="eastAsia"/>
          <w:bCs/>
          <w:color w:val="000000" w:themeColor="text1"/>
          <w:spacing w:val="10"/>
          <w:sz w:val="28"/>
          <w:szCs w:val="28"/>
        </w:rPr>
        <w:t>等法定財源，影響設置特別收入基金以特定財源自主運作目的之達成</w:t>
      </w:r>
      <w:r w:rsidR="0023554E" w:rsidRPr="008A5E46">
        <w:rPr>
          <w:rFonts w:ascii="標楷體" w:eastAsia="標楷體" w:hAnsi="標楷體" w:cs="Times New Roman" w:hint="eastAsia"/>
          <w:bCs/>
          <w:color w:val="000000" w:themeColor="text1"/>
          <w:spacing w:val="10"/>
          <w:sz w:val="28"/>
          <w:szCs w:val="28"/>
        </w:rPr>
        <w:t>；</w:t>
      </w:r>
      <w:r w:rsidR="0023554E" w:rsidRPr="008A5E46">
        <w:rPr>
          <w:rFonts w:ascii="標楷體" w:eastAsia="標楷體" w:hAnsi="標楷體" w:cs="Times New Roman" w:hint="eastAsia"/>
          <w:color w:val="000000" w:themeColor="text1"/>
          <w:spacing w:val="10"/>
          <w:kern w:val="0"/>
          <w:sz w:val="28"/>
          <w:szCs w:val="28"/>
        </w:rPr>
        <w:t>毒品防制基金110至113年間補助法務部、警政署及海洋委員會辦理扣案毒品數位化管理系統及</w:t>
      </w:r>
      <w:proofErr w:type="gramStart"/>
      <w:r w:rsidR="0023554E" w:rsidRPr="008A5E46">
        <w:rPr>
          <w:rFonts w:ascii="標楷體" w:eastAsia="標楷體" w:hAnsi="標楷體" w:cs="Times New Roman" w:hint="eastAsia"/>
          <w:color w:val="000000" w:themeColor="text1"/>
          <w:spacing w:val="10"/>
          <w:kern w:val="0"/>
          <w:sz w:val="28"/>
          <w:szCs w:val="28"/>
        </w:rPr>
        <w:t>資訊線上交換</w:t>
      </w:r>
      <w:proofErr w:type="gramEnd"/>
      <w:r w:rsidR="0023554E" w:rsidRPr="008A5E46">
        <w:rPr>
          <w:rFonts w:ascii="標楷體" w:eastAsia="標楷體" w:hAnsi="標楷體" w:cs="Times New Roman" w:hint="eastAsia"/>
          <w:color w:val="000000" w:themeColor="text1"/>
          <w:spacing w:val="10"/>
          <w:kern w:val="0"/>
          <w:sz w:val="28"/>
          <w:szCs w:val="28"/>
        </w:rPr>
        <w:t>平</w:t>
      </w:r>
      <w:proofErr w:type="gramStart"/>
      <w:r w:rsidR="0023554E" w:rsidRPr="008A5E46">
        <w:rPr>
          <w:rFonts w:ascii="標楷體" w:eastAsia="標楷體" w:hAnsi="標楷體" w:cs="Times New Roman" w:hint="eastAsia"/>
          <w:color w:val="000000" w:themeColor="text1"/>
          <w:spacing w:val="10"/>
          <w:kern w:val="0"/>
          <w:sz w:val="28"/>
          <w:szCs w:val="28"/>
        </w:rPr>
        <w:t>臺</w:t>
      </w:r>
      <w:proofErr w:type="gramEnd"/>
      <w:r w:rsidR="0023554E" w:rsidRPr="008A5E46">
        <w:rPr>
          <w:rFonts w:ascii="標楷體" w:eastAsia="標楷體" w:hAnsi="標楷體" w:cs="Times New Roman" w:hint="eastAsia"/>
          <w:color w:val="000000" w:themeColor="text1"/>
          <w:spacing w:val="10"/>
          <w:kern w:val="0"/>
          <w:sz w:val="28"/>
          <w:szCs w:val="28"/>
        </w:rPr>
        <w:t>建置作業，期導入無線射頻識別（</w:t>
      </w:r>
      <w:r w:rsidR="0023554E" w:rsidRPr="008A5E46">
        <w:rPr>
          <w:rFonts w:ascii="標楷體" w:eastAsia="標楷體" w:hAnsi="標楷體" w:cs="Times New Roman" w:hint="eastAsia"/>
          <w:color w:val="000000" w:themeColor="text1"/>
          <w:kern w:val="0"/>
          <w:sz w:val="28"/>
          <w:szCs w:val="28"/>
        </w:rPr>
        <w:t>Radio Frequency Identification</w:t>
      </w:r>
      <w:r w:rsidR="0023554E" w:rsidRPr="008A5E46">
        <w:rPr>
          <w:rFonts w:ascii="標楷體" w:eastAsia="標楷體" w:hAnsi="標楷體" w:cs="Times New Roman"/>
          <w:color w:val="000000" w:themeColor="text1"/>
          <w:kern w:val="0"/>
          <w:sz w:val="28"/>
          <w:szCs w:val="28"/>
        </w:rPr>
        <w:t>,</w:t>
      </w:r>
      <w:r w:rsidR="003F2F49" w:rsidRPr="008A5E46">
        <w:rPr>
          <w:rFonts w:ascii="標楷體" w:eastAsia="標楷體" w:hAnsi="標楷體" w:cs="Times New Roman"/>
          <w:color w:val="000000" w:themeColor="text1"/>
          <w:kern w:val="0"/>
          <w:sz w:val="28"/>
          <w:szCs w:val="28"/>
        </w:rPr>
        <w:t xml:space="preserve"> </w:t>
      </w:r>
      <w:r w:rsidR="0023554E" w:rsidRPr="008A5E46">
        <w:rPr>
          <w:rFonts w:ascii="標楷體" w:eastAsia="標楷體" w:hAnsi="標楷體" w:cs="Times New Roman" w:hint="eastAsia"/>
          <w:color w:val="000000" w:themeColor="text1"/>
          <w:kern w:val="0"/>
          <w:sz w:val="28"/>
          <w:szCs w:val="28"/>
        </w:rPr>
        <w:t>RFID</w:t>
      </w:r>
      <w:r w:rsidR="0023554E" w:rsidRPr="008A5E46">
        <w:rPr>
          <w:rFonts w:ascii="標楷體" w:eastAsia="標楷體" w:hAnsi="標楷體" w:cs="Times New Roman" w:hint="eastAsia"/>
          <w:color w:val="000000" w:themeColor="text1"/>
          <w:spacing w:val="10"/>
          <w:kern w:val="0"/>
          <w:sz w:val="28"/>
          <w:szCs w:val="28"/>
        </w:rPr>
        <w:t>）晶片標籤貼紙管理毒品扣押物，建立自偵查、審判、執行各階段之完整扣押物履歷。截至113年底止，已完成建置1</w:t>
      </w:r>
      <w:r w:rsidR="0023554E" w:rsidRPr="008A5E46">
        <w:rPr>
          <w:rFonts w:ascii="標楷體" w:eastAsia="標楷體" w:hAnsi="標楷體" w:cs="Times New Roman"/>
          <w:color w:val="000000" w:themeColor="text1"/>
          <w:spacing w:val="10"/>
          <w:kern w:val="0"/>
          <w:sz w:val="28"/>
          <w:szCs w:val="28"/>
        </w:rPr>
        <w:t>01</w:t>
      </w:r>
      <w:r w:rsidR="0023554E" w:rsidRPr="008A5E46">
        <w:rPr>
          <w:rFonts w:ascii="標楷體" w:eastAsia="標楷體" w:hAnsi="標楷體" w:cs="Times New Roman" w:hint="eastAsia"/>
          <w:color w:val="000000" w:themeColor="text1"/>
          <w:spacing w:val="10"/>
          <w:kern w:val="0"/>
          <w:sz w:val="28"/>
          <w:szCs w:val="28"/>
        </w:rPr>
        <w:t>處扣案毒品工作站設備，惟受補助單位多稱仍於推動試辦中，致毒品扣押物未全面於司法警察搜索扣押階段及時貼附RFID標籤，影響建立</w:t>
      </w:r>
      <w:r w:rsidR="00A95592" w:rsidRPr="008A5E46">
        <w:rPr>
          <w:rFonts w:ascii="標楷體" w:eastAsia="標楷體" w:hAnsi="標楷體" w:cs="Times New Roman" w:hint="eastAsia"/>
          <w:color w:val="000000" w:themeColor="text1"/>
          <w:spacing w:val="10"/>
          <w:kern w:val="0"/>
          <w:sz w:val="28"/>
          <w:szCs w:val="28"/>
        </w:rPr>
        <w:t>毒品扣押物</w:t>
      </w:r>
      <w:r w:rsidR="0023554E" w:rsidRPr="008A5E46">
        <w:rPr>
          <w:rFonts w:ascii="標楷體" w:eastAsia="標楷體" w:hAnsi="標楷體" w:cs="Times New Roman" w:hint="eastAsia"/>
          <w:color w:val="000000" w:themeColor="text1"/>
          <w:spacing w:val="10"/>
          <w:kern w:val="0"/>
          <w:sz w:val="28"/>
          <w:szCs w:val="28"/>
        </w:rPr>
        <w:t>完整履歷等計畫目標之達成</w:t>
      </w:r>
      <w:r w:rsidR="003B4CA1" w:rsidRPr="008A5E46">
        <w:rPr>
          <w:rFonts w:ascii="標楷體" w:eastAsia="標楷體" w:hAnsi="標楷體" w:cs="Times New Roman" w:hint="eastAsia"/>
          <w:bCs/>
          <w:color w:val="000000" w:themeColor="text1"/>
          <w:spacing w:val="10"/>
          <w:sz w:val="28"/>
          <w:szCs w:val="28"/>
        </w:rPr>
        <w:t>；法務部</w:t>
      </w:r>
      <w:r w:rsidR="001D2241" w:rsidRPr="008A5E46">
        <w:rPr>
          <w:rFonts w:ascii="標楷體" w:eastAsia="標楷體" w:hAnsi="標楷體" w:cs="Times New Roman" w:hint="eastAsia"/>
          <w:bCs/>
          <w:color w:val="000000" w:themeColor="text1"/>
          <w:spacing w:val="10"/>
          <w:sz w:val="28"/>
          <w:szCs w:val="28"/>
        </w:rPr>
        <w:t>已</w:t>
      </w:r>
      <w:r w:rsidR="003B4CA1" w:rsidRPr="008A5E46">
        <w:rPr>
          <w:rFonts w:ascii="標楷體" w:eastAsia="標楷體" w:hAnsi="標楷體" w:cs="Times New Roman" w:hint="eastAsia"/>
          <w:bCs/>
          <w:color w:val="000000" w:themeColor="text1"/>
          <w:spacing w:val="10"/>
          <w:sz w:val="28"/>
          <w:szCs w:val="28"/>
        </w:rPr>
        <w:t>訂</w:t>
      </w:r>
      <w:r w:rsidR="00497B53" w:rsidRPr="008A5E46">
        <w:rPr>
          <w:rFonts w:ascii="標楷體" w:eastAsia="標楷體" w:hAnsi="標楷體" w:cs="Times New Roman" w:hint="eastAsia"/>
          <w:bCs/>
          <w:color w:val="000000" w:themeColor="text1"/>
          <w:spacing w:val="10"/>
          <w:sz w:val="28"/>
          <w:szCs w:val="28"/>
        </w:rPr>
        <w:t>頒毒品防制基金補助計畫</w:t>
      </w:r>
      <w:r w:rsidR="003B4CA1" w:rsidRPr="008A5E46">
        <w:rPr>
          <w:rFonts w:ascii="標楷體" w:eastAsia="標楷體" w:hAnsi="標楷體" w:cs="Times New Roman" w:hint="eastAsia"/>
          <w:bCs/>
          <w:color w:val="000000" w:themeColor="text1"/>
          <w:spacing w:val="10"/>
          <w:sz w:val="28"/>
          <w:szCs w:val="28"/>
        </w:rPr>
        <w:t>績效目標及考核標準表，</w:t>
      </w:r>
      <w:r w:rsidR="00497B53" w:rsidRPr="008A5E46">
        <w:rPr>
          <w:rFonts w:ascii="標楷體" w:eastAsia="標楷體" w:hAnsi="標楷體" w:cs="Times New Roman" w:hint="eastAsia"/>
          <w:bCs/>
          <w:color w:val="000000" w:themeColor="text1"/>
          <w:spacing w:val="10"/>
          <w:sz w:val="28"/>
          <w:szCs w:val="28"/>
        </w:rPr>
        <w:t>明</w:t>
      </w:r>
      <w:r w:rsidR="001F7331">
        <w:rPr>
          <w:rFonts w:ascii="標楷體" w:eastAsia="標楷體" w:hAnsi="標楷體" w:cs="Times New Roman" w:hint="eastAsia"/>
          <w:bCs/>
          <w:color w:val="000000" w:themeColor="text1"/>
          <w:spacing w:val="10"/>
          <w:sz w:val="28"/>
          <w:szCs w:val="28"/>
        </w:rPr>
        <w:t>定</w:t>
      </w:r>
      <w:r w:rsidR="003B4CA1" w:rsidRPr="008A5E46">
        <w:rPr>
          <w:rFonts w:ascii="標楷體" w:eastAsia="標楷體" w:hAnsi="標楷體" w:cs="Times New Roman" w:hint="eastAsia"/>
          <w:bCs/>
          <w:color w:val="000000" w:themeColor="text1"/>
          <w:spacing w:val="10"/>
          <w:sz w:val="28"/>
          <w:szCs w:val="28"/>
        </w:rPr>
        <w:t>對於未達成考核標準之</w:t>
      </w:r>
      <w:r w:rsidR="00497B53" w:rsidRPr="008A5E46">
        <w:rPr>
          <w:rFonts w:ascii="標楷體" w:eastAsia="標楷體" w:hAnsi="標楷體" w:cs="Times New Roman" w:hint="eastAsia"/>
          <w:bCs/>
          <w:color w:val="000000" w:themeColor="text1"/>
          <w:spacing w:val="10"/>
          <w:sz w:val="28"/>
          <w:szCs w:val="28"/>
        </w:rPr>
        <w:t>補助</w:t>
      </w:r>
      <w:r w:rsidR="003B4CA1" w:rsidRPr="008A5E46">
        <w:rPr>
          <w:rFonts w:ascii="標楷體" w:eastAsia="標楷體" w:hAnsi="標楷體" w:cs="Times New Roman" w:hint="eastAsia"/>
          <w:bCs/>
          <w:color w:val="000000" w:themeColor="text1"/>
          <w:spacing w:val="10"/>
          <w:sz w:val="28"/>
          <w:szCs w:val="28"/>
        </w:rPr>
        <w:t>計畫，於審查次年度計畫時得減列經費，惟</w:t>
      </w:r>
      <w:r w:rsidR="00592A5A" w:rsidRPr="008A5E46">
        <w:rPr>
          <w:rFonts w:ascii="標楷體" w:eastAsia="標楷體" w:hAnsi="標楷體" w:cs="Times New Roman" w:hint="eastAsia"/>
          <w:bCs/>
          <w:color w:val="000000" w:themeColor="text1"/>
          <w:spacing w:val="10"/>
          <w:sz w:val="28"/>
          <w:szCs w:val="28"/>
        </w:rPr>
        <w:t>尚</w:t>
      </w:r>
      <w:r w:rsidR="0079785F" w:rsidRPr="008A5E46">
        <w:rPr>
          <w:rFonts w:ascii="標楷體" w:eastAsia="標楷體" w:hAnsi="標楷體" w:cs="Times New Roman" w:hint="eastAsia"/>
          <w:bCs/>
          <w:color w:val="000000" w:themeColor="text1"/>
          <w:spacing w:val="10"/>
          <w:sz w:val="28"/>
          <w:szCs w:val="28"/>
        </w:rPr>
        <w:t>未配套</w:t>
      </w:r>
      <w:proofErr w:type="gramStart"/>
      <w:r w:rsidR="0079785F" w:rsidRPr="008A5E46">
        <w:rPr>
          <w:rFonts w:ascii="標楷體" w:eastAsia="標楷體" w:hAnsi="標楷體" w:cs="Times New Roman" w:hint="eastAsia"/>
          <w:bCs/>
          <w:color w:val="000000" w:themeColor="text1"/>
          <w:spacing w:val="10"/>
          <w:sz w:val="28"/>
          <w:szCs w:val="28"/>
        </w:rPr>
        <w:t>訂定</w:t>
      </w:r>
      <w:r w:rsidR="00157B8E" w:rsidRPr="008A5E46">
        <w:rPr>
          <w:rFonts w:ascii="標楷體" w:eastAsia="標楷體" w:hAnsi="標楷體" w:cs="Times New Roman" w:hint="eastAsia"/>
          <w:bCs/>
          <w:color w:val="000000" w:themeColor="text1"/>
          <w:spacing w:val="10"/>
          <w:sz w:val="28"/>
          <w:szCs w:val="28"/>
        </w:rPr>
        <w:t>責請</w:t>
      </w:r>
      <w:proofErr w:type="gramEnd"/>
      <w:r w:rsidR="003B4CA1" w:rsidRPr="008A5E46">
        <w:rPr>
          <w:rFonts w:ascii="標楷體" w:eastAsia="標楷體" w:hAnsi="標楷體" w:cs="Times New Roman" w:hint="eastAsia"/>
          <w:bCs/>
          <w:color w:val="000000" w:themeColor="text1"/>
          <w:spacing w:val="10"/>
          <w:sz w:val="28"/>
          <w:szCs w:val="28"/>
        </w:rPr>
        <w:t>受補助機關檢討</w:t>
      </w:r>
      <w:r w:rsidR="00497B53" w:rsidRPr="008A5E46">
        <w:rPr>
          <w:rFonts w:ascii="標楷體" w:eastAsia="標楷體" w:hAnsi="標楷體" w:cs="Times New Roman" w:hint="eastAsia"/>
          <w:bCs/>
          <w:color w:val="000000" w:themeColor="text1"/>
          <w:spacing w:val="10"/>
          <w:sz w:val="28"/>
          <w:szCs w:val="28"/>
        </w:rPr>
        <w:t>計畫</w:t>
      </w:r>
      <w:r w:rsidR="003B4CA1" w:rsidRPr="008A5E46">
        <w:rPr>
          <w:rFonts w:ascii="標楷體" w:eastAsia="標楷體" w:hAnsi="標楷體" w:cs="Times New Roman" w:hint="eastAsia"/>
          <w:bCs/>
          <w:color w:val="000000" w:themeColor="text1"/>
          <w:spacing w:val="10"/>
          <w:sz w:val="28"/>
          <w:szCs w:val="28"/>
        </w:rPr>
        <w:t>未達成原因</w:t>
      </w:r>
      <w:r w:rsidR="00F10427" w:rsidRPr="008A5E46">
        <w:rPr>
          <w:rFonts w:ascii="標楷體" w:eastAsia="標楷體" w:hAnsi="標楷體" w:cs="Times New Roman" w:hint="eastAsia"/>
          <w:bCs/>
          <w:color w:val="000000" w:themeColor="text1"/>
          <w:spacing w:val="10"/>
          <w:sz w:val="28"/>
          <w:szCs w:val="28"/>
        </w:rPr>
        <w:t>，</w:t>
      </w:r>
      <w:proofErr w:type="gramStart"/>
      <w:r w:rsidR="00F10427" w:rsidRPr="008A5E46">
        <w:rPr>
          <w:rFonts w:ascii="標楷體" w:eastAsia="標楷體" w:hAnsi="標楷體" w:cs="Times New Roman" w:hint="eastAsia"/>
          <w:bCs/>
          <w:color w:val="000000" w:themeColor="text1"/>
          <w:spacing w:val="10"/>
          <w:sz w:val="28"/>
          <w:szCs w:val="28"/>
        </w:rPr>
        <w:t>研</w:t>
      </w:r>
      <w:proofErr w:type="gramEnd"/>
      <w:r w:rsidR="00F10427" w:rsidRPr="008A5E46">
        <w:rPr>
          <w:rFonts w:ascii="標楷體" w:eastAsia="標楷體" w:hAnsi="標楷體" w:cs="Times New Roman" w:hint="eastAsia"/>
          <w:bCs/>
          <w:color w:val="000000" w:themeColor="text1"/>
          <w:spacing w:val="10"/>
          <w:sz w:val="28"/>
          <w:szCs w:val="28"/>
        </w:rPr>
        <w:t>提具體因應對策等措施</w:t>
      </w:r>
      <w:r w:rsidR="003B4CA1" w:rsidRPr="008A5E46">
        <w:rPr>
          <w:rFonts w:ascii="標楷體" w:eastAsia="標楷體" w:hAnsi="標楷體" w:cs="Times New Roman" w:hint="eastAsia"/>
          <w:bCs/>
          <w:color w:val="000000" w:themeColor="text1"/>
          <w:spacing w:val="10"/>
          <w:sz w:val="28"/>
          <w:szCs w:val="28"/>
        </w:rPr>
        <w:t>，尤對於單一年度計畫或執行至最後</w:t>
      </w:r>
      <w:proofErr w:type="gramStart"/>
      <w:r w:rsidR="003B4CA1" w:rsidRPr="008A5E46">
        <w:rPr>
          <w:rFonts w:ascii="標楷體" w:eastAsia="標楷體" w:hAnsi="標楷體" w:cs="Times New Roman" w:hint="eastAsia"/>
          <w:bCs/>
          <w:color w:val="000000" w:themeColor="text1"/>
          <w:spacing w:val="10"/>
          <w:sz w:val="28"/>
          <w:szCs w:val="28"/>
        </w:rPr>
        <w:t>一</w:t>
      </w:r>
      <w:proofErr w:type="gramEnd"/>
      <w:r w:rsidR="003B4CA1" w:rsidRPr="008A5E46">
        <w:rPr>
          <w:rFonts w:ascii="標楷體" w:eastAsia="標楷體" w:hAnsi="標楷體" w:cs="Times New Roman" w:hint="eastAsia"/>
          <w:bCs/>
          <w:color w:val="000000" w:themeColor="text1"/>
          <w:spacing w:val="10"/>
          <w:sz w:val="28"/>
          <w:szCs w:val="28"/>
        </w:rPr>
        <w:t>年度之多年期計畫，因後續</w:t>
      </w:r>
      <w:r w:rsidR="00497B53" w:rsidRPr="008A5E46">
        <w:rPr>
          <w:rFonts w:ascii="標楷體" w:eastAsia="標楷體" w:hAnsi="標楷體" w:cs="Times New Roman" w:hint="eastAsia"/>
          <w:bCs/>
          <w:color w:val="000000" w:themeColor="text1"/>
          <w:spacing w:val="10"/>
          <w:sz w:val="28"/>
          <w:szCs w:val="28"/>
        </w:rPr>
        <w:t>無</w:t>
      </w:r>
      <w:r w:rsidR="003B4CA1" w:rsidRPr="008A5E46">
        <w:rPr>
          <w:rFonts w:ascii="標楷體" w:eastAsia="標楷體" w:hAnsi="標楷體" w:cs="Times New Roman" w:hint="eastAsia"/>
          <w:bCs/>
          <w:color w:val="000000" w:themeColor="text1"/>
          <w:spacing w:val="10"/>
          <w:sz w:val="28"/>
          <w:szCs w:val="28"/>
        </w:rPr>
        <w:t>相關預算可供刪減，難以發揮績效考核功能</w:t>
      </w:r>
      <w:r w:rsidR="00633925" w:rsidRPr="008A5E46">
        <w:rPr>
          <w:rFonts w:ascii="標楷體" w:eastAsia="標楷體" w:hAnsi="標楷體" w:cs="Times New Roman" w:hint="eastAsia"/>
          <w:bCs/>
          <w:color w:val="000000" w:themeColor="text1"/>
          <w:spacing w:val="10"/>
          <w:sz w:val="28"/>
          <w:szCs w:val="28"/>
        </w:rPr>
        <w:t>，經</w:t>
      </w:r>
      <w:r w:rsidR="00BB3468" w:rsidRPr="008A5E46">
        <w:rPr>
          <w:rFonts w:ascii="標楷體" w:eastAsia="標楷體" w:hAnsi="標楷體" w:cs="Times New Roman" w:hint="eastAsia"/>
          <w:bCs/>
          <w:color w:val="000000" w:themeColor="text1"/>
          <w:spacing w:val="10"/>
          <w:sz w:val="28"/>
          <w:szCs w:val="28"/>
        </w:rPr>
        <w:t>函請</w:t>
      </w:r>
      <w:r w:rsidR="00633925" w:rsidRPr="008A5E46">
        <w:rPr>
          <w:rFonts w:ascii="標楷體" w:eastAsia="標楷體" w:hAnsi="標楷體" w:cs="Times New Roman" w:hint="eastAsia"/>
          <w:bCs/>
          <w:color w:val="000000" w:themeColor="text1"/>
          <w:spacing w:val="10"/>
          <w:sz w:val="28"/>
          <w:szCs w:val="28"/>
        </w:rPr>
        <w:t>法務部</w:t>
      </w:r>
      <w:r w:rsidR="00F10427" w:rsidRPr="008A5E46">
        <w:rPr>
          <w:rFonts w:ascii="標楷體" w:eastAsia="標楷體" w:hAnsi="標楷體" w:cs="Times New Roman" w:hint="eastAsia"/>
          <w:bCs/>
          <w:color w:val="000000" w:themeColor="text1"/>
          <w:spacing w:val="10"/>
          <w:sz w:val="28"/>
          <w:szCs w:val="28"/>
        </w:rPr>
        <w:t>改善</w:t>
      </w:r>
      <w:r w:rsidR="001963C5" w:rsidRPr="008A5E46">
        <w:rPr>
          <w:rFonts w:ascii="標楷體" w:eastAsia="標楷體" w:hAnsi="標楷體" w:cs="Times New Roman" w:hint="eastAsia"/>
          <w:bCs/>
          <w:color w:val="000000" w:themeColor="text1"/>
          <w:spacing w:val="10"/>
          <w:sz w:val="28"/>
          <w:szCs w:val="28"/>
        </w:rPr>
        <w:t>，</w:t>
      </w:r>
      <w:proofErr w:type="gramStart"/>
      <w:r w:rsidR="00630A4A" w:rsidRPr="008A5E46">
        <w:rPr>
          <w:rFonts w:ascii="標楷體" w:eastAsia="標楷體" w:hAnsi="標楷體" w:cs="Times New Roman" w:hint="eastAsia"/>
          <w:bCs/>
          <w:color w:val="000000" w:themeColor="text1"/>
          <w:spacing w:val="10"/>
          <w:sz w:val="28"/>
          <w:szCs w:val="28"/>
        </w:rPr>
        <w:t>妥籌適足</w:t>
      </w:r>
      <w:proofErr w:type="gramEnd"/>
      <w:r w:rsidR="00630A4A" w:rsidRPr="008A5E46">
        <w:rPr>
          <w:rFonts w:ascii="標楷體" w:eastAsia="標楷體" w:hAnsi="標楷體" w:cs="Times New Roman" w:hint="eastAsia"/>
          <w:bCs/>
          <w:color w:val="000000" w:themeColor="text1"/>
          <w:spacing w:val="10"/>
          <w:sz w:val="28"/>
          <w:szCs w:val="28"/>
        </w:rPr>
        <w:t>財源</w:t>
      </w:r>
      <w:r w:rsidR="008A3E5C" w:rsidRPr="008A5E46">
        <w:rPr>
          <w:rFonts w:ascii="標楷體" w:eastAsia="標楷體" w:hAnsi="標楷體" w:cs="Times New Roman" w:hint="eastAsia"/>
          <w:bCs/>
          <w:color w:val="000000" w:themeColor="text1"/>
          <w:spacing w:val="10"/>
          <w:sz w:val="28"/>
          <w:szCs w:val="28"/>
        </w:rPr>
        <w:t>，及加強考核各受補助單位之執行成效，並強化相</w:t>
      </w:r>
      <w:r w:rsidR="00F10427" w:rsidRPr="008A5E46">
        <w:rPr>
          <w:rFonts w:ascii="標楷體" w:eastAsia="標楷體" w:hAnsi="標楷體" w:cs="Times New Roman" w:hint="eastAsia"/>
          <w:bCs/>
          <w:color w:val="000000" w:themeColor="text1"/>
          <w:spacing w:val="10"/>
          <w:sz w:val="28"/>
          <w:szCs w:val="28"/>
        </w:rPr>
        <w:t>關</w:t>
      </w:r>
      <w:r w:rsidR="008A3E5C" w:rsidRPr="008A5E46">
        <w:rPr>
          <w:rFonts w:ascii="標楷體" w:eastAsia="標楷體" w:hAnsi="標楷體" w:cs="Times New Roman" w:hint="eastAsia"/>
          <w:bCs/>
          <w:color w:val="000000" w:themeColor="text1"/>
          <w:spacing w:val="10"/>
          <w:sz w:val="28"/>
          <w:szCs w:val="28"/>
        </w:rPr>
        <w:t>管考作為</w:t>
      </w:r>
      <w:r w:rsidR="001963C5" w:rsidRPr="008A5E46">
        <w:rPr>
          <w:rFonts w:ascii="標楷體" w:eastAsia="標楷體" w:hAnsi="標楷體" w:cs="Times New Roman" w:hint="eastAsia"/>
          <w:bCs/>
          <w:color w:val="000000" w:themeColor="text1"/>
          <w:spacing w:val="10"/>
          <w:sz w:val="28"/>
          <w:szCs w:val="28"/>
        </w:rPr>
        <w:t>。</w:t>
      </w:r>
      <w:r w:rsidR="00192C1F" w:rsidRPr="008A5E46">
        <w:rPr>
          <w:rFonts w:ascii="標楷體" w:eastAsia="標楷體" w:hAnsi="標楷體" w:cs="Times New Roman" w:hint="eastAsia"/>
          <w:color w:val="000000" w:themeColor="text1"/>
          <w:spacing w:val="10"/>
          <w:sz w:val="28"/>
          <w:szCs w:val="28"/>
        </w:rPr>
        <w:t>【詳審核報告</w:t>
      </w:r>
      <w:r w:rsidR="00E26E37" w:rsidRPr="008A5E46">
        <w:rPr>
          <w:rFonts w:ascii="標楷體" w:eastAsia="標楷體" w:hAnsi="標楷體" w:cs="Times New Roman" w:hint="eastAsia"/>
          <w:color w:val="000000" w:themeColor="text1"/>
          <w:spacing w:val="10"/>
          <w:sz w:val="28"/>
          <w:szCs w:val="28"/>
        </w:rPr>
        <w:t>非營業部分乙、參</w:t>
      </w:r>
      <w:r w:rsidR="00192C1F" w:rsidRPr="008A5E46">
        <w:rPr>
          <w:rFonts w:ascii="標楷體" w:eastAsia="標楷體" w:hAnsi="標楷體" w:cs="Times New Roman" w:hint="eastAsia"/>
          <w:color w:val="000000" w:themeColor="text1"/>
          <w:spacing w:val="10"/>
          <w:sz w:val="28"/>
          <w:szCs w:val="28"/>
        </w:rPr>
        <w:t>、</w:t>
      </w:r>
      <w:r w:rsidR="00E26E37" w:rsidRPr="008A5E46">
        <w:rPr>
          <w:rFonts w:ascii="標楷體" w:eastAsia="標楷體" w:hAnsi="標楷體" w:cs="Times New Roman" w:hint="eastAsia"/>
          <w:color w:val="000000" w:themeColor="text1"/>
          <w:spacing w:val="10"/>
          <w:sz w:val="28"/>
          <w:szCs w:val="28"/>
        </w:rPr>
        <w:t>五、</w:t>
      </w:r>
      <w:r w:rsidR="00956BF6" w:rsidRPr="008A5E46">
        <w:rPr>
          <w:rFonts w:ascii="標楷體" w:eastAsia="標楷體" w:hAnsi="標楷體" w:cs="Times New Roman" w:hint="eastAsia"/>
          <w:color w:val="000000" w:themeColor="text1"/>
          <w:spacing w:val="10"/>
          <w:sz w:val="28"/>
          <w:szCs w:val="28"/>
        </w:rPr>
        <w:t>法務部</w:t>
      </w:r>
      <w:r w:rsidR="00192C1F" w:rsidRPr="008A5E46">
        <w:rPr>
          <w:rFonts w:ascii="標楷體" w:eastAsia="標楷體" w:hAnsi="標楷體" w:cs="Times New Roman" w:hint="eastAsia"/>
          <w:color w:val="000000" w:themeColor="text1"/>
          <w:spacing w:val="10"/>
          <w:sz w:val="28"/>
          <w:szCs w:val="28"/>
        </w:rPr>
        <w:t>主管</w:t>
      </w:r>
      <w:r w:rsidR="00E26E37" w:rsidRPr="008A5E46">
        <w:rPr>
          <w:rFonts w:ascii="標楷體" w:eastAsia="標楷體" w:hAnsi="標楷體" w:cs="Times New Roman"/>
          <w:color w:val="000000" w:themeColor="text1"/>
          <w:spacing w:val="10"/>
          <w:sz w:val="28"/>
          <w:szCs w:val="28"/>
        </w:rPr>
        <w:t>毒品防制基金</w:t>
      </w:r>
      <w:r w:rsidR="00192C1F" w:rsidRPr="008A5E46">
        <w:rPr>
          <w:rFonts w:ascii="標楷體" w:eastAsia="標楷體" w:hAnsi="標楷體" w:cs="Times New Roman" w:hint="eastAsia"/>
          <w:color w:val="000000" w:themeColor="text1"/>
          <w:spacing w:val="10"/>
          <w:sz w:val="28"/>
          <w:szCs w:val="28"/>
        </w:rPr>
        <w:t>項下重要審核意見】</w:t>
      </w:r>
    </w:p>
    <w:p w14:paraId="778C9A42" w14:textId="6089718B" w:rsidR="001A67F9" w:rsidRPr="00EC243C" w:rsidRDefault="00E7154C" w:rsidP="00E6087A">
      <w:pPr>
        <w:overflowPunct w:val="0"/>
        <w:spacing w:beforeLines="20" w:before="72" w:afterLines="20" w:after="72" w:line="520" w:lineRule="exact"/>
        <w:ind w:firstLineChars="200" w:firstLine="657"/>
        <w:jc w:val="both"/>
        <w:rPr>
          <w:rFonts w:ascii="標楷體" w:eastAsia="標楷體" w:hAnsi="標楷體"/>
          <w:b/>
          <w:bCs/>
          <w:snapToGrid w:val="0"/>
          <w:color w:val="000000" w:themeColor="text1"/>
          <w:spacing w:val="4"/>
          <w:kern w:val="0"/>
          <w:sz w:val="32"/>
          <w:szCs w:val="20"/>
        </w:rPr>
      </w:pPr>
      <w:bookmarkStart w:id="5" w:name="_Hlk200116940"/>
      <w:r w:rsidRPr="00EC243C">
        <w:rPr>
          <w:rFonts w:ascii="標楷體" w:eastAsia="標楷體" w:hAnsi="標楷體" w:hint="eastAsia"/>
          <w:b/>
          <w:bCs/>
          <w:snapToGrid w:val="0"/>
          <w:color w:val="000000" w:themeColor="text1"/>
          <w:spacing w:val="4"/>
          <w:kern w:val="0"/>
          <w:sz w:val="32"/>
          <w:szCs w:val="20"/>
        </w:rPr>
        <w:lastRenderedPageBreak/>
        <w:t>（</w:t>
      </w:r>
      <w:r w:rsidR="001A67F9" w:rsidRPr="00EC243C">
        <w:rPr>
          <w:rFonts w:ascii="標楷體" w:eastAsia="標楷體" w:hAnsi="標楷體" w:hint="eastAsia"/>
          <w:b/>
          <w:bCs/>
          <w:snapToGrid w:val="0"/>
          <w:color w:val="000000" w:themeColor="text1"/>
          <w:spacing w:val="4"/>
          <w:kern w:val="0"/>
          <w:sz w:val="32"/>
          <w:szCs w:val="20"/>
        </w:rPr>
        <w:t>二</w:t>
      </w:r>
      <w:r w:rsidRPr="005F3718">
        <w:rPr>
          <w:rFonts w:ascii="標楷體" w:eastAsia="標楷體" w:hAnsi="標楷體" w:hint="eastAsia"/>
          <w:b/>
          <w:bCs/>
          <w:snapToGrid w:val="0"/>
          <w:kern w:val="0"/>
          <w:sz w:val="32"/>
          <w:szCs w:val="20"/>
        </w:rPr>
        <w:t>）</w:t>
      </w:r>
      <w:r w:rsidR="00407134">
        <w:rPr>
          <w:rFonts w:ascii="標楷體" w:eastAsia="標楷體" w:hAnsi="標楷體" w:hint="eastAsia"/>
          <w:b/>
          <w:bCs/>
          <w:snapToGrid w:val="0"/>
          <w:color w:val="000000" w:themeColor="text1"/>
          <w:spacing w:val="4"/>
          <w:kern w:val="0"/>
          <w:sz w:val="32"/>
          <w:szCs w:val="20"/>
        </w:rPr>
        <w:t xml:space="preserve">　</w:t>
      </w:r>
      <w:r w:rsidR="001A67F9" w:rsidRPr="00EC243C">
        <w:rPr>
          <w:rFonts w:ascii="標楷體" w:eastAsia="標楷體" w:hAnsi="標楷體" w:hint="eastAsia"/>
          <w:b/>
          <w:bCs/>
          <w:snapToGrid w:val="0"/>
          <w:color w:val="000000" w:themeColor="text1"/>
          <w:spacing w:val="4"/>
          <w:kern w:val="0"/>
          <w:sz w:val="32"/>
          <w:szCs w:val="20"/>
        </w:rPr>
        <w:t>有關</w:t>
      </w:r>
      <w:bookmarkStart w:id="6" w:name="_Hlk200454642"/>
      <w:r w:rsidR="001A67F9" w:rsidRPr="00EC243C">
        <w:rPr>
          <w:rFonts w:ascii="標楷體" w:eastAsia="標楷體" w:hAnsi="標楷體" w:hint="eastAsia"/>
          <w:b/>
          <w:bCs/>
          <w:snapToGrid w:val="0"/>
          <w:color w:val="000000" w:themeColor="text1"/>
          <w:spacing w:val="4"/>
          <w:kern w:val="0"/>
          <w:sz w:val="32"/>
          <w:szCs w:val="20"/>
        </w:rPr>
        <w:t>反毒制度規章層面</w:t>
      </w:r>
      <w:bookmarkEnd w:id="6"/>
    </w:p>
    <w:p w14:paraId="76F59E91" w14:textId="4EDC9846" w:rsidR="00444562" w:rsidRPr="00EC243C" w:rsidRDefault="00A66849" w:rsidP="00AA3DDF">
      <w:pPr>
        <w:overflowPunct w:val="0"/>
        <w:spacing w:line="520" w:lineRule="exact"/>
        <w:ind w:firstLineChars="450" w:firstLine="1261"/>
        <w:jc w:val="both"/>
        <w:rPr>
          <w:rFonts w:ascii="標楷體" w:eastAsia="標楷體" w:hAnsi="標楷體" w:cs="Times New Roman"/>
          <w:color w:val="000000" w:themeColor="text1"/>
          <w:spacing w:val="6"/>
          <w:sz w:val="28"/>
          <w:szCs w:val="28"/>
        </w:rPr>
      </w:pPr>
      <w:r w:rsidRPr="008957E2">
        <w:rPr>
          <w:rFonts w:ascii="標楷體" w:eastAsia="標楷體" w:hAnsi="標楷體" w:cs="Times New Roman" w:hint="eastAsia"/>
          <w:b/>
          <w:color w:val="000000" w:themeColor="text1"/>
          <w:sz w:val="28"/>
          <w:szCs w:val="28"/>
        </w:rPr>
        <w:t>1</w:t>
      </w:r>
      <w:r w:rsidRPr="008957E2">
        <w:rPr>
          <w:rFonts w:ascii="標楷體" w:eastAsia="標楷體" w:hAnsi="標楷體" w:cs="Times New Roman"/>
          <w:b/>
          <w:color w:val="000000" w:themeColor="text1"/>
          <w:sz w:val="28"/>
          <w:szCs w:val="28"/>
        </w:rPr>
        <w:t>.</w:t>
      </w:r>
      <w:r w:rsidR="00407134" w:rsidRPr="008957E2">
        <w:rPr>
          <w:rFonts w:ascii="標楷體" w:eastAsia="標楷體" w:hAnsi="標楷體" w:cs="Times New Roman" w:hint="eastAsia"/>
          <w:b/>
          <w:color w:val="000000" w:themeColor="text1"/>
          <w:sz w:val="28"/>
          <w:szCs w:val="28"/>
        </w:rPr>
        <w:t xml:space="preserve">　</w:t>
      </w:r>
      <w:r w:rsidR="00851B1F" w:rsidRPr="008957E2">
        <w:rPr>
          <w:rFonts w:ascii="標楷體" w:eastAsia="標楷體" w:hAnsi="標楷體" w:cs="Times New Roman" w:hint="eastAsia"/>
          <w:b/>
          <w:color w:val="000000" w:themeColor="text1"/>
          <w:sz w:val="28"/>
          <w:szCs w:val="28"/>
        </w:rPr>
        <w:t>政府已建立定期監控國內毒品發展趨勢及納管之機制，惟面對新興影響精神物質快速擴散及化學物質</w:t>
      </w:r>
      <w:proofErr w:type="gramStart"/>
      <w:r w:rsidR="00851B1F" w:rsidRPr="008957E2">
        <w:rPr>
          <w:rFonts w:ascii="標楷體" w:eastAsia="標楷體" w:hAnsi="標楷體" w:cs="Times New Roman" w:hint="eastAsia"/>
          <w:b/>
          <w:color w:val="000000" w:themeColor="text1"/>
          <w:sz w:val="28"/>
          <w:szCs w:val="28"/>
        </w:rPr>
        <w:t>流供製</w:t>
      </w:r>
      <w:proofErr w:type="gramEnd"/>
      <w:r w:rsidR="00851B1F" w:rsidRPr="008957E2">
        <w:rPr>
          <w:rFonts w:ascii="標楷體" w:eastAsia="標楷體" w:hAnsi="標楷體" w:cs="Times New Roman" w:hint="eastAsia"/>
          <w:b/>
          <w:color w:val="000000" w:themeColor="text1"/>
          <w:sz w:val="28"/>
          <w:szCs w:val="28"/>
        </w:rPr>
        <w:t>毒，未能及時列管</w:t>
      </w:r>
      <w:proofErr w:type="gramStart"/>
      <w:r w:rsidR="00851B1F" w:rsidRPr="008957E2">
        <w:rPr>
          <w:rFonts w:ascii="標楷體" w:eastAsia="標楷體" w:hAnsi="標楷體" w:cs="Times New Roman" w:hint="eastAsia"/>
          <w:b/>
          <w:color w:val="000000" w:themeColor="text1"/>
          <w:sz w:val="28"/>
          <w:szCs w:val="28"/>
        </w:rPr>
        <w:t>因應妥處</w:t>
      </w:r>
      <w:proofErr w:type="gramEnd"/>
      <w:r w:rsidR="00AA07C3" w:rsidRPr="008957E2">
        <w:rPr>
          <w:rFonts w:ascii="標楷體" w:eastAsia="標楷體" w:hAnsi="標楷體" w:cs="Times New Roman" w:hint="eastAsia"/>
          <w:b/>
          <w:color w:val="000000" w:themeColor="text1"/>
          <w:sz w:val="28"/>
          <w:szCs w:val="28"/>
        </w:rPr>
        <w:t>，允宜持續精進</w:t>
      </w:r>
      <w:r w:rsidR="00851B1F" w:rsidRPr="008957E2">
        <w:rPr>
          <w:rFonts w:ascii="標楷體" w:eastAsia="標楷體" w:hAnsi="標楷體" w:cs="Times New Roman" w:hint="eastAsia"/>
          <w:b/>
          <w:color w:val="000000" w:themeColor="text1"/>
          <w:sz w:val="28"/>
          <w:szCs w:val="28"/>
        </w:rPr>
        <w:t>監控及列管機制</w:t>
      </w:r>
      <w:r w:rsidR="00AA07C3" w:rsidRPr="008957E2">
        <w:rPr>
          <w:rFonts w:ascii="標楷體" w:eastAsia="標楷體" w:hAnsi="標楷體" w:cs="Times New Roman" w:hint="eastAsia"/>
          <w:b/>
          <w:color w:val="000000" w:themeColor="text1"/>
          <w:sz w:val="28"/>
          <w:szCs w:val="28"/>
        </w:rPr>
        <w:t>，及早洞察國外已流行毒品，掌握國內毒品發展情勢，以提升對新興毒品應對能力：</w:t>
      </w:r>
      <w:r w:rsidR="00AA07C3" w:rsidRPr="008A5E46">
        <w:rPr>
          <w:rFonts w:ascii="標楷體" w:eastAsia="標楷體" w:hAnsi="標楷體" w:cs="Times New Roman" w:hint="eastAsia"/>
          <w:color w:val="000000" w:themeColor="text1"/>
          <w:spacing w:val="4"/>
          <w:sz w:val="28"/>
          <w:szCs w:val="32"/>
        </w:rPr>
        <w:t>政府為防制毒品危害，針對具有成癮性、濫用性及對社會危害性之虞的濫用物質及毒品先驅原料，由法務部會同衛福部組成毒品審議委員會（下稱毒審會）審議分級，再報由行政院公告。經查</w:t>
      </w:r>
      <w:r w:rsidR="00500FA5" w:rsidRPr="008A5E46">
        <w:rPr>
          <w:rFonts w:ascii="標楷體" w:eastAsia="標楷體" w:hAnsi="標楷體" w:cs="Times New Roman" w:hint="eastAsia"/>
          <w:color w:val="000000" w:themeColor="text1"/>
          <w:spacing w:val="4"/>
          <w:sz w:val="28"/>
          <w:szCs w:val="32"/>
        </w:rPr>
        <w:t>，</w:t>
      </w:r>
      <w:r w:rsidR="00AA07C3" w:rsidRPr="008A5E46">
        <w:rPr>
          <w:rFonts w:ascii="標楷體" w:eastAsia="標楷體" w:hAnsi="標楷體" w:cs="Times New Roman" w:hint="eastAsia"/>
          <w:color w:val="000000" w:themeColor="text1"/>
          <w:spacing w:val="4"/>
          <w:sz w:val="28"/>
          <w:szCs w:val="32"/>
        </w:rPr>
        <w:t>現行新興影響精神物質預警機制，由各查緝或檢驗機關按國際已列管、國內已檢出或查獲、死亡案例有檢出等情形，監測</w:t>
      </w:r>
      <w:r w:rsidR="00C55F93" w:rsidRPr="008A5E46">
        <w:rPr>
          <w:rFonts w:ascii="標楷體" w:eastAsia="標楷體" w:hAnsi="標楷體" w:cs="Times New Roman" w:hint="eastAsia"/>
          <w:color w:val="000000" w:themeColor="text1"/>
          <w:spacing w:val="4"/>
          <w:sz w:val="28"/>
          <w:szCs w:val="32"/>
        </w:rPr>
        <w:t>新興影響精神物質</w:t>
      </w:r>
      <w:r w:rsidR="00AA07C3" w:rsidRPr="008A5E46">
        <w:rPr>
          <w:rFonts w:ascii="標楷體" w:eastAsia="標楷體" w:hAnsi="標楷體" w:cs="Times New Roman" w:hint="eastAsia"/>
          <w:color w:val="000000" w:themeColor="text1"/>
          <w:spacing w:val="4"/>
          <w:sz w:val="28"/>
          <w:szCs w:val="32"/>
        </w:rPr>
        <w:t>於國內危害程度，如認有列管必要則</w:t>
      </w:r>
      <w:proofErr w:type="gramStart"/>
      <w:r w:rsidR="00AA07C3" w:rsidRPr="008A5E46">
        <w:rPr>
          <w:rFonts w:ascii="標楷體" w:eastAsia="標楷體" w:hAnsi="標楷體" w:cs="Times New Roman" w:hint="eastAsia"/>
          <w:color w:val="000000" w:themeColor="text1"/>
          <w:spacing w:val="4"/>
          <w:sz w:val="28"/>
          <w:szCs w:val="32"/>
        </w:rPr>
        <w:t>提報毒審會</w:t>
      </w:r>
      <w:proofErr w:type="gramEnd"/>
      <w:r w:rsidR="00AA07C3" w:rsidRPr="008A5E46">
        <w:rPr>
          <w:rFonts w:ascii="標楷體" w:eastAsia="標楷體" w:hAnsi="標楷體" w:cs="Times New Roman" w:hint="eastAsia"/>
          <w:color w:val="000000" w:themeColor="text1"/>
          <w:spacing w:val="4"/>
          <w:sz w:val="28"/>
          <w:szCs w:val="32"/>
        </w:rPr>
        <w:t>審議，</w:t>
      </w:r>
      <w:r w:rsidR="00183A53" w:rsidRPr="008A5E46">
        <w:rPr>
          <w:rFonts w:ascii="標楷體" w:eastAsia="標楷體" w:hAnsi="標楷體" w:cs="Times New Roman" w:hint="eastAsia"/>
          <w:color w:val="000000" w:themeColor="text1"/>
          <w:spacing w:val="4"/>
          <w:sz w:val="28"/>
          <w:szCs w:val="32"/>
        </w:rPr>
        <w:t>惟「列管必要」之認定尚乏客觀標準，供各機關依循，恐影響早期預警管制之成效</w:t>
      </w:r>
      <w:r w:rsidR="00AA07C3" w:rsidRPr="008A5E46">
        <w:rPr>
          <w:rFonts w:ascii="標楷體" w:eastAsia="標楷體" w:hAnsi="標楷體" w:cs="Times New Roman" w:hint="eastAsia"/>
          <w:color w:val="000000" w:themeColor="text1"/>
          <w:spacing w:val="4"/>
          <w:sz w:val="28"/>
          <w:szCs w:val="32"/>
        </w:rPr>
        <w:t>。復以113年間引發關注之依托</w:t>
      </w:r>
      <w:proofErr w:type="gramStart"/>
      <w:r w:rsidR="00AA07C3" w:rsidRPr="008A5E46">
        <w:rPr>
          <w:rFonts w:ascii="標楷體" w:eastAsia="標楷體" w:hAnsi="標楷體" w:cs="Times New Roman" w:hint="eastAsia"/>
          <w:color w:val="000000" w:themeColor="text1"/>
          <w:spacing w:val="4"/>
          <w:sz w:val="28"/>
          <w:szCs w:val="32"/>
        </w:rPr>
        <w:t>咪</w:t>
      </w:r>
      <w:proofErr w:type="gramEnd"/>
      <w:r w:rsidR="00AA07C3" w:rsidRPr="008A5E46">
        <w:rPr>
          <w:rFonts w:ascii="標楷體" w:eastAsia="標楷體" w:hAnsi="標楷體" w:cs="Times New Roman" w:hint="eastAsia"/>
          <w:color w:val="000000" w:themeColor="text1"/>
          <w:spacing w:val="4"/>
          <w:sz w:val="28"/>
          <w:szCs w:val="32"/>
        </w:rPr>
        <w:t>酯為例，該物質112年</w:t>
      </w:r>
      <w:r w:rsidR="0020640E" w:rsidRPr="008A5E46">
        <w:rPr>
          <w:rFonts w:ascii="標楷體" w:eastAsia="標楷體" w:hAnsi="標楷體" w:cs="Times New Roman" w:hint="eastAsia"/>
          <w:color w:val="000000" w:themeColor="text1"/>
          <w:spacing w:val="4"/>
          <w:sz w:val="28"/>
          <w:szCs w:val="32"/>
        </w:rPr>
        <w:t>間</w:t>
      </w:r>
      <w:r w:rsidR="00A31811" w:rsidRPr="008A5E46">
        <w:rPr>
          <w:rFonts w:ascii="標楷體" w:eastAsia="標楷體" w:hAnsi="標楷體" w:cs="Times New Roman" w:hint="eastAsia"/>
          <w:color w:val="000000" w:themeColor="text1"/>
          <w:spacing w:val="4"/>
          <w:sz w:val="28"/>
          <w:szCs w:val="32"/>
        </w:rPr>
        <w:t>於</w:t>
      </w:r>
      <w:r w:rsidR="00AA07C3" w:rsidRPr="008A5E46">
        <w:rPr>
          <w:rFonts w:ascii="標楷體" w:eastAsia="標楷體" w:hAnsi="標楷體" w:cs="Times New Roman" w:hint="eastAsia"/>
          <w:color w:val="000000" w:themeColor="text1"/>
          <w:spacing w:val="4"/>
          <w:sz w:val="28"/>
          <w:szCs w:val="32"/>
        </w:rPr>
        <w:t>中國大陸出現濫用，並於</w:t>
      </w:r>
      <w:r w:rsidR="00A31811" w:rsidRPr="008A5E46">
        <w:rPr>
          <w:rFonts w:ascii="標楷體" w:eastAsia="標楷體" w:hAnsi="標楷體" w:cs="Times New Roman" w:hint="eastAsia"/>
          <w:color w:val="000000" w:themeColor="text1"/>
          <w:spacing w:val="4"/>
          <w:sz w:val="28"/>
          <w:szCs w:val="32"/>
        </w:rPr>
        <w:t>同</w:t>
      </w:r>
      <w:r w:rsidR="00AA07C3" w:rsidRPr="008A5E46">
        <w:rPr>
          <w:rFonts w:ascii="標楷體" w:eastAsia="標楷體" w:hAnsi="標楷體" w:cs="Times New Roman" w:hint="eastAsia"/>
          <w:color w:val="000000" w:themeColor="text1"/>
          <w:spacing w:val="4"/>
          <w:sz w:val="28"/>
          <w:szCs w:val="32"/>
        </w:rPr>
        <w:t>年10月列為第二類精神藥品目錄，我國</w:t>
      </w:r>
      <w:proofErr w:type="gramStart"/>
      <w:r w:rsidR="00AA07C3" w:rsidRPr="008A5E46">
        <w:rPr>
          <w:rFonts w:ascii="標楷體" w:eastAsia="標楷體" w:hAnsi="標楷體" w:cs="Times New Roman" w:hint="eastAsia"/>
          <w:color w:val="000000" w:themeColor="text1"/>
          <w:spacing w:val="4"/>
          <w:sz w:val="28"/>
          <w:szCs w:val="32"/>
        </w:rPr>
        <w:t>迄</w:t>
      </w:r>
      <w:proofErr w:type="gramEnd"/>
      <w:r w:rsidR="00AA07C3" w:rsidRPr="008A5E46">
        <w:rPr>
          <w:rFonts w:ascii="標楷體" w:eastAsia="標楷體" w:hAnsi="標楷體" w:cs="Times New Roman" w:hint="eastAsia"/>
          <w:color w:val="000000" w:themeColor="text1"/>
          <w:spacing w:val="4"/>
          <w:sz w:val="28"/>
          <w:szCs w:val="32"/>
        </w:rPr>
        <w:t>113年2月發現死亡案例，</w:t>
      </w:r>
      <w:r w:rsidR="00A47CD4" w:rsidRPr="00160E65">
        <w:rPr>
          <w:rFonts w:ascii="標楷體" w:eastAsia="標楷體" w:hAnsi="標楷體" w:cs="Times New Roman" w:hint="eastAsia"/>
          <w:color w:val="000000" w:themeColor="text1"/>
          <w:sz w:val="28"/>
          <w:szCs w:val="32"/>
        </w:rPr>
        <w:t>於</w:t>
      </w:r>
      <w:proofErr w:type="gramStart"/>
      <w:r w:rsidR="00AA07C3" w:rsidRPr="00160E65">
        <w:rPr>
          <w:rFonts w:ascii="標楷體" w:eastAsia="標楷體" w:hAnsi="標楷體" w:cs="Times New Roman" w:hint="eastAsia"/>
          <w:color w:val="000000" w:themeColor="text1"/>
          <w:sz w:val="28"/>
          <w:szCs w:val="32"/>
        </w:rPr>
        <w:t>113年3月毒審會</w:t>
      </w:r>
      <w:proofErr w:type="gramEnd"/>
      <w:r w:rsidR="00AA07C3" w:rsidRPr="00160E65">
        <w:rPr>
          <w:rFonts w:ascii="標楷體" w:eastAsia="標楷體" w:hAnsi="標楷體" w:cs="Times New Roman" w:hint="eastAsia"/>
          <w:color w:val="000000" w:themeColor="text1"/>
          <w:sz w:val="28"/>
          <w:szCs w:val="32"/>
        </w:rPr>
        <w:t>提出預警，於</w:t>
      </w:r>
      <w:r w:rsidR="00A31811" w:rsidRPr="00160E65">
        <w:rPr>
          <w:rFonts w:ascii="標楷體" w:eastAsia="標楷體" w:hAnsi="標楷體" w:cs="Times New Roman" w:hint="eastAsia"/>
          <w:color w:val="000000" w:themeColor="text1"/>
          <w:sz w:val="28"/>
          <w:szCs w:val="32"/>
        </w:rPr>
        <w:t>同</w:t>
      </w:r>
      <w:r w:rsidR="00AA07C3" w:rsidRPr="00160E65">
        <w:rPr>
          <w:rFonts w:ascii="標楷體" w:eastAsia="標楷體" w:hAnsi="標楷體" w:cs="Times New Roman" w:hint="eastAsia"/>
          <w:color w:val="000000" w:themeColor="text1"/>
          <w:sz w:val="28"/>
          <w:szCs w:val="32"/>
        </w:rPr>
        <w:t>年</w:t>
      </w:r>
      <w:proofErr w:type="gramStart"/>
      <w:r w:rsidR="00AA07C3" w:rsidRPr="00160E65">
        <w:rPr>
          <w:rFonts w:ascii="標楷體" w:eastAsia="標楷體" w:hAnsi="標楷體" w:cs="Times New Roman" w:hint="eastAsia"/>
          <w:color w:val="000000" w:themeColor="text1"/>
          <w:sz w:val="28"/>
          <w:szCs w:val="32"/>
        </w:rPr>
        <w:t>6月毒審會</w:t>
      </w:r>
      <w:proofErr w:type="gramEnd"/>
      <w:r w:rsidR="00AA07C3" w:rsidRPr="00160E65">
        <w:rPr>
          <w:rFonts w:ascii="標楷體" w:eastAsia="標楷體" w:hAnsi="標楷體" w:cs="Times New Roman" w:hint="eastAsia"/>
          <w:color w:val="000000" w:themeColor="text1"/>
          <w:sz w:val="28"/>
          <w:szCs w:val="32"/>
        </w:rPr>
        <w:t>決議列為第三級毒品管制，惟</w:t>
      </w:r>
      <w:r w:rsidR="00C74C96" w:rsidRPr="00160E65">
        <w:rPr>
          <w:rFonts w:ascii="標楷體" w:eastAsia="標楷體" w:hAnsi="標楷體" w:cs="Times New Roman" w:hint="eastAsia"/>
          <w:color w:val="000000" w:themeColor="text1"/>
          <w:sz w:val="28"/>
          <w:szCs w:val="32"/>
        </w:rPr>
        <w:t>距</w:t>
      </w:r>
      <w:r w:rsidR="00AA07C3" w:rsidRPr="00160E65">
        <w:rPr>
          <w:rFonts w:ascii="標楷體" w:eastAsia="標楷體" w:hAnsi="標楷體" w:cs="Times New Roman" w:hint="eastAsia"/>
          <w:color w:val="000000" w:themeColor="text1"/>
          <w:sz w:val="28"/>
          <w:szCs w:val="32"/>
        </w:rPr>
        <w:t>中國大陸列管第二類精神藥品目錄時點已逾8個月，</w:t>
      </w:r>
      <w:proofErr w:type="gramStart"/>
      <w:r w:rsidR="00AA07C3" w:rsidRPr="00160E65">
        <w:rPr>
          <w:rFonts w:ascii="標楷體" w:eastAsia="標楷體" w:hAnsi="標楷體" w:cs="Times New Roman" w:hint="eastAsia"/>
          <w:color w:val="000000" w:themeColor="text1"/>
          <w:sz w:val="28"/>
          <w:szCs w:val="32"/>
        </w:rPr>
        <w:t>嗣</w:t>
      </w:r>
      <w:proofErr w:type="gramEnd"/>
      <w:r w:rsidR="00AA07C3" w:rsidRPr="00160E65">
        <w:rPr>
          <w:rFonts w:ascii="標楷體" w:eastAsia="標楷體" w:hAnsi="標楷體" w:cs="Times New Roman" w:hint="eastAsia"/>
          <w:color w:val="000000" w:themeColor="text1"/>
          <w:sz w:val="28"/>
          <w:szCs w:val="32"/>
        </w:rPr>
        <w:t>因檢出依托</w:t>
      </w:r>
      <w:proofErr w:type="gramStart"/>
      <w:r w:rsidR="00AA07C3" w:rsidRPr="00160E65">
        <w:rPr>
          <w:rFonts w:ascii="標楷體" w:eastAsia="標楷體" w:hAnsi="標楷體" w:cs="Times New Roman" w:hint="eastAsia"/>
          <w:color w:val="000000" w:themeColor="text1"/>
          <w:sz w:val="28"/>
          <w:szCs w:val="32"/>
        </w:rPr>
        <w:t>咪</w:t>
      </w:r>
      <w:proofErr w:type="gramEnd"/>
      <w:r w:rsidR="00AA07C3" w:rsidRPr="00160E65">
        <w:rPr>
          <w:rFonts w:ascii="標楷體" w:eastAsia="標楷體" w:hAnsi="標楷體" w:cs="Times New Roman" w:hint="eastAsia"/>
          <w:color w:val="000000" w:themeColor="text1"/>
          <w:sz w:val="28"/>
          <w:szCs w:val="32"/>
        </w:rPr>
        <w:t>酯案件快速增加，及</w:t>
      </w:r>
      <w:proofErr w:type="gramStart"/>
      <w:r w:rsidR="00AA07C3" w:rsidRPr="00160E65">
        <w:rPr>
          <w:rFonts w:ascii="標楷體" w:eastAsia="標楷體" w:hAnsi="標楷體" w:cs="Times New Roman" w:hint="eastAsia"/>
          <w:color w:val="000000" w:themeColor="text1"/>
          <w:sz w:val="28"/>
          <w:szCs w:val="32"/>
        </w:rPr>
        <w:t>發生</w:t>
      </w:r>
      <w:r w:rsidR="00A47CD4" w:rsidRPr="00160E65">
        <w:rPr>
          <w:rFonts w:ascii="標楷體" w:eastAsia="標楷體" w:hAnsi="標楷體" w:cs="Times New Roman" w:hint="eastAsia"/>
          <w:color w:val="000000" w:themeColor="text1"/>
          <w:sz w:val="28"/>
          <w:szCs w:val="32"/>
        </w:rPr>
        <w:t>毒駕</w:t>
      </w:r>
      <w:r w:rsidR="00AA07C3" w:rsidRPr="00160E65">
        <w:rPr>
          <w:rFonts w:ascii="標楷體" w:eastAsia="標楷體" w:hAnsi="標楷體" w:cs="Times New Roman" w:hint="eastAsia"/>
          <w:color w:val="000000" w:themeColor="text1"/>
          <w:sz w:val="28"/>
          <w:szCs w:val="32"/>
        </w:rPr>
        <w:t>釀成</w:t>
      </w:r>
      <w:proofErr w:type="gramEnd"/>
      <w:r w:rsidR="00AA07C3" w:rsidRPr="00160E65">
        <w:rPr>
          <w:rFonts w:ascii="標楷體" w:eastAsia="標楷體" w:hAnsi="標楷體" w:cs="Times New Roman" w:hint="eastAsia"/>
          <w:color w:val="000000" w:themeColor="text1"/>
          <w:sz w:val="28"/>
          <w:szCs w:val="32"/>
        </w:rPr>
        <w:t>員警殉職等社會重大事件，</w:t>
      </w:r>
      <w:proofErr w:type="gramStart"/>
      <w:r w:rsidR="00AA07C3" w:rsidRPr="00160E65">
        <w:rPr>
          <w:rFonts w:ascii="標楷體" w:eastAsia="標楷體" w:hAnsi="標楷體" w:cs="Times New Roman" w:hint="eastAsia"/>
          <w:color w:val="000000" w:themeColor="text1"/>
          <w:sz w:val="28"/>
          <w:szCs w:val="32"/>
        </w:rPr>
        <w:t>毒審會</w:t>
      </w:r>
      <w:proofErr w:type="gramEnd"/>
      <w:r w:rsidR="00AA07C3" w:rsidRPr="00160E65">
        <w:rPr>
          <w:rFonts w:ascii="標楷體" w:eastAsia="標楷體" w:hAnsi="標楷體" w:cs="Times New Roman" w:hint="eastAsia"/>
          <w:color w:val="000000" w:themeColor="text1"/>
          <w:sz w:val="28"/>
          <w:szCs w:val="32"/>
        </w:rPr>
        <w:t>再於113年11月決議列為第二級毒品，國內毒品情勢監測</w:t>
      </w:r>
      <w:r w:rsidR="0020640E" w:rsidRPr="00160E65">
        <w:rPr>
          <w:rFonts w:ascii="標楷體" w:eastAsia="標楷體" w:hAnsi="標楷體" w:cs="Times New Roman" w:hint="eastAsia"/>
          <w:color w:val="000000" w:themeColor="text1"/>
          <w:sz w:val="28"/>
          <w:szCs w:val="32"/>
        </w:rPr>
        <w:t>納管機制</w:t>
      </w:r>
      <w:proofErr w:type="gramStart"/>
      <w:r w:rsidR="00AA07C3" w:rsidRPr="00160E65">
        <w:rPr>
          <w:rFonts w:ascii="標楷體" w:eastAsia="標楷體" w:hAnsi="標楷體" w:cs="Times New Roman" w:hint="eastAsia"/>
          <w:color w:val="000000" w:themeColor="text1"/>
          <w:sz w:val="28"/>
          <w:szCs w:val="32"/>
        </w:rPr>
        <w:t>尚待精進</w:t>
      </w:r>
      <w:proofErr w:type="gramEnd"/>
      <w:r w:rsidR="0099570E" w:rsidRPr="00160E65">
        <w:rPr>
          <w:rFonts w:ascii="標楷體" w:eastAsia="標楷體" w:hAnsi="標楷體" w:cs="Times New Roman" w:hint="eastAsia"/>
          <w:color w:val="000000" w:themeColor="text1"/>
          <w:sz w:val="28"/>
          <w:szCs w:val="32"/>
        </w:rPr>
        <w:t>；</w:t>
      </w:r>
      <w:r w:rsidR="00AA07C3" w:rsidRPr="00160E65">
        <w:rPr>
          <w:rFonts w:ascii="標楷體" w:eastAsia="標楷體" w:hAnsi="標楷體" w:cs="Times New Roman" w:hint="eastAsia"/>
          <w:color w:val="000000" w:themeColor="text1"/>
          <w:sz w:val="28"/>
          <w:szCs w:val="32"/>
        </w:rPr>
        <w:t>高檢署於</w:t>
      </w:r>
      <w:r w:rsidR="00A47CD4" w:rsidRPr="00160E65">
        <w:rPr>
          <w:rFonts w:ascii="標楷體" w:eastAsia="標楷體" w:hAnsi="標楷體" w:cs="Times New Roman" w:hint="eastAsia"/>
          <w:color w:val="000000" w:themeColor="text1"/>
          <w:sz w:val="28"/>
          <w:szCs w:val="32"/>
        </w:rPr>
        <w:t>112年12月建立</w:t>
      </w:r>
      <w:r w:rsidR="0099570E" w:rsidRPr="00160E65">
        <w:rPr>
          <w:rFonts w:ascii="標楷體" w:eastAsia="標楷體" w:hAnsi="標楷體" w:cs="Times New Roman" w:hint="eastAsia"/>
          <w:color w:val="000000" w:themeColor="text1"/>
          <w:sz w:val="28"/>
          <w:szCs w:val="32"/>
        </w:rPr>
        <w:t>「毒品先驅原料跨單位預警平</w:t>
      </w:r>
      <w:proofErr w:type="gramStart"/>
      <w:r w:rsidR="0099570E" w:rsidRPr="00160E65">
        <w:rPr>
          <w:rFonts w:ascii="標楷體" w:eastAsia="標楷體" w:hAnsi="標楷體" w:cs="Times New Roman" w:hint="eastAsia"/>
          <w:color w:val="000000" w:themeColor="text1"/>
          <w:sz w:val="28"/>
          <w:szCs w:val="32"/>
        </w:rPr>
        <w:t>臺</w:t>
      </w:r>
      <w:proofErr w:type="gramEnd"/>
      <w:r w:rsidR="0099570E" w:rsidRPr="00160E65">
        <w:rPr>
          <w:rFonts w:ascii="標楷體" w:eastAsia="標楷體" w:hAnsi="標楷體" w:cs="Times New Roman" w:hint="eastAsia"/>
          <w:color w:val="000000" w:themeColor="text1"/>
          <w:sz w:val="28"/>
          <w:szCs w:val="32"/>
        </w:rPr>
        <w:t>」</w:t>
      </w:r>
      <w:r w:rsidR="00A47CD4" w:rsidRPr="00160E65">
        <w:rPr>
          <w:rFonts w:ascii="標楷體" w:eastAsia="標楷體" w:hAnsi="標楷體" w:cs="Times New Roman" w:hint="eastAsia"/>
          <w:color w:val="000000" w:themeColor="text1"/>
          <w:sz w:val="28"/>
          <w:szCs w:val="32"/>
        </w:rPr>
        <w:t>，並於113年2月</w:t>
      </w:r>
      <w:r w:rsidR="00AA07C3" w:rsidRPr="00160E65">
        <w:rPr>
          <w:rFonts w:ascii="標楷體" w:eastAsia="標楷體" w:hAnsi="標楷體" w:cs="Times New Roman" w:hint="eastAsia"/>
          <w:color w:val="000000" w:themeColor="text1"/>
          <w:sz w:val="28"/>
          <w:szCs w:val="32"/>
        </w:rPr>
        <w:t>會議</w:t>
      </w:r>
      <w:r w:rsidR="000221F9" w:rsidRPr="00160E65">
        <w:rPr>
          <w:rFonts w:ascii="標楷體" w:eastAsia="標楷體" w:hAnsi="標楷體" w:cs="Times New Roman" w:hint="eastAsia"/>
          <w:color w:val="000000" w:themeColor="text1"/>
          <w:sz w:val="28"/>
          <w:szCs w:val="32"/>
        </w:rPr>
        <w:t>提出</w:t>
      </w:r>
      <w:r w:rsidR="00AA07C3" w:rsidRPr="00160E65">
        <w:rPr>
          <w:rFonts w:ascii="標楷體" w:eastAsia="標楷體" w:hAnsi="標楷體" w:cs="Times New Roman" w:hint="eastAsia"/>
          <w:color w:val="000000" w:themeColor="text1"/>
          <w:sz w:val="28"/>
          <w:szCs w:val="32"/>
        </w:rPr>
        <w:t>國內查緝彩虹</w:t>
      </w:r>
      <w:proofErr w:type="gramStart"/>
      <w:r w:rsidR="00AA07C3" w:rsidRPr="00160E65">
        <w:rPr>
          <w:rFonts w:ascii="標楷體" w:eastAsia="標楷體" w:hAnsi="標楷體" w:cs="Times New Roman" w:hint="eastAsia"/>
          <w:color w:val="000000" w:themeColor="text1"/>
          <w:sz w:val="28"/>
          <w:szCs w:val="32"/>
        </w:rPr>
        <w:t>菸</w:t>
      </w:r>
      <w:proofErr w:type="gramEnd"/>
      <w:r w:rsidR="00AA07C3" w:rsidRPr="00160E65">
        <w:rPr>
          <w:rFonts w:ascii="標楷體" w:eastAsia="標楷體" w:hAnsi="標楷體" w:cs="Times New Roman" w:hint="eastAsia"/>
          <w:color w:val="000000" w:themeColor="text1"/>
          <w:sz w:val="28"/>
          <w:szCs w:val="32"/>
        </w:rPr>
        <w:t>非法工廠，發現有尚未列管之先驅原料</w:t>
      </w:r>
      <w:r w:rsidR="00183A53" w:rsidRPr="00160E65">
        <w:rPr>
          <w:rFonts w:ascii="標楷體" w:eastAsia="標楷體" w:hAnsi="標楷體" w:cs="Times New Roman" w:hint="eastAsia"/>
          <w:color w:val="000000" w:themeColor="text1"/>
          <w:sz w:val="28"/>
          <w:szCs w:val="32"/>
        </w:rPr>
        <w:t>「</w:t>
      </w:r>
      <w:r w:rsidR="00183A53" w:rsidRPr="00160E65">
        <w:rPr>
          <w:rFonts w:ascii="標楷體" w:eastAsia="標楷體" w:hAnsi="標楷體" w:cs="Times New Roman"/>
          <w:color w:val="000000" w:themeColor="text1"/>
          <w:sz w:val="28"/>
          <w:szCs w:val="32"/>
        </w:rPr>
        <w:t>2-</w:t>
      </w:r>
      <w:r w:rsidR="00183A53" w:rsidRPr="00160E65">
        <w:rPr>
          <w:rFonts w:ascii="標楷體" w:eastAsia="標楷體" w:hAnsi="標楷體" w:cs="Times New Roman" w:hint="eastAsia"/>
          <w:color w:val="000000" w:themeColor="text1"/>
          <w:sz w:val="28"/>
          <w:szCs w:val="32"/>
        </w:rPr>
        <w:t>甲基</w:t>
      </w:r>
      <w:r w:rsidR="00183A53" w:rsidRPr="00160E65">
        <w:rPr>
          <w:rFonts w:ascii="標楷體" w:eastAsia="標楷體" w:hAnsi="標楷體" w:cs="Times New Roman"/>
          <w:color w:val="000000" w:themeColor="text1"/>
          <w:sz w:val="28"/>
          <w:szCs w:val="32"/>
        </w:rPr>
        <w:t>-4-</w:t>
      </w:r>
      <w:r w:rsidR="00183A53" w:rsidRPr="00160E65">
        <w:rPr>
          <w:rFonts w:ascii="標楷體" w:eastAsia="標楷體" w:hAnsi="標楷體" w:cs="Times New Roman" w:hint="eastAsia"/>
          <w:color w:val="000000" w:themeColor="text1"/>
          <w:sz w:val="28"/>
          <w:szCs w:val="32"/>
        </w:rPr>
        <w:t>（甲硫基）</w:t>
      </w:r>
      <w:r w:rsidR="00183A53" w:rsidRPr="00160E65">
        <w:rPr>
          <w:rFonts w:ascii="標楷體" w:eastAsia="標楷體" w:hAnsi="標楷體" w:cs="Times New Roman"/>
          <w:color w:val="000000" w:themeColor="text1"/>
          <w:sz w:val="28"/>
          <w:szCs w:val="32"/>
        </w:rPr>
        <w:t>-2-</w:t>
      </w:r>
      <w:r w:rsidR="00183A53" w:rsidRPr="00160E65">
        <w:rPr>
          <w:rFonts w:ascii="標楷體" w:eastAsia="標楷體" w:hAnsi="標楷體" w:cs="Times New Roman" w:hint="eastAsia"/>
          <w:color w:val="000000" w:themeColor="text1"/>
          <w:sz w:val="28"/>
          <w:szCs w:val="32"/>
        </w:rPr>
        <w:t>味啉苯丙酮」</w:t>
      </w:r>
      <w:r w:rsidR="00C90C3C" w:rsidRPr="00160E65">
        <w:rPr>
          <w:rFonts w:ascii="標楷體" w:eastAsia="標楷體" w:hAnsi="標楷體" w:cs="Times New Roman" w:hint="eastAsia"/>
          <w:color w:val="000000" w:themeColor="text1"/>
          <w:sz w:val="28"/>
          <w:szCs w:val="32"/>
        </w:rPr>
        <w:t>【</w:t>
      </w:r>
      <w:r w:rsidR="00183A53" w:rsidRPr="00160E65">
        <w:rPr>
          <w:rFonts w:ascii="標楷體" w:eastAsia="標楷體" w:hAnsi="標楷體" w:cs="Times New Roman"/>
          <w:color w:val="000000" w:themeColor="text1"/>
          <w:sz w:val="28"/>
          <w:szCs w:val="32"/>
        </w:rPr>
        <w:t>2-Methyl-4-</w:t>
      </w:r>
      <w:r w:rsidR="00497B53" w:rsidRPr="00160E65">
        <w:rPr>
          <w:rFonts w:ascii="標楷體" w:eastAsia="標楷體" w:hAnsi="標楷體" w:cs="Times New Roman"/>
          <w:color w:val="000000" w:themeColor="text1"/>
          <w:sz w:val="28"/>
          <w:szCs w:val="32"/>
        </w:rPr>
        <w:t>（</w:t>
      </w:r>
      <w:proofErr w:type="spellStart"/>
      <w:r w:rsidR="00183A53" w:rsidRPr="00160E65">
        <w:rPr>
          <w:rFonts w:ascii="標楷體" w:eastAsia="標楷體" w:hAnsi="標楷體" w:cs="Times New Roman"/>
          <w:color w:val="000000" w:themeColor="text1"/>
          <w:sz w:val="28"/>
          <w:szCs w:val="32"/>
        </w:rPr>
        <w:t>methylthio</w:t>
      </w:r>
      <w:proofErr w:type="spellEnd"/>
      <w:r w:rsidR="00497B53" w:rsidRPr="00160E65">
        <w:rPr>
          <w:rFonts w:ascii="標楷體" w:eastAsia="標楷體" w:hAnsi="標楷體" w:cs="Times New Roman"/>
          <w:color w:val="000000" w:themeColor="text1"/>
          <w:sz w:val="28"/>
          <w:szCs w:val="32"/>
        </w:rPr>
        <w:t>）</w:t>
      </w:r>
      <w:r w:rsidR="00183A53" w:rsidRPr="00160E65">
        <w:rPr>
          <w:rFonts w:ascii="標楷體" w:eastAsia="標楷體" w:hAnsi="標楷體" w:cs="Times New Roman"/>
          <w:color w:val="000000" w:themeColor="text1"/>
          <w:sz w:val="28"/>
          <w:szCs w:val="32"/>
        </w:rPr>
        <w:t>-2-morpholinopropiophenone,</w:t>
      </w:r>
      <w:r w:rsidR="00592A5A" w:rsidRPr="00160E65">
        <w:rPr>
          <w:rFonts w:ascii="標楷體" w:eastAsia="標楷體" w:hAnsi="標楷體" w:cs="Times New Roman"/>
          <w:color w:val="000000" w:themeColor="text1"/>
          <w:kern w:val="0"/>
          <w:sz w:val="28"/>
          <w:szCs w:val="28"/>
        </w:rPr>
        <w:t xml:space="preserve"> </w:t>
      </w:r>
      <w:r w:rsidR="00183A53" w:rsidRPr="00160E65">
        <w:rPr>
          <w:rFonts w:ascii="標楷體" w:eastAsia="標楷體" w:hAnsi="標楷體" w:cs="Times New Roman"/>
          <w:color w:val="000000" w:themeColor="text1"/>
          <w:sz w:val="28"/>
          <w:szCs w:val="32"/>
        </w:rPr>
        <w:t>MMMP</w:t>
      </w:r>
      <w:r w:rsidR="00C90C3C" w:rsidRPr="00160E65">
        <w:rPr>
          <w:rFonts w:ascii="標楷體" w:eastAsia="標楷體" w:hAnsi="標楷體" w:cs="Times New Roman" w:hint="eastAsia"/>
          <w:color w:val="000000" w:themeColor="text1"/>
          <w:sz w:val="28"/>
          <w:szCs w:val="32"/>
        </w:rPr>
        <w:t>】</w:t>
      </w:r>
      <w:r w:rsidR="00AA07C3" w:rsidRPr="00160E65">
        <w:rPr>
          <w:rFonts w:ascii="標楷體" w:eastAsia="標楷體" w:hAnsi="標楷體" w:cs="Times New Roman" w:hint="eastAsia"/>
          <w:color w:val="000000" w:themeColor="text1"/>
          <w:sz w:val="28"/>
          <w:szCs w:val="32"/>
        </w:rPr>
        <w:t>物質</w:t>
      </w:r>
      <w:r w:rsidR="00AA07C3" w:rsidRPr="008A5E46">
        <w:rPr>
          <w:rFonts w:ascii="標楷體" w:eastAsia="標楷體" w:hAnsi="標楷體" w:cs="Times New Roman" w:hint="eastAsia"/>
          <w:color w:val="000000" w:themeColor="text1"/>
          <w:spacing w:val="4"/>
          <w:sz w:val="28"/>
          <w:szCs w:val="32"/>
        </w:rPr>
        <w:t>，</w:t>
      </w:r>
      <w:r w:rsidR="00F7014A" w:rsidRPr="008A5E46">
        <w:rPr>
          <w:rFonts w:ascii="標楷體" w:eastAsia="標楷體" w:hAnsi="標楷體" w:cs="Times New Roman" w:hint="eastAsia"/>
          <w:color w:val="000000" w:themeColor="text1"/>
          <w:spacing w:val="4"/>
          <w:sz w:val="28"/>
          <w:szCs w:val="32"/>
        </w:rPr>
        <w:t>經討論認有列管必要，爰提經</w:t>
      </w:r>
      <w:r w:rsidR="00AA07C3" w:rsidRPr="008A5E46">
        <w:rPr>
          <w:rFonts w:ascii="標楷體" w:eastAsia="標楷體" w:hAnsi="標楷體" w:cs="Times New Roman" w:hint="eastAsia"/>
          <w:color w:val="000000" w:themeColor="text1"/>
          <w:spacing w:val="4"/>
          <w:sz w:val="28"/>
          <w:szCs w:val="32"/>
        </w:rPr>
        <w:t>毒審會於</w:t>
      </w:r>
      <w:r w:rsidR="00AA07C3" w:rsidRPr="008A5E46">
        <w:rPr>
          <w:rFonts w:ascii="標楷體" w:eastAsia="標楷體" w:hAnsi="標楷體" w:cs="Times New Roman"/>
          <w:color w:val="000000" w:themeColor="text1"/>
          <w:spacing w:val="4"/>
          <w:sz w:val="28"/>
          <w:szCs w:val="32"/>
        </w:rPr>
        <w:t>113</w:t>
      </w:r>
      <w:r w:rsidR="00AA07C3" w:rsidRPr="008A5E46">
        <w:rPr>
          <w:rFonts w:ascii="標楷體" w:eastAsia="標楷體" w:hAnsi="標楷體" w:cs="Times New Roman" w:hint="eastAsia"/>
          <w:color w:val="000000" w:themeColor="text1"/>
          <w:spacing w:val="4"/>
          <w:sz w:val="28"/>
          <w:szCs w:val="32"/>
        </w:rPr>
        <w:t>年</w:t>
      </w:r>
      <w:r w:rsidR="00AA07C3" w:rsidRPr="008A5E46">
        <w:rPr>
          <w:rFonts w:ascii="標楷體" w:eastAsia="標楷體" w:hAnsi="標楷體" w:cs="Times New Roman"/>
          <w:color w:val="000000" w:themeColor="text1"/>
          <w:spacing w:val="4"/>
          <w:sz w:val="28"/>
          <w:szCs w:val="32"/>
        </w:rPr>
        <w:t>3</w:t>
      </w:r>
      <w:r w:rsidR="00AA07C3" w:rsidRPr="008A5E46">
        <w:rPr>
          <w:rFonts w:ascii="標楷體" w:eastAsia="標楷體" w:hAnsi="標楷體" w:cs="Times New Roman" w:hint="eastAsia"/>
          <w:color w:val="000000" w:themeColor="text1"/>
          <w:spacing w:val="4"/>
          <w:sz w:val="28"/>
          <w:szCs w:val="32"/>
        </w:rPr>
        <w:t>月決議，因</w:t>
      </w:r>
      <w:r w:rsidR="00AA07C3" w:rsidRPr="008A5E46">
        <w:rPr>
          <w:rFonts w:ascii="標楷體" w:eastAsia="標楷體" w:hAnsi="標楷體" w:cs="Times New Roman"/>
          <w:color w:val="000000" w:themeColor="text1"/>
          <w:spacing w:val="4"/>
          <w:sz w:val="28"/>
          <w:szCs w:val="32"/>
        </w:rPr>
        <w:t>MMMP</w:t>
      </w:r>
      <w:r w:rsidR="00AA07C3" w:rsidRPr="008A5E46">
        <w:rPr>
          <w:rFonts w:ascii="標楷體" w:eastAsia="標楷體" w:hAnsi="標楷體" w:cs="Times New Roman" w:hint="eastAsia"/>
          <w:color w:val="000000" w:themeColor="text1"/>
          <w:spacing w:val="4"/>
          <w:sz w:val="28"/>
          <w:szCs w:val="32"/>
        </w:rPr>
        <w:t>具工業用途不列入毒品先驅原料管制，另報請行政院指定由環境部列入「關注化學物質」管制，經行政院於114年3月函請環境部評估納入關注化學物質列管</w:t>
      </w:r>
      <w:r w:rsidR="0020640E" w:rsidRPr="008A5E46">
        <w:rPr>
          <w:rFonts w:ascii="標楷體" w:eastAsia="標楷體" w:hAnsi="標楷體" w:cs="Times New Roman" w:hint="eastAsia"/>
          <w:color w:val="000000" w:themeColor="text1"/>
          <w:spacing w:val="4"/>
          <w:sz w:val="28"/>
          <w:szCs w:val="32"/>
        </w:rPr>
        <w:t>。惟</w:t>
      </w:r>
      <w:r w:rsidR="00F7014A" w:rsidRPr="008A5E46">
        <w:rPr>
          <w:rFonts w:ascii="標楷體" w:eastAsia="標楷體" w:hAnsi="標楷體" w:cs="Times New Roman" w:hint="eastAsia"/>
          <w:color w:val="000000" w:themeColor="text1"/>
          <w:spacing w:val="4"/>
          <w:sz w:val="28"/>
          <w:szCs w:val="32"/>
        </w:rPr>
        <w:t>據環境部化學物質管理署</w:t>
      </w:r>
      <w:r w:rsidR="003232EB" w:rsidRPr="008A5E46">
        <w:rPr>
          <w:rFonts w:ascii="標楷體" w:eastAsia="標楷體" w:hAnsi="標楷體" w:cs="Times New Roman" w:hint="eastAsia"/>
          <w:color w:val="000000" w:themeColor="text1"/>
          <w:spacing w:val="4"/>
          <w:sz w:val="28"/>
          <w:szCs w:val="32"/>
        </w:rPr>
        <w:t>（下稱化學署）</w:t>
      </w:r>
      <w:r w:rsidR="00F7014A" w:rsidRPr="008A5E46">
        <w:rPr>
          <w:rFonts w:ascii="標楷體" w:eastAsia="標楷體" w:hAnsi="標楷體" w:cs="Times New Roman" w:hint="eastAsia"/>
          <w:color w:val="000000" w:themeColor="text1"/>
          <w:spacing w:val="4"/>
          <w:sz w:val="28"/>
          <w:szCs w:val="32"/>
        </w:rPr>
        <w:t>說明</w:t>
      </w:r>
      <w:r w:rsidR="003802E4" w:rsidRPr="008A5E46">
        <w:rPr>
          <w:rFonts w:ascii="標楷體" w:eastAsia="標楷體" w:hAnsi="標楷體" w:cs="Times New Roman" w:hint="eastAsia"/>
          <w:color w:val="000000" w:themeColor="text1"/>
          <w:spacing w:val="4"/>
          <w:sz w:val="28"/>
          <w:szCs w:val="32"/>
        </w:rPr>
        <w:t>，</w:t>
      </w:r>
      <w:r w:rsidR="00F7014A" w:rsidRPr="008A5E46">
        <w:rPr>
          <w:rFonts w:ascii="標楷體" w:eastAsia="標楷體" w:hAnsi="標楷體" w:cs="Times New Roman" w:hint="eastAsia"/>
          <w:color w:val="000000" w:themeColor="text1"/>
          <w:spacing w:val="4"/>
          <w:sz w:val="28"/>
          <w:szCs w:val="32"/>
        </w:rPr>
        <w:t>完成1項關注化學物質公告，需耗時約16個月以上作業時間</w:t>
      </w:r>
      <w:r w:rsidR="000221F9" w:rsidRPr="008A5E46">
        <w:rPr>
          <w:rFonts w:ascii="標楷體" w:eastAsia="標楷體" w:hAnsi="標楷體" w:cs="Times New Roman" w:hint="eastAsia"/>
          <w:color w:val="000000" w:themeColor="text1"/>
          <w:spacing w:val="4"/>
          <w:sz w:val="28"/>
          <w:szCs w:val="32"/>
        </w:rPr>
        <w:t>，恐不利及時有效防制其被非法用於製毒之危害。又</w:t>
      </w:r>
      <w:r w:rsidR="00F7014A" w:rsidRPr="008A5E46">
        <w:rPr>
          <w:rFonts w:ascii="標楷體" w:eastAsia="標楷體" w:hAnsi="標楷體" w:cs="Times New Roman" w:hint="eastAsia"/>
          <w:color w:val="000000" w:themeColor="text1"/>
          <w:spacing w:val="4"/>
          <w:sz w:val="28"/>
          <w:szCs w:val="32"/>
        </w:rPr>
        <w:t>相較於毒品先驅原料及先驅化學品工業原料，查緝機關於查獲時須通報主管機關，惟</w:t>
      </w:r>
      <w:r w:rsidR="00D0478A" w:rsidRPr="008A5E46">
        <w:rPr>
          <w:rFonts w:ascii="標楷體" w:eastAsia="標楷體" w:hAnsi="標楷體" w:cs="Times New Roman" w:hint="eastAsia"/>
          <w:color w:val="000000" w:themeColor="text1"/>
          <w:spacing w:val="4"/>
          <w:sz w:val="28"/>
          <w:szCs w:val="32"/>
        </w:rPr>
        <w:t>關注化學物質迄今尚未建立查緝機關通報化學署之機制，</w:t>
      </w:r>
      <w:r w:rsidR="0099570E" w:rsidRPr="008A5E46">
        <w:rPr>
          <w:rFonts w:ascii="標楷體" w:eastAsia="標楷體" w:hAnsi="標楷體" w:cs="Times New Roman" w:hint="eastAsia"/>
          <w:color w:val="000000" w:themeColor="text1"/>
          <w:spacing w:val="4"/>
          <w:sz w:val="28"/>
          <w:szCs w:val="32"/>
        </w:rPr>
        <w:t>經函請行政院</w:t>
      </w:r>
      <w:r w:rsidR="00F7014A" w:rsidRPr="008A5E46">
        <w:rPr>
          <w:rFonts w:ascii="標楷體" w:eastAsia="標楷體" w:hAnsi="標楷體" w:cs="Times New Roman" w:hint="eastAsia"/>
          <w:color w:val="000000" w:themeColor="text1"/>
          <w:spacing w:val="4"/>
          <w:sz w:val="28"/>
          <w:szCs w:val="32"/>
        </w:rPr>
        <w:t>督</w:t>
      </w:r>
      <w:r w:rsidR="0099570E" w:rsidRPr="008A5E46">
        <w:rPr>
          <w:rFonts w:ascii="標楷體" w:eastAsia="標楷體" w:hAnsi="標楷體" w:cs="Times New Roman" w:hint="eastAsia"/>
          <w:color w:val="000000" w:themeColor="text1"/>
          <w:spacing w:val="4"/>
          <w:sz w:val="28"/>
          <w:szCs w:val="32"/>
        </w:rPr>
        <w:lastRenderedPageBreak/>
        <w:t>促</w:t>
      </w:r>
      <w:proofErr w:type="gramStart"/>
      <w:r w:rsidR="0099570E" w:rsidRPr="008A5E46">
        <w:rPr>
          <w:rFonts w:ascii="標楷體" w:eastAsia="標楷體" w:hAnsi="標楷體" w:cs="Times New Roman" w:hint="eastAsia"/>
          <w:color w:val="000000" w:themeColor="text1"/>
          <w:spacing w:val="4"/>
          <w:sz w:val="28"/>
          <w:szCs w:val="32"/>
        </w:rPr>
        <w:t>研</w:t>
      </w:r>
      <w:proofErr w:type="gramEnd"/>
      <w:r w:rsidR="0099570E" w:rsidRPr="008A5E46">
        <w:rPr>
          <w:rFonts w:ascii="標楷體" w:eastAsia="標楷體" w:hAnsi="標楷體" w:cs="Times New Roman" w:hint="eastAsia"/>
          <w:color w:val="000000" w:themeColor="text1"/>
          <w:spacing w:val="4"/>
          <w:sz w:val="28"/>
          <w:szCs w:val="32"/>
        </w:rPr>
        <w:t>酌建立</w:t>
      </w:r>
      <w:proofErr w:type="gramStart"/>
      <w:r w:rsidR="0099570E" w:rsidRPr="008A5E46">
        <w:rPr>
          <w:rFonts w:ascii="標楷體" w:eastAsia="標楷體" w:hAnsi="標楷體" w:cs="Times New Roman" w:hint="eastAsia"/>
          <w:color w:val="000000" w:themeColor="text1"/>
          <w:spacing w:val="4"/>
          <w:sz w:val="28"/>
          <w:szCs w:val="32"/>
        </w:rPr>
        <w:t>提報毒審會</w:t>
      </w:r>
      <w:proofErr w:type="gramEnd"/>
      <w:r w:rsidR="0099570E" w:rsidRPr="008A5E46">
        <w:rPr>
          <w:rFonts w:ascii="標楷體" w:eastAsia="標楷體" w:hAnsi="標楷體" w:cs="Times New Roman" w:hint="eastAsia"/>
          <w:color w:val="000000" w:themeColor="text1"/>
          <w:spacing w:val="4"/>
          <w:sz w:val="28"/>
          <w:szCs w:val="32"/>
        </w:rPr>
        <w:t>之準則</w:t>
      </w:r>
      <w:r w:rsidR="000221F9" w:rsidRPr="008A5E46">
        <w:rPr>
          <w:rFonts w:ascii="標楷體" w:eastAsia="標楷體" w:hAnsi="標楷體" w:cs="Times New Roman" w:hint="eastAsia"/>
          <w:color w:val="000000" w:themeColor="text1"/>
          <w:spacing w:val="4"/>
          <w:sz w:val="28"/>
          <w:szCs w:val="32"/>
        </w:rPr>
        <w:t>，及</w:t>
      </w:r>
      <w:r w:rsidR="0099570E" w:rsidRPr="008A5E46">
        <w:rPr>
          <w:rFonts w:ascii="標楷體" w:eastAsia="標楷體" w:hAnsi="標楷體" w:cs="Times New Roman" w:hint="eastAsia"/>
          <w:color w:val="000000" w:themeColor="text1"/>
          <w:spacing w:val="4"/>
          <w:sz w:val="28"/>
          <w:szCs w:val="32"/>
        </w:rPr>
        <w:t>強化國際交流</w:t>
      </w:r>
      <w:r w:rsidR="00D0478A" w:rsidRPr="008A5E46">
        <w:rPr>
          <w:rFonts w:ascii="標楷體" w:eastAsia="標楷體" w:hAnsi="標楷體" w:cs="Times New Roman" w:hint="eastAsia"/>
          <w:color w:val="000000" w:themeColor="text1"/>
          <w:spacing w:val="4"/>
          <w:sz w:val="28"/>
          <w:szCs w:val="32"/>
        </w:rPr>
        <w:t>及早洞察國外已流行新興毒品及時列管應處，</w:t>
      </w:r>
      <w:proofErr w:type="gramStart"/>
      <w:r w:rsidR="008E38F3" w:rsidRPr="008A5E46">
        <w:rPr>
          <w:rFonts w:ascii="標楷體" w:eastAsia="標楷體" w:hAnsi="標楷體" w:cs="Times New Roman" w:hint="eastAsia"/>
          <w:color w:val="000000" w:themeColor="text1"/>
          <w:spacing w:val="4"/>
          <w:sz w:val="28"/>
          <w:szCs w:val="32"/>
        </w:rPr>
        <w:t>並精進</w:t>
      </w:r>
      <w:proofErr w:type="gramEnd"/>
      <w:r w:rsidR="008E38F3" w:rsidRPr="008A5E46">
        <w:rPr>
          <w:rFonts w:ascii="標楷體" w:eastAsia="標楷體" w:hAnsi="標楷體" w:cs="Times New Roman" w:hint="eastAsia"/>
          <w:color w:val="000000" w:themeColor="text1"/>
          <w:spacing w:val="4"/>
          <w:sz w:val="28"/>
          <w:szCs w:val="32"/>
        </w:rPr>
        <w:t>關注化學物質公告列管作業時程及查獲通報機制，</w:t>
      </w:r>
      <w:r w:rsidR="00D0478A" w:rsidRPr="008A5E46">
        <w:rPr>
          <w:rFonts w:ascii="標楷體" w:eastAsia="標楷體" w:hAnsi="標楷體" w:cs="Times New Roman" w:hint="eastAsia"/>
          <w:color w:val="000000" w:themeColor="text1"/>
          <w:spacing w:val="4"/>
          <w:sz w:val="28"/>
          <w:szCs w:val="32"/>
        </w:rPr>
        <w:t>以提升對新興毒品應對能力</w:t>
      </w:r>
      <w:r w:rsidR="0099570E" w:rsidRPr="008A5E46">
        <w:rPr>
          <w:rFonts w:ascii="標楷體" w:eastAsia="標楷體" w:hAnsi="標楷體" w:cs="Times New Roman" w:hint="eastAsia"/>
          <w:color w:val="000000" w:themeColor="text1"/>
          <w:spacing w:val="4"/>
          <w:sz w:val="28"/>
          <w:szCs w:val="32"/>
        </w:rPr>
        <w:t>。</w:t>
      </w:r>
      <w:proofErr w:type="gramStart"/>
      <w:r w:rsidRPr="008A5E46">
        <w:rPr>
          <w:rFonts w:ascii="標楷體" w:eastAsia="標楷體" w:hAnsi="標楷體" w:cs="Times New Roman" w:hint="eastAsia"/>
          <w:color w:val="000000" w:themeColor="text1"/>
          <w:spacing w:val="4"/>
          <w:sz w:val="28"/>
          <w:szCs w:val="28"/>
        </w:rPr>
        <w:t>【</w:t>
      </w:r>
      <w:proofErr w:type="gramEnd"/>
      <w:r w:rsidRPr="008A5E46">
        <w:rPr>
          <w:rFonts w:ascii="標楷體" w:eastAsia="標楷體" w:hAnsi="標楷體" w:cs="Times New Roman" w:hint="eastAsia"/>
          <w:color w:val="000000" w:themeColor="text1"/>
          <w:spacing w:val="4"/>
          <w:sz w:val="28"/>
          <w:szCs w:val="28"/>
        </w:rPr>
        <w:t>詳總決算審核報告</w:t>
      </w:r>
      <w:proofErr w:type="gramStart"/>
      <w:r w:rsidRPr="008A5E46">
        <w:rPr>
          <w:rFonts w:ascii="標楷體" w:eastAsia="標楷體" w:hAnsi="標楷體" w:cs="Times New Roman" w:hint="eastAsia"/>
          <w:color w:val="000000" w:themeColor="text1"/>
          <w:spacing w:val="4"/>
          <w:sz w:val="28"/>
          <w:szCs w:val="28"/>
        </w:rPr>
        <w:t>第2冊丙</w:t>
      </w:r>
      <w:proofErr w:type="gramEnd"/>
      <w:r w:rsidRPr="008A5E46">
        <w:rPr>
          <w:rFonts w:ascii="標楷體" w:eastAsia="標楷體" w:hAnsi="標楷體" w:cs="Times New Roman" w:hint="eastAsia"/>
          <w:color w:val="000000" w:themeColor="text1"/>
          <w:spacing w:val="4"/>
          <w:sz w:val="28"/>
          <w:szCs w:val="28"/>
        </w:rPr>
        <w:t>、貳、行政院主管項下重要審核意見（</w:t>
      </w:r>
      <w:r w:rsidR="00AA12E1" w:rsidRPr="008A5E46">
        <w:rPr>
          <w:rFonts w:ascii="標楷體" w:eastAsia="標楷體" w:hAnsi="標楷體" w:cs="Times New Roman" w:hint="eastAsia"/>
          <w:color w:val="000000" w:themeColor="text1"/>
          <w:spacing w:val="4"/>
          <w:sz w:val="28"/>
          <w:szCs w:val="28"/>
        </w:rPr>
        <w:t>十七</w:t>
      </w:r>
      <w:r w:rsidRPr="008A5E46">
        <w:rPr>
          <w:rFonts w:ascii="標楷體" w:eastAsia="標楷體" w:hAnsi="標楷體" w:cs="Times New Roman" w:hint="eastAsia"/>
          <w:color w:val="000000" w:themeColor="text1"/>
          <w:spacing w:val="4"/>
          <w:sz w:val="28"/>
          <w:szCs w:val="28"/>
        </w:rPr>
        <w:t>）</w:t>
      </w:r>
      <w:r w:rsidR="0099570E" w:rsidRPr="008A5E46">
        <w:rPr>
          <w:rFonts w:ascii="標楷體" w:eastAsia="標楷體" w:hAnsi="標楷體" w:cs="Times New Roman" w:hint="eastAsia"/>
          <w:color w:val="000000" w:themeColor="text1"/>
          <w:spacing w:val="4"/>
          <w:sz w:val="28"/>
          <w:szCs w:val="28"/>
        </w:rPr>
        <w:t>3</w:t>
      </w:r>
      <w:r w:rsidR="00F9637C" w:rsidRPr="008A5E46">
        <w:rPr>
          <w:rFonts w:ascii="標楷體" w:eastAsia="標楷體" w:hAnsi="標楷體" w:cs="Times New Roman"/>
          <w:color w:val="000000" w:themeColor="text1"/>
          <w:spacing w:val="4"/>
          <w:sz w:val="28"/>
          <w:szCs w:val="28"/>
        </w:rPr>
        <w:t>.</w:t>
      </w:r>
      <w:r w:rsidR="00D0478A" w:rsidRPr="008A5E46">
        <w:rPr>
          <w:rFonts w:ascii="標楷體" w:eastAsia="標楷體" w:hAnsi="標楷體" w:cs="Times New Roman" w:hint="eastAsia"/>
          <w:color w:val="000000" w:themeColor="text1"/>
          <w:spacing w:val="4"/>
          <w:sz w:val="28"/>
          <w:szCs w:val="28"/>
        </w:rPr>
        <w:t>及5.（</w:t>
      </w:r>
      <w:r w:rsidR="00D0478A" w:rsidRPr="008A5E46">
        <w:rPr>
          <w:rFonts w:ascii="標楷體" w:eastAsia="標楷體" w:hAnsi="標楷體" w:cs="Times New Roman"/>
          <w:color w:val="000000" w:themeColor="text1"/>
          <w:spacing w:val="4"/>
          <w:sz w:val="28"/>
          <w:szCs w:val="28"/>
        </w:rPr>
        <w:t>3</w:t>
      </w:r>
      <w:r w:rsidR="00D0478A" w:rsidRPr="008A5E46">
        <w:rPr>
          <w:rFonts w:ascii="標楷體" w:eastAsia="標楷體" w:hAnsi="標楷體" w:cs="Times New Roman" w:hint="eastAsia"/>
          <w:color w:val="000000" w:themeColor="text1"/>
          <w:spacing w:val="4"/>
          <w:sz w:val="28"/>
          <w:szCs w:val="28"/>
        </w:rPr>
        <w:t>）</w:t>
      </w:r>
      <w:proofErr w:type="gramStart"/>
      <w:r w:rsidRPr="008A5E46">
        <w:rPr>
          <w:rFonts w:ascii="標楷體" w:eastAsia="標楷體" w:hAnsi="標楷體" w:cs="Times New Roman" w:hint="eastAsia"/>
          <w:color w:val="000000" w:themeColor="text1"/>
          <w:spacing w:val="4"/>
          <w:sz w:val="28"/>
          <w:szCs w:val="28"/>
        </w:rPr>
        <w:t>】</w:t>
      </w:r>
      <w:bookmarkStart w:id="7" w:name="_Hlk200374326"/>
      <w:proofErr w:type="gramEnd"/>
    </w:p>
    <w:p w14:paraId="662C82FF" w14:textId="30A66957" w:rsidR="00285CFD" w:rsidRPr="00EC243C" w:rsidRDefault="001C4368" w:rsidP="008A5E46">
      <w:pPr>
        <w:overflowPunct w:val="0"/>
        <w:spacing w:line="520" w:lineRule="exact"/>
        <w:ind w:firstLineChars="450" w:firstLine="1261"/>
        <w:jc w:val="both"/>
        <w:rPr>
          <w:rFonts w:ascii="標楷體" w:eastAsia="標楷體" w:hAnsi="標楷體"/>
          <w:bCs/>
          <w:snapToGrid w:val="0"/>
          <w:color w:val="000000" w:themeColor="text1"/>
          <w:spacing w:val="4"/>
          <w:kern w:val="0"/>
          <w:sz w:val="28"/>
          <w:szCs w:val="18"/>
        </w:rPr>
      </w:pPr>
      <w:r w:rsidRPr="00956F46">
        <w:rPr>
          <w:rFonts w:ascii="標楷體" w:eastAsia="標楷體" w:hAnsi="標楷體" w:cs="Times New Roman"/>
          <w:b/>
          <w:noProof/>
          <w:color w:val="000000" w:themeColor="text1"/>
          <w:sz w:val="28"/>
          <w:szCs w:val="28"/>
        </w:rPr>
        <mc:AlternateContent>
          <mc:Choice Requires="wps">
            <w:drawing>
              <wp:anchor distT="45720" distB="45720" distL="114300" distR="114300" simplePos="0" relativeHeight="251895808" behindDoc="0" locked="0" layoutInCell="1" allowOverlap="1" wp14:anchorId="520AF049" wp14:editId="4AB84FB8">
                <wp:simplePos x="0" y="0"/>
                <wp:positionH relativeFrom="margin">
                  <wp:align>right</wp:align>
                </wp:positionH>
                <wp:positionV relativeFrom="paragraph">
                  <wp:posOffset>2400681</wp:posOffset>
                </wp:positionV>
                <wp:extent cx="2003425" cy="282067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2820670"/>
                        </a:xfrm>
                        <a:prstGeom prst="rect">
                          <a:avLst/>
                        </a:prstGeom>
                        <a:noFill/>
                        <a:ln w="9525">
                          <a:noFill/>
                          <a:miter lim="800000"/>
                          <a:headEnd/>
                          <a:tailEnd/>
                        </a:ln>
                      </wps:spPr>
                      <wps:txbx>
                        <w:txbxContent>
                          <w:tbl>
                            <w:tblPr>
                              <w:tblW w:w="2835" w:type="dxa"/>
                              <w:tblCellMar>
                                <w:left w:w="28" w:type="dxa"/>
                                <w:right w:w="28" w:type="dxa"/>
                              </w:tblCellMar>
                              <w:tblLook w:val="04A0" w:firstRow="1" w:lastRow="0" w:firstColumn="1" w:lastColumn="0" w:noHBand="0" w:noVBand="1"/>
                            </w:tblPr>
                            <w:tblGrid>
                              <w:gridCol w:w="945"/>
                              <w:gridCol w:w="945"/>
                              <w:gridCol w:w="945"/>
                            </w:tblGrid>
                            <w:tr w:rsidR="00E33D5A" w:rsidRPr="00A0079B" w14:paraId="04709FE3" w14:textId="77777777" w:rsidTr="00424DDA">
                              <w:trPr>
                                <w:trHeight w:val="147"/>
                              </w:trPr>
                              <w:tc>
                                <w:tcPr>
                                  <w:tcW w:w="2835" w:type="dxa"/>
                                  <w:gridSpan w:val="3"/>
                                  <w:tcBorders>
                                    <w:top w:val="nil"/>
                                    <w:left w:val="nil"/>
                                    <w:bottom w:val="nil"/>
                                    <w:right w:val="nil"/>
                                  </w:tcBorders>
                                  <w:shd w:val="clear" w:color="auto" w:fill="auto"/>
                                  <w:noWrap/>
                                  <w:vAlign w:val="center"/>
                                  <w:hideMark/>
                                </w:tcPr>
                                <w:p w14:paraId="13E99E75" w14:textId="77777777" w:rsidR="00E33D5A" w:rsidRPr="00A0079B" w:rsidRDefault="00E33D5A" w:rsidP="00424DDA">
                                  <w:pPr>
                                    <w:widowControl/>
                                    <w:jc w:val="center"/>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 xml:space="preserve">表5 </w:t>
                                  </w:r>
                                  <w:r>
                                    <w:rPr>
                                      <w:rFonts w:ascii="標楷體" w:eastAsia="標楷體" w:hAnsi="標楷體" w:cs="新細明體"/>
                                      <w:b/>
                                      <w:color w:val="000000"/>
                                      <w:kern w:val="0"/>
                                      <w:szCs w:val="24"/>
                                    </w:rPr>
                                    <w:t xml:space="preserve"> </w:t>
                                  </w:r>
                                  <w:proofErr w:type="gramStart"/>
                                  <w:r w:rsidRPr="00A0079B">
                                    <w:rPr>
                                      <w:rFonts w:ascii="標楷體" w:eastAsia="標楷體" w:hAnsi="標楷體" w:cs="新細明體" w:hint="eastAsia"/>
                                      <w:b/>
                                      <w:color w:val="000000"/>
                                      <w:kern w:val="0"/>
                                      <w:szCs w:val="24"/>
                                    </w:rPr>
                                    <w:t>毒駕案件</w:t>
                                  </w:r>
                                  <w:proofErr w:type="gramEnd"/>
                                  <w:r>
                                    <w:rPr>
                                      <w:rFonts w:ascii="標楷體" w:eastAsia="標楷體" w:hAnsi="標楷體" w:cs="新細明體" w:hint="eastAsia"/>
                                      <w:b/>
                                      <w:color w:val="000000"/>
                                      <w:kern w:val="0"/>
                                      <w:szCs w:val="24"/>
                                    </w:rPr>
                                    <w:t>數</w:t>
                                  </w:r>
                                </w:p>
                              </w:tc>
                            </w:tr>
                            <w:tr w:rsidR="00E33D5A" w:rsidRPr="00A0079B" w14:paraId="2B6B7503" w14:textId="77777777" w:rsidTr="00424DDA">
                              <w:trPr>
                                <w:trHeight w:val="199"/>
                              </w:trPr>
                              <w:tc>
                                <w:tcPr>
                                  <w:tcW w:w="2835" w:type="dxa"/>
                                  <w:gridSpan w:val="3"/>
                                  <w:tcBorders>
                                    <w:top w:val="nil"/>
                                    <w:left w:val="nil"/>
                                    <w:bottom w:val="nil"/>
                                    <w:right w:val="nil"/>
                                  </w:tcBorders>
                                  <w:shd w:val="clear" w:color="auto" w:fill="auto"/>
                                  <w:noWrap/>
                                  <w:vAlign w:val="bottom"/>
                                  <w:hideMark/>
                                </w:tcPr>
                                <w:p w14:paraId="6FB26F79" w14:textId="77777777" w:rsidR="00E33D5A" w:rsidRPr="00A0079B" w:rsidRDefault="00E33D5A" w:rsidP="00424DDA">
                                  <w:pPr>
                                    <w:widowControl/>
                                    <w:jc w:val="right"/>
                                    <w:rPr>
                                      <w:rFonts w:ascii="標楷體" w:eastAsia="標楷體" w:hAnsi="標楷體" w:cs="新細明體"/>
                                      <w:color w:val="000000"/>
                                      <w:kern w:val="0"/>
                                      <w:sz w:val="22"/>
                                      <w:szCs w:val="24"/>
                                    </w:rPr>
                                  </w:pPr>
                                  <w:r w:rsidRPr="0061707C">
                                    <w:rPr>
                                      <w:rFonts w:ascii="標楷體" w:eastAsia="標楷體" w:hAnsi="標楷體" w:cs="新細明體" w:hint="eastAsia"/>
                                      <w:color w:val="000000"/>
                                      <w:kern w:val="0"/>
                                      <w:sz w:val="20"/>
                                    </w:rPr>
                                    <w:t>單位：件</w:t>
                                  </w:r>
                                </w:p>
                              </w:tc>
                            </w:tr>
                            <w:tr w:rsidR="00E33D5A" w:rsidRPr="00A0079B" w14:paraId="56DD15A2" w14:textId="77777777" w:rsidTr="003A7950">
                              <w:trPr>
                                <w:trHeight w:val="549"/>
                              </w:trPr>
                              <w:tc>
                                <w:tcPr>
                                  <w:tcW w:w="945" w:type="dxa"/>
                                  <w:tcBorders>
                                    <w:top w:val="single" w:sz="4" w:space="0" w:color="auto"/>
                                    <w:left w:val="single" w:sz="4" w:space="0" w:color="auto"/>
                                    <w:bottom w:val="single" w:sz="4" w:space="0" w:color="auto"/>
                                    <w:right w:val="single" w:sz="4" w:space="0" w:color="auto"/>
                                    <w:tl2br w:val="single" w:sz="4" w:space="0" w:color="auto"/>
                                  </w:tcBorders>
                                  <w:shd w:val="clear" w:color="auto" w:fill="BDD6EE" w:themeFill="accent5" w:themeFillTint="66"/>
                                  <w:vAlign w:val="center"/>
                                  <w:hideMark/>
                                </w:tcPr>
                                <w:p w14:paraId="5474B7E6" w14:textId="77777777" w:rsidR="00E33D5A" w:rsidRPr="00A0079B" w:rsidRDefault="00E33D5A" w:rsidP="00424DDA">
                                  <w:pPr>
                                    <w:widowControl/>
                                    <w:spacing w:line="0" w:lineRule="atLeas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 xml:space="preserve">    年度  </w:t>
                                  </w:r>
                                  <w:r w:rsidRPr="00A0079B">
                                    <w:rPr>
                                      <w:rFonts w:ascii="標楷體" w:eastAsia="標楷體" w:hAnsi="標楷體" w:cs="新細明體" w:hint="eastAsia"/>
                                      <w:color w:val="000000"/>
                                      <w:kern w:val="0"/>
                                      <w:sz w:val="20"/>
                                      <w:szCs w:val="32"/>
                                    </w:rPr>
                                    <w:br/>
                                    <w:t xml:space="preserve">月份  </w:t>
                                  </w:r>
                                </w:p>
                              </w:tc>
                              <w:tc>
                                <w:tcPr>
                                  <w:tcW w:w="94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1CBFDB28"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112</w:t>
                                  </w:r>
                                </w:p>
                              </w:tc>
                              <w:tc>
                                <w:tcPr>
                                  <w:tcW w:w="94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74756E4"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113</w:t>
                                  </w:r>
                                </w:p>
                              </w:tc>
                            </w:tr>
                            <w:tr w:rsidR="00E33D5A" w:rsidRPr="00A0079B" w14:paraId="3410EC8A" w14:textId="77777777" w:rsidTr="003A7950">
                              <w:trPr>
                                <w:trHeight w:val="274"/>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A93D984" w14:textId="77777777" w:rsidR="00E33D5A" w:rsidRPr="00C84FF6" w:rsidRDefault="00E33D5A" w:rsidP="00424DDA">
                                  <w:pPr>
                                    <w:widowControl/>
                                    <w:spacing w:line="0" w:lineRule="atLeast"/>
                                    <w:jc w:val="center"/>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合計</w:t>
                                  </w:r>
                                </w:p>
                              </w:tc>
                              <w:tc>
                                <w:tcPr>
                                  <w:tcW w:w="945" w:type="dxa"/>
                                  <w:tcBorders>
                                    <w:top w:val="nil"/>
                                    <w:left w:val="nil"/>
                                    <w:bottom w:val="single" w:sz="4" w:space="0" w:color="auto"/>
                                    <w:right w:val="single" w:sz="4" w:space="0" w:color="auto"/>
                                  </w:tcBorders>
                                  <w:shd w:val="clear" w:color="auto" w:fill="auto"/>
                                  <w:vAlign w:val="center"/>
                                  <w:hideMark/>
                                </w:tcPr>
                                <w:p w14:paraId="150C8BDA" w14:textId="77777777" w:rsidR="00E33D5A" w:rsidRPr="00C84FF6" w:rsidRDefault="00E33D5A" w:rsidP="00424DDA">
                                  <w:pPr>
                                    <w:widowControl/>
                                    <w:spacing w:line="0" w:lineRule="atLeast"/>
                                    <w:jc w:val="right"/>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119</w:t>
                                  </w:r>
                                </w:p>
                              </w:tc>
                              <w:tc>
                                <w:tcPr>
                                  <w:tcW w:w="945" w:type="dxa"/>
                                  <w:tcBorders>
                                    <w:top w:val="nil"/>
                                    <w:left w:val="nil"/>
                                    <w:bottom w:val="single" w:sz="4" w:space="0" w:color="auto"/>
                                    <w:right w:val="single" w:sz="4" w:space="0" w:color="auto"/>
                                  </w:tcBorders>
                                  <w:shd w:val="clear" w:color="auto" w:fill="auto"/>
                                  <w:vAlign w:val="center"/>
                                  <w:hideMark/>
                                </w:tcPr>
                                <w:p w14:paraId="1D5DD714" w14:textId="77777777" w:rsidR="00E33D5A" w:rsidRPr="00C84FF6" w:rsidRDefault="00E33D5A" w:rsidP="00424DDA">
                                  <w:pPr>
                                    <w:widowControl/>
                                    <w:spacing w:line="0" w:lineRule="atLeast"/>
                                    <w:jc w:val="right"/>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1,823</w:t>
                                  </w:r>
                                </w:p>
                              </w:tc>
                            </w:tr>
                            <w:tr w:rsidR="00E33D5A" w:rsidRPr="00A0079B" w14:paraId="6FCD7D78" w14:textId="77777777" w:rsidTr="003A7950">
                              <w:trPr>
                                <w:trHeight w:val="10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84F2E8C"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w:t>
                                  </w:r>
                                </w:p>
                              </w:tc>
                              <w:tc>
                                <w:tcPr>
                                  <w:tcW w:w="945" w:type="dxa"/>
                                  <w:tcBorders>
                                    <w:top w:val="nil"/>
                                    <w:left w:val="nil"/>
                                    <w:bottom w:val="single" w:sz="4" w:space="0" w:color="auto"/>
                                    <w:right w:val="single" w:sz="4" w:space="0" w:color="auto"/>
                                  </w:tcBorders>
                                  <w:shd w:val="clear" w:color="auto" w:fill="auto"/>
                                  <w:vAlign w:val="center"/>
                                  <w:hideMark/>
                                </w:tcPr>
                                <w:p w14:paraId="60B95E1D"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425C73A6"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115</w:t>
                                  </w:r>
                                </w:p>
                              </w:tc>
                            </w:tr>
                            <w:tr w:rsidR="00E33D5A" w:rsidRPr="00A0079B" w14:paraId="6EADD1B6" w14:textId="77777777" w:rsidTr="003A7950">
                              <w:trPr>
                                <w:trHeight w:val="148"/>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9536073"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4EA7FF5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w:t>
                                  </w:r>
                                </w:p>
                              </w:tc>
                              <w:tc>
                                <w:tcPr>
                                  <w:tcW w:w="945" w:type="dxa"/>
                                  <w:tcBorders>
                                    <w:top w:val="nil"/>
                                    <w:left w:val="nil"/>
                                    <w:bottom w:val="single" w:sz="4" w:space="0" w:color="auto"/>
                                    <w:right w:val="single" w:sz="4" w:space="0" w:color="auto"/>
                                  </w:tcBorders>
                                  <w:shd w:val="clear" w:color="auto" w:fill="auto"/>
                                  <w:vAlign w:val="center"/>
                                  <w:hideMark/>
                                </w:tcPr>
                                <w:p w14:paraId="1DFC2F43"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87</w:t>
                                  </w:r>
                                </w:p>
                              </w:tc>
                            </w:tr>
                            <w:tr w:rsidR="00E33D5A" w:rsidRPr="00A0079B" w14:paraId="31F6CC8A" w14:textId="77777777" w:rsidTr="003A7950">
                              <w:trPr>
                                <w:trHeight w:val="197"/>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D53320C"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w:t>
                                  </w:r>
                                </w:p>
                              </w:tc>
                              <w:tc>
                                <w:tcPr>
                                  <w:tcW w:w="945" w:type="dxa"/>
                                  <w:tcBorders>
                                    <w:top w:val="nil"/>
                                    <w:left w:val="nil"/>
                                    <w:bottom w:val="single" w:sz="4" w:space="0" w:color="auto"/>
                                    <w:right w:val="single" w:sz="4" w:space="0" w:color="auto"/>
                                  </w:tcBorders>
                                  <w:shd w:val="clear" w:color="auto" w:fill="auto"/>
                                  <w:vAlign w:val="center"/>
                                  <w:hideMark/>
                                </w:tcPr>
                                <w:p w14:paraId="1BB3C4D0"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5A9219D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151</w:t>
                                  </w:r>
                                </w:p>
                              </w:tc>
                            </w:tr>
                            <w:tr w:rsidR="00E33D5A" w:rsidRPr="00A0079B" w14:paraId="33B8B5C0" w14:textId="77777777" w:rsidTr="003A7950">
                              <w:trPr>
                                <w:trHeight w:val="13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41185C6"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4</w:t>
                                  </w:r>
                                </w:p>
                              </w:tc>
                              <w:tc>
                                <w:tcPr>
                                  <w:tcW w:w="945" w:type="dxa"/>
                                  <w:tcBorders>
                                    <w:top w:val="nil"/>
                                    <w:left w:val="nil"/>
                                    <w:bottom w:val="single" w:sz="4" w:space="0" w:color="auto"/>
                                    <w:right w:val="single" w:sz="4" w:space="0" w:color="auto"/>
                                  </w:tcBorders>
                                  <w:shd w:val="clear" w:color="auto" w:fill="auto"/>
                                  <w:vAlign w:val="center"/>
                                  <w:hideMark/>
                                </w:tcPr>
                                <w:p w14:paraId="0F45ED40"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w:t>
                                  </w:r>
                                </w:p>
                              </w:tc>
                              <w:tc>
                                <w:tcPr>
                                  <w:tcW w:w="945" w:type="dxa"/>
                                  <w:tcBorders>
                                    <w:top w:val="nil"/>
                                    <w:left w:val="nil"/>
                                    <w:bottom w:val="single" w:sz="4" w:space="0" w:color="auto"/>
                                    <w:right w:val="single" w:sz="4" w:space="0" w:color="auto"/>
                                  </w:tcBorders>
                                  <w:shd w:val="clear" w:color="auto" w:fill="auto"/>
                                  <w:vAlign w:val="center"/>
                                  <w:hideMark/>
                                </w:tcPr>
                                <w:p w14:paraId="08AB6E72"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170</w:t>
                                  </w:r>
                                </w:p>
                              </w:tc>
                            </w:tr>
                            <w:tr w:rsidR="00E33D5A" w:rsidRPr="00A0079B" w14:paraId="34CF3FD2" w14:textId="77777777" w:rsidTr="003A7950">
                              <w:trPr>
                                <w:trHeight w:val="178"/>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0215247"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5</w:t>
                                  </w:r>
                                </w:p>
                              </w:tc>
                              <w:tc>
                                <w:tcPr>
                                  <w:tcW w:w="945" w:type="dxa"/>
                                  <w:tcBorders>
                                    <w:top w:val="nil"/>
                                    <w:left w:val="nil"/>
                                    <w:bottom w:val="single" w:sz="4" w:space="0" w:color="auto"/>
                                    <w:right w:val="single" w:sz="4" w:space="0" w:color="auto"/>
                                  </w:tcBorders>
                                  <w:shd w:val="clear" w:color="auto" w:fill="auto"/>
                                  <w:vAlign w:val="center"/>
                                  <w:hideMark/>
                                </w:tcPr>
                                <w:p w14:paraId="295E4B3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w:t>
                                  </w:r>
                                </w:p>
                              </w:tc>
                              <w:tc>
                                <w:tcPr>
                                  <w:tcW w:w="945" w:type="dxa"/>
                                  <w:tcBorders>
                                    <w:top w:val="nil"/>
                                    <w:left w:val="nil"/>
                                    <w:bottom w:val="single" w:sz="4" w:space="0" w:color="auto"/>
                                    <w:right w:val="single" w:sz="4" w:space="0" w:color="auto"/>
                                  </w:tcBorders>
                                  <w:shd w:val="clear" w:color="auto" w:fill="auto"/>
                                  <w:vAlign w:val="center"/>
                                  <w:hideMark/>
                                </w:tcPr>
                                <w:p w14:paraId="2178DD51"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199</w:t>
                                  </w:r>
                                </w:p>
                              </w:tc>
                            </w:tr>
                            <w:tr w:rsidR="00E33D5A" w:rsidRPr="00A0079B" w14:paraId="3349AE7B" w14:textId="77777777" w:rsidTr="003A7950">
                              <w:trPr>
                                <w:trHeight w:val="85"/>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DD03B80"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6</w:t>
                                  </w:r>
                                </w:p>
                              </w:tc>
                              <w:tc>
                                <w:tcPr>
                                  <w:tcW w:w="945" w:type="dxa"/>
                                  <w:tcBorders>
                                    <w:top w:val="nil"/>
                                    <w:left w:val="nil"/>
                                    <w:bottom w:val="single" w:sz="4" w:space="0" w:color="auto"/>
                                    <w:right w:val="single" w:sz="4" w:space="0" w:color="auto"/>
                                  </w:tcBorders>
                                  <w:shd w:val="clear" w:color="auto" w:fill="auto"/>
                                  <w:vAlign w:val="center"/>
                                  <w:hideMark/>
                                </w:tcPr>
                                <w:p w14:paraId="088759AC"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29</w:t>
                                  </w:r>
                                </w:p>
                              </w:tc>
                              <w:tc>
                                <w:tcPr>
                                  <w:tcW w:w="945" w:type="dxa"/>
                                  <w:tcBorders>
                                    <w:top w:val="nil"/>
                                    <w:left w:val="nil"/>
                                    <w:bottom w:val="single" w:sz="4" w:space="0" w:color="auto"/>
                                    <w:right w:val="single" w:sz="4" w:space="0" w:color="auto"/>
                                  </w:tcBorders>
                                  <w:shd w:val="clear" w:color="auto" w:fill="auto"/>
                                  <w:vAlign w:val="center"/>
                                  <w:hideMark/>
                                </w:tcPr>
                                <w:p w14:paraId="4B87C97D"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225</w:t>
                                  </w:r>
                                </w:p>
                              </w:tc>
                            </w:tr>
                            <w:tr w:rsidR="00E33D5A" w:rsidRPr="00A0079B" w14:paraId="021E2295" w14:textId="77777777" w:rsidTr="003A7950">
                              <w:trPr>
                                <w:trHeight w:val="7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CB77801"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7</w:t>
                                  </w:r>
                                </w:p>
                              </w:tc>
                              <w:tc>
                                <w:tcPr>
                                  <w:tcW w:w="945" w:type="dxa"/>
                                  <w:tcBorders>
                                    <w:top w:val="nil"/>
                                    <w:left w:val="nil"/>
                                    <w:bottom w:val="single" w:sz="4" w:space="0" w:color="auto"/>
                                    <w:right w:val="single" w:sz="4" w:space="0" w:color="auto"/>
                                  </w:tcBorders>
                                  <w:shd w:val="clear" w:color="auto" w:fill="auto"/>
                                  <w:vAlign w:val="center"/>
                                  <w:hideMark/>
                                </w:tcPr>
                                <w:p w14:paraId="1583979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w:t>
                                  </w:r>
                                </w:p>
                              </w:tc>
                              <w:tc>
                                <w:tcPr>
                                  <w:tcW w:w="945" w:type="dxa"/>
                                  <w:tcBorders>
                                    <w:top w:val="nil"/>
                                    <w:left w:val="nil"/>
                                    <w:bottom w:val="single" w:sz="4" w:space="0" w:color="auto"/>
                                    <w:right w:val="single" w:sz="4" w:space="0" w:color="auto"/>
                                  </w:tcBorders>
                                  <w:shd w:val="clear" w:color="auto" w:fill="auto"/>
                                  <w:vAlign w:val="center"/>
                                  <w:hideMark/>
                                </w:tcPr>
                                <w:p w14:paraId="745BD598"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242</w:t>
                                  </w:r>
                                </w:p>
                              </w:tc>
                            </w:tr>
                            <w:tr w:rsidR="00E33D5A" w:rsidRPr="00A0079B" w14:paraId="6273ECBC" w14:textId="77777777" w:rsidTr="003A7950">
                              <w:trPr>
                                <w:trHeight w:val="233"/>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9215311"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w:t>
                                  </w:r>
                                </w:p>
                              </w:tc>
                              <w:tc>
                                <w:tcPr>
                                  <w:tcW w:w="945" w:type="dxa"/>
                                  <w:tcBorders>
                                    <w:top w:val="nil"/>
                                    <w:left w:val="nil"/>
                                    <w:bottom w:val="single" w:sz="4" w:space="0" w:color="auto"/>
                                    <w:right w:val="single" w:sz="4" w:space="0" w:color="auto"/>
                                  </w:tcBorders>
                                  <w:shd w:val="clear" w:color="auto" w:fill="auto"/>
                                  <w:vAlign w:val="center"/>
                                  <w:hideMark/>
                                </w:tcPr>
                                <w:p w14:paraId="6E7CA212"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33</w:t>
                                  </w:r>
                                </w:p>
                              </w:tc>
                              <w:tc>
                                <w:tcPr>
                                  <w:tcW w:w="945" w:type="dxa"/>
                                  <w:tcBorders>
                                    <w:top w:val="nil"/>
                                    <w:left w:val="nil"/>
                                    <w:bottom w:val="single" w:sz="4" w:space="0" w:color="auto"/>
                                    <w:right w:val="single" w:sz="4" w:space="0" w:color="auto"/>
                                  </w:tcBorders>
                                  <w:shd w:val="clear" w:color="auto" w:fill="auto"/>
                                  <w:vAlign w:val="center"/>
                                  <w:hideMark/>
                                </w:tcPr>
                                <w:p w14:paraId="3E6276CA"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360</w:t>
                                  </w:r>
                                </w:p>
                              </w:tc>
                            </w:tr>
                            <w:tr w:rsidR="00E33D5A" w:rsidRPr="00A0079B" w14:paraId="154EE40F" w14:textId="77777777" w:rsidTr="003A7950">
                              <w:trPr>
                                <w:trHeight w:val="237"/>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44DE1D5"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9</w:t>
                                  </w:r>
                                </w:p>
                              </w:tc>
                              <w:tc>
                                <w:tcPr>
                                  <w:tcW w:w="945" w:type="dxa"/>
                                  <w:tcBorders>
                                    <w:top w:val="nil"/>
                                    <w:left w:val="nil"/>
                                    <w:bottom w:val="single" w:sz="4" w:space="0" w:color="auto"/>
                                    <w:right w:val="single" w:sz="4" w:space="0" w:color="auto"/>
                                  </w:tcBorders>
                                  <w:shd w:val="clear" w:color="auto" w:fill="auto"/>
                                  <w:vAlign w:val="center"/>
                                  <w:hideMark/>
                                </w:tcPr>
                                <w:p w14:paraId="0ADD73AF"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30</w:t>
                                  </w:r>
                                </w:p>
                              </w:tc>
                              <w:tc>
                                <w:tcPr>
                                  <w:tcW w:w="945" w:type="dxa"/>
                                  <w:tcBorders>
                                    <w:top w:val="nil"/>
                                    <w:left w:val="nil"/>
                                    <w:bottom w:val="single" w:sz="4" w:space="0" w:color="auto"/>
                                    <w:right w:val="single" w:sz="4" w:space="0" w:color="auto"/>
                                  </w:tcBorders>
                                  <w:shd w:val="clear" w:color="auto" w:fill="auto"/>
                                  <w:vAlign w:val="center"/>
                                  <w:hideMark/>
                                </w:tcPr>
                                <w:p w14:paraId="6CABC91A"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274</w:t>
                                  </w:r>
                                </w:p>
                              </w:tc>
                            </w:tr>
                            <w:tr w:rsidR="00E33D5A" w:rsidRPr="00A0079B" w14:paraId="3BAFD0B4" w14:textId="77777777" w:rsidTr="00424DDA">
                              <w:trPr>
                                <w:trHeight w:val="330"/>
                              </w:trPr>
                              <w:tc>
                                <w:tcPr>
                                  <w:tcW w:w="2835" w:type="dxa"/>
                                  <w:gridSpan w:val="3"/>
                                  <w:tcBorders>
                                    <w:top w:val="nil"/>
                                    <w:left w:val="nil"/>
                                    <w:bottom w:val="nil"/>
                                    <w:right w:val="nil"/>
                                  </w:tcBorders>
                                  <w:shd w:val="clear" w:color="auto" w:fill="auto"/>
                                  <w:noWrap/>
                                  <w:vAlign w:val="bottom"/>
                                  <w:hideMark/>
                                </w:tcPr>
                                <w:p w14:paraId="0E8FBF6F" w14:textId="77777777" w:rsidR="00E33D5A" w:rsidRPr="00430D64" w:rsidRDefault="00E33D5A" w:rsidP="00090DB4">
                                  <w:pPr>
                                    <w:widowControl/>
                                    <w:ind w:leftChars="-12" w:left="-29" w:firstLineChars="17" w:firstLine="29"/>
                                    <w:rPr>
                                      <w:rFonts w:ascii="標楷體" w:eastAsia="標楷體" w:hAnsi="標楷體" w:cs="新細明體"/>
                                      <w:color w:val="000000"/>
                                      <w:spacing w:val="-4"/>
                                      <w:kern w:val="0"/>
                                      <w:szCs w:val="24"/>
                                    </w:rPr>
                                  </w:pPr>
                                  <w:r w:rsidRPr="00430D64">
                                    <w:rPr>
                                      <w:rFonts w:ascii="標楷體" w:eastAsia="標楷體" w:hAnsi="標楷體" w:cs="新細明體" w:hint="eastAsia"/>
                                      <w:color w:val="000000"/>
                                      <w:spacing w:val="-4"/>
                                      <w:kern w:val="0"/>
                                      <w:sz w:val="18"/>
                                      <w:szCs w:val="24"/>
                                    </w:rPr>
                                    <w:t>資料來源：整理自警政署提供資料。</w:t>
                                  </w:r>
                                </w:p>
                              </w:tc>
                            </w:tr>
                          </w:tbl>
                          <w:p w14:paraId="62E658E3" w14:textId="77777777" w:rsidR="00E33D5A" w:rsidRPr="00A0079B" w:rsidRDefault="00E33D5A" w:rsidP="008F61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AF049" id="_x0000_s1044" type="#_x0000_t202" style="position:absolute;left:0;text-align:left;margin-left:106.55pt;margin-top:189.05pt;width:157.75pt;height:222.1pt;z-index:2518958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" filled="f" stroked="f">
                <v:textbox>
                  <w:txbxContent>
                    <w:tbl>
                      <w:tblPr>
                        <w:tblW w:w="2835" w:type="dxa"/>
                        <w:tblCellMar>
                          <w:left w:w="28" w:type="dxa"/>
                          <w:right w:w="28" w:type="dxa"/>
                        </w:tblCellMar>
                        <w:tblLook w:val="04A0" w:firstRow="1" w:lastRow="0" w:firstColumn="1" w:lastColumn="0" w:noHBand="0" w:noVBand="1"/>
                      </w:tblPr>
                      <w:tblGrid>
                        <w:gridCol w:w="945"/>
                        <w:gridCol w:w="945"/>
                        <w:gridCol w:w="945"/>
                      </w:tblGrid>
                      <w:tr w:rsidR="00E33D5A" w:rsidRPr="00A0079B" w14:paraId="04709FE3" w14:textId="77777777" w:rsidTr="00424DDA">
                        <w:trPr>
                          <w:trHeight w:val="147"/>
                        </w:trPr>
                        <w:tc>
                          <w:tcPr>
                            <w:tcW w:w="2835" w:type="dxa"/>
                            <w:gridSpan w:val="3"/>
                            <w:tcBorders>
                              <w:top w:val="nil"/>
                              <w:left w:val="nil"/>
                              <w:bottom w:val="nil"/>
                              <w:right w:val="nil"/>
                            </w:tcBorders>
                            <w:shd w:val="clear" w:color="auto" w:fill="auto"/>
                            <w:noWrap/>
                            <w:vAlign w:val="center"/>
                            <w:hideMark/>
                          </w:tcPr>
                          <w:p w14:paraId="13E99E75" w14:textId="77777777" w:rsidR="00E33D5A" w:rsidRPr="00A0079B" w:rsidRDefault="00E33D5A" w:rsidP="00424DDA">
                            <w:pPr>
                              <w:widowControl/>
                              <w:jc w:val="center"/>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 xml:space="preserve">表5 </w:t>
                            </w:r>
                            <w:r>
                              <w:rPr>
                                <w:rFonts w:ascii="標楷體" w:eastAsia="標楷體" w:hAnsi="標楷體" w:cs="新細明體"/>
                                <w:b/>
                                <w:color w:val="000000"/>
                                <w:kern w:val="0"/>
                                <w:szCs w:val="24"/>
                              </w:rPr>
                              <w:t xml:space="preserve"> </w:t>
                            </w:r>
                            <w:proofErr w:type="gramStart"/>
                            <w:r w:rsidRPr="00A0079B">
                              <w:rPr>
                                <w:rFonts w:ascii="標楷體" w:eastAsia="標楷體" w:hAnsi="標楷體" w:cs="新細明體" w:hint="eastAsia"/>
                                <w:b/>
                                <w:color w:val="000000"/>
                                <w:kern w:val="0"/>
                                <w:szCs w:val="24"/>
                              </w:rPr>
                              <w:t>毒駕案件</w:t>
                            </w:r>
                            <w:proofErr w:type="gramEnd"/>
                            <w:r>
                              <w:rPr>
                                <w:rFonts w:ascii="標楷體" w:eastAsia="標楷體" w:hAnsi="標楷體" w:cs="新細明體" w:hint="eastAsia"/>
                                <w:b/>
                                <w:color w:val="000000"/>
                                <w:kern w:val="0"/>
                                <w:szCs w:val="24"/>
                              </w:rPr>
                              <w:t>數</w:t>
                            </w:r>
                          </w:p>
                        </w:tc>
                      </w:tr>
                      <w:tr w:rsidR="00E33D5A" w:rsidRPr="00A0079B" w14:paraId="2B6B7503" w14:textId="77777777" w:rsidTr="00424DDA">
                        <w:trPr>
                          <w:trHeight w:val="199"/>
                        </w:trPr>
                        <w:tc>
                          <w:tcPr>
                            <w:tcW w:w="2835" w:type="dxa"/>
                            <w:gridSpan w:val="3"/>
                            <w:tcBorders>
                              <w:top w:val="nil"/>
                              <w:left w:val="nil"/>
                              <w:bottom w:val="nil"/>
                              <w:right w:val="nil"/>
                            </w:tcBorders>
                            <w:shd w:val="clear" w:color="auto" w:fill="auto"/>
                            <w:noWrap/>
                            <w:vAlign w:val="bottom"/>
                            <w:hideMark/>
                          </w:tcPr>
                          <w:p w14:paraId="6FB26F79" w14:textId="77777777" w:rsidR="00E33D5A" w:rsidRPr="00A0079B" w:rsidRDefault="00E33D5A" w:rsidP="00424DDA">
                            <w:pPr>
                              <w:widowControl/>
                              <w:jc w:val="right"/>
                              <w:rPr>
                                <w:rFonts w:ascii="標楷體" w:eastAsia="標楷體" w:hAnsi="標楷體" w:cs="新細明體"/>
                                <w:color w:val="000000"/>
                                <w:kern w:val="0"/>
                                <w:sz w:val="22"/>
                                <w:szCs w:val="24"/>
                              </w:rPr>
                            </w:pPr>
                            <w:r w:rsidRPr="0061707C">
                              <w:rPr>
                                <w:rFonts w:ascii="標楷體" w:eastAsia="標楷體" w:hAnsi="標楷體" w:cs="新細明體" w:hint="eastAsia"/>
                                <w:color w:val="000000"/>
                                <w:kern w:val="0"/>
                                <w:sz w:val="20"/>
                              </w:rPr>
                              <w:t>單位：件</w:t>
                            </w:r>
                          </w:p>
                        </w:tc>
                      </w:tr>
                      <w:tr w:rsidR="00E33D5A" w:rsidRPr="00A0079B" w14:paraId="56DD15A2" w14:textId="77777777" w:rsidTr="003A7950">
                        <w:trPr>
                          <w:trHeight w:val="549"/>
                        </w:trPr>
                        <w:tc>
                          <w:tcPr>
                            <w:tcW w:w="945" w:type="dxa"/>
                            <w:tcBorders>
                              <w:top w:val="single" w:sz="4" w:space="0" w:color="auto"/>
                              <w:left w:val="single" w:sz="4" w:space="0" w:color="auto"/>
                              <w:bottom w:val="single" w:sz="4" w:space="0" w:color="auto"/>
                              <w:right w:val="single" w:sz="4" w:space="0" w:color="auto"/>
                              <w:tl2br w:val="single" w:sz="4" w:space="0" w:color="auto"/>
                            </w:tcBorders>
                            <w:shd w:val="clear" w:color="auto" w:fill="BDD6EE" w:themeFill="accent5" w:themeFillTint="66"/>
                            <w:vAlign w:val="center"/>
                            <w:hideMark/>
                          </w:tcPr>
                          <w:p w14:paraId="5474B7E6" w14:textId="77777777" w:rsidR="00E33D5A" w:rsidRPr="00A0079B" w:rsidRDefault="00E33D5A" w:rsidP="00424DDA">
                            <w:pPr>
                              <w:widowControl/>
                              <w:spacing w:line="0" w:lineRule="atLeas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 xml:space="preserve">    年度  </w:t>
                            </w:r>
                            <w:r w:rsidRPr="00A0079B">
                              <w:rPr>
                                <w:rFonts w:ascii="標楷體" w:eastAsia="標楷體" w:hAnsi="標楷體" w:cs="新細明體" w:hint="eastAsia"/>
                                <w:color w:val="000000"/>
                                <w:kern w:val="0"/>
                                <w:sz w:val="20"/>
                                <w:szCs w:val="32"/>
                              </w:rPr>
                              <w:br/>
                              <w:t xml:space="preserve">月份  </w:t>
                            </w:r>
                          </w:p>
                        </w:tc>
                        <w:tc>
                          <w:tcPr>
                            <w:tcW w:w="94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1CBFDB28"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112</w:t>
                            </w:r>
                          </w:p>
                        </w:tc>
                        <w:tc>
                          <w:tcPr>
                            <w:tcW w:w="94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74756E4"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113</w:t>
                            </w:r>
                          </w:p>
                        </w:tc>
                      </w:tr>
                      <w:tr w:rsidR="00E33D5A" w:rsidRPr="00A0079B" w14:paraId="3410EC8A" w14:textId="77777777" w:rsidTr="003A7950">
                        <w:trPr>
                          <w:trHeight w:val="274"/>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A93D984" w14:textId="77777777" w:rsidR="00E33D5A" w:rsidRPr="00C84FF6" w:rsidRDefault="00E33D5A" w:rsidP="00424DDA">
                            <w:pPr>
                              <w:widowControl/>
                              <w:spacing w:line="0" w:lineRule="atLeast"/>
                              <w:jc w:val="center"/>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合計</w:t>
                            </w:r>
                          </w:p>
                        </w:tc>
                        <w:tc>
                          <w:tcPr>
                            <w:tcW w:w="945" w:type="dxa"/>
                            <w:tcBorders>
                              <w:top w:val="nil"/>
                              <w:left w:val="nil"/>
                              <w:bottom w:val="single" w:sz="4" w:space="0" w:color="auto"/>
                              <w:right w:val="single" w:sz="4" w:space="0" w:color="auto"/>
                            </w:tcBorders>
                            <w:shd w:val="clear" w:color="auto" w:fill="auto"/>
                            <w:vAlign w:val="center"/>
                            <w:hideMark/>
                          </w:tcPr>
                          <w:p w14:paraId="150C8BDA" w14:textId="77777777" w:rsidR="00E33D5A" w:rsidRPr="00C84FF6" w:rsidRDefault="00E33D5A" w:rsidP="00424DDA">
                            <w:pPr>
                              <w:widowControl/>
                              <w:spacing w:line="0" w:lineRule="atLeast"/>
                              <w:jc w:val="right"/>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119</w:t>
                            </w:r>
                          </w:p>
                        </w:tc>
                        <w:tc>
                          <w:tcPr>
                            <w:tcW w:w="945" w:type="dxa"/>
                            <w:tcBorders>
                              <w:top w:val="nil"/>
                              <w:left w:val="nil"/>
                              <w:bottom w:val="single" w:sz="4" w:space="0" w:color="auto"/>
                              <w:right w:val="single" w:sz="4" w:space="0" w:color="auto"/>
                            </w:tcBorders>
                            <w:shd w:val="clear" w:color="auto" w:fill="auto"/>
                            <w:vAlign w:val="center"/>
                            <w:hideMark/>
                          </w:tcPr>
                          <w:p w14:paraId="1D5DD714" w14:textId="77777777" w:rsidR="00E33D5A" w:rsidRPr="00C84FF6" w:rsidRDefault="00E33D5A" w:rsidP="00424DDA">
                            <w:pPr>
                              <w:widowControl/>
                              <w:spacing w:line="0" w:lineRule="atLeast"/>
                              <w:jc w:val="right"/>
                              <w:rPr>
                                <w:rFonts w:ascii="標楷體" w:eastAsia="標楷體" w:hAnsi="標楷體" w:cs="新細明體"/>
                                <w:b/>
                                <w:bCs/>
                                <w:color w:val="000000"/>
                                <w:kern w:val="0"/>
                                <w:sz w:val="20"/>
                                <w:szCs w:val="32"/>
                              </w:rPr>
                            </w:pPr>
                            <w:r w:rsidRPr="00C84FF6">
                              <w:rPr>
                                <w:rFonts w:ascii="標楷體" w:eastAsia="標楷體" w:hAnsi="標楷體" w:cs="新細明體" w:hint="eastAsia"/>
                                <w:b/>
                                <w:bCs/>
                                <w:color w:val="000000"/>
                                <w:kern w:val="0"/>
                                <w:sz w:val="20"/>
                                <w:szCs w:val="32"/>
                              </w:rPr>
                              <w:t>1,823</w:t>
                            </w:r>
                          </w:p>
                        </w:tc>
                      </w:tr>
                      <w:tr w:rsidR="00E33D5A" w:rsidRPr="00A0079B" w14:paraId="6FCD7D78" w14:textId="77777777" w:rsidTr="003A7950">
                        <w:trPr>
                          <w:trHeight w:val="10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84F2E8C"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w:t>
                            </w:r>
                          </w:p>
                        </w:tc>
                        <w:tc>
                          <w:tcPr>
                            <w:tcW w:w="945" w:type="dxa"/>
                            <w:tcBorders>
                              <w:top w:val="nil"/>
                              <w:left w:val="nil"/>
                              <w:bottom w:val="single" w:sz="4" w:space="0" w:color="auto"/>
                              <w:right w:val="single" w:sz="4" w:space="0" w:color="auto"/>
                            </w:tcBorders>
                            <w:shd w:val="clear" w:color="auto" w:fill="auto"/>
                            <w:vAlign w:val="center"/>
                            <w:hideMark/>
                          </w:tcPr>
                          <w:p w14:paraId="60B95E1D"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425C73A6"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115</w:t>
                            </w:r>
                          </w:p>
                        </w:tc>
                      </w:tr>
                      <w:tr w:rsidR="00E33D5A" w:rsidRPr="00A0079B" w14:paraId="6EADD1B6" w14:textId="77777777" w:rsidTr="003A7950">
                        <w:trPr>
                          <w:trHeight w:val="148"/>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9536073"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4EA7FF5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w:t>
                            </w:r>
                          </w:p>
                        </w:tc>
                        <w:tc>
                          <w:tcPr>
                            <w:tcW w:w="945" w:type="dxa"/>
                            <w:tcBorders>
                              <w:top w:val="nil"/>
                              <w:left w:val="nil"/>
                              <w:bottom w:val="single" w:sz="4" w:space="0" w:color="auto"/>
                              <w:right w:val="single" w:sz="4" w:space="0" w:color="auto"/>
                            </w:tcBorders>
                            <w:shd w:val="clear" w:color="auto" w:fill="auto"/>
                            <w:vAlign w:val="center"/>
                            <w:hideMark/>
                          </w:tcPr>
                          <w:p w14:paraId="1DFC2F43"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87</w:t>
                            </w:r>
                          </w:p>
                        </w:tc>
                      </w:tr>
                      <w:tr w:rsidR="00E33D5A" w:rsidRPr="00A0079B" w14:paraId="31F6CC8A" w14:textId="77777777" w:rsidTr="003A7950">
                        <w:trPr>
                          <w:trHeight w:val="197"/>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D53320C"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w:t>
                            </w:r>
                          </w:p>
                        </w:tc>
                        <w:tc>
                          <w:tcPr>
                            <w:tcW w:w="945" w:type="dxa"/>
                            <w:tcBorders>
                              <w:top w:val="nil"/>
                              <w:left w:val="nil"/>
                              <w:bottom w:val="single" w:sz="4" w:space="0" w:color="auto"/>
                              <w:right w:val="single" w:sz="4" w:space="0" w:color="auto"/>
                            </w:tcBorders>
                            <w:shd w:val="clear" w:color="auto" w:fill="auto"/>
                            <w:vAlign w:val="center"/>
                            <w:hideMark/>
                          </w:tcPr>
                          <w:p w14:paraId="1BB3C4D0"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w:t>
                            </w:r>
                          </w:p>
                        </w:tc>
                        <w:tc>
                          <w:tcPr>
                            <w:tcW w:w="945" w:type="dxa"/>
                            <w:tcBorders>
                              <w:top w:val="nil"/>
                              <w:left w:val="nil"/>
                              <w:bottom w:val="single" w:sz="4" w:space="0" w:color="auto"/>
                              <w:right w:val="single" w:sz="4" w:space="0" w:color="auto"/>
                            </w:tcBorders>
                            <w:shd w:val="clear" w:color="auto" w:fill="auto"/>
                            <w:vAlign w:val="center"/>
                            <w:hideMark/>
                          </w:tcPr>
                          <w:p w14:paraId="5A9219D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151</w:t>
                            </w:r>
                          </w:p>
                        </w:tc>
                      </w:tr>
                      <w:tr w:rsidR="00E33D5A" w:rsidRPr="00A0079B" w14:paraId="33B8B5C0" w14:textId="77777777" w:rsidTr="003A7950">
                        <w:trPr>
                          <w:trHeight w:val="13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41185C6"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4</w:t>
                            </w:r>
                          </w:p>
                        </w:tc>
                        <w:tc>
                          <w:tcPr>
                            <w:tcW w:w="945" w:type="dxa"/>
                            <w:tcBorders>
                              <w:top w:val="nil"/>
                              <w:left w:val="nil"/>
                              <w:bottom w:val="single" w:sz="4" w:space="0" w:color="auto"/>
                              <w:right w:val="single" w:sz="4" w:space="0" w:color="auto"/>
                            </w:tcBorders>
                            <w:shd w:val="clear" w:color="auto" w:fill="auto"/>
                            <w:vAlign w:val="center"/>
                            <w:hideMark/>
                          </w:tcPr>
                          <w:p w14:paraId="0F45ED40"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w:t>
                            </w:r>
                          </w:p>
                        </w:tc>
                        <w:tc>
                          <w:tcPr>
                            <w:tcW w:w="945" w:type="dxa"/>
                            <w:tcBorders>
                              <w:top w:val="nil"/>
                              <w:left w:val="nil"/>
                              <w:bottom w:val="single" w:sz="4" w:space="0" w:color="auto"/>
                              <w:right w:val="single" w:sz="4" w:space="0" w:color="auto"/>
                            </w:tcBorders>
                            <w:shd w:val="clear" w:color="auto" w:fill="auto"/>
                            <w:vAlign w:val="center"/>
                            <w:hideMark/>
                          </w:tcPr>
                          <w:p w14:paraId="08AB6E72"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170</w:t>
                            </w:r>
                          </w:p>
                        </w:tc>
                      </w:tr>
                      <w:tr w:rsidR="00E33D5A" w:rsidRPr="00A0079B" w14:paraId="34CF3FD2" w14:textId="77777777" w:rsidTr="003A7950">
                        <w:trPr>
                          <w:trHeight w:val="178"/>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0215247"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5</w:t>
                            </w:r>
                          </w:p>
                        </w:tc>
                        <w:tc>
                          <w:tcPr>
                            <w:tcW w:w="945" w:type="dxa"/>
                            <w:tcBorders>
                              <w:top w:val="nil"/>
                              <w:left w:val="nil"/>
                              <w:bottom w:val="single" w:sz="4" w:space="0" w:color="auto"/>
                              <w:right w:val="single" w:sz="4" w:space="0" w:color="auto"/>
                            </w:tcBorders>
                            <w:shd w:val="clear" w:color="auto" w:fill="auto"/>
                            <w:vAlign w:val="center"/>
                            <w:hideMark/>
                          </w:tcPr>
                          <w:p w14:paraId="295E4B3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w:t>
                            </w:r>
                          </w:p>
                        </w:tc>
                        <w:tc>
                          <w:tcPr>
                            <w:tcW w:w="945" w:type="dxa"/>
                            <w:tcBorders>
                              <w:top w:val="nil"/>
                              <w:left w:val="nil"/>
                              <w:bottom w:val="single" w:sz="4" w:space="0" w:color="auto"/>
                              <w:right w:val="single" w:sz="4" w:space="0" w:color="auto"/>
                            </w:tcBorders>
                            <w:shd w:val="clear" w:color="auto" w:fill="auto"/>
                            <w:vAlign w:val="center"/>
                            <w:hideMark/>
                          </w:tcPr>
                          <w:p w14:paraId="2178DD51"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199</w:t>
                            </w:r>
                          </w:p>
                        </w:tc>
                      </w:tr>
                      <w:tr w:rsidR="00E33D5A" w:rsidRPr="00A0079B" w14:paraId="3349AE7B" w14:textId="77777777" w:rsidTr="003A7950">
                        <w:trPr>
                          <w:trHeight w:val="85"/>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DD03B80"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6</w:t>
                            </w:r>
                          </w:p>
                        </w:tc>
                        <w:tc>
                          <w:tcPr>
                            <w:tcW w:w="945" w:type="dxa"/>
                            <w:tcBorders>
                              <w:top w:val="nil"/>
                              <w:left w:val="nil"/>
                              <w:bottom w:val="single" w:sz="4" w:space="0" w:color="auto"/>
                              <w:right w:val="single" w:sz="4" w:space="0" w:color="auto"/>
                            </w:tcBorders>
                            <w:shd w:val="clear" w:color="auto" w:fill="auto"/>
                            <w:vAlign w:val="center"/>
                            <w:hideMark/>
                          </w:tcPr>
                          <w:p w14:paraId="088759AC"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29</w:t>
                            </w:r>
                          </w:p>
                        </w:tc>
                        <w:tc>
                          <w:tcPr>
                            <w:tcW w:w="945" w:type="dxa"/>
                            <w:tcBorders>
                              <w:top w:val="nil"/>
                              <w:left w:val="nil"/>
                              <w:bottom w:val="single" w:sz="4" w:space="0" w:color="auto"/>
                              <w:right w:val="single" w:sz="4" w:space="0" w:color="auto"/>
                            </w:tcBorders>
                            <w:shd w:val="clear" w:color="auto" w:fill="auto"/>
                            <w:vAlign w:val="center"/>
                            <w:hideMark/>
                          </w:tcPr>
                          <w:p w14:paraId="4B87C97D"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225</w:t>
                            </w:r>
                          </w:p>
                        </w:tc>
                      </w:tr>
                      <w:tr w:rsidR="00E33D5A" w:rsidRPr="00A0079B" w14:paraId="021E2295" w14:textId="77777777" w:rsidTr="003A7950">
                        <w:trPr>
                          <w:trHeight w:val="70"/>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CB77801"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7</w:t>
                            </w:r>
                          </w:p>
                        </w:tc>
                        <w:tc>
                          <w:tcPr>
                            <w:tcW w:w="945" w:type="dxa"/>
                            <w:tcBorders>
                              <w:top w:val="nil"/>
                              <w:left w:val="nil"/>
                              <w:bottom w:val="single" w:sz="4" w:space="0" w:color="auto"/>
                              <w:right w:val="single" w:sz="4" w:space="0" w:color="auto"/>
                            </w:tcBorders>
                            <w:shd w:val="clear" w:color="auto" w:fill="auto"/>
                            <w:vAlign w:val="center"/>
                            <w:hideMark/>
                          </w:tcPr>
                          <w:p w14:paraId="1583979B"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11</w:t>
                            </w:r>
                          </w:p>
                        </w:tc>
                        <w:tc>
                          <w:tcPr>
                            <w:tcW w:w="945" w:type="dxa"/>
                            <w:tcBorders>
                              <w:top w:val="nil"/>
                              <w:left w:val="nil"/>
                              <w:bottom w:val="single" w:sz="4" w:space="0" w:color="auto"/>
                              <w:right w:val="single" w:sz="4" w:space="0" w:color="auto"/>
                            </w:tcBorders>
                            <w:shd w:val="clear" w:color="auto" w:fill="auto"/>
                            <w:vAlign w:val="center"/>
                            <w:hideMark/>
                          </w:tcPr>
                          <w:p w14:paraId="745BD598"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242</w:t>
                            </w:r>
                          </w:p>
                        </w:tc>
                      </w:tr>
                      <w:tr w:rsidR="00E33D5A" w:rsidRPr="00A0079B" w14:paraId="6273ECBC" w14:textId="77777777" w:rsidTr="003A7950">
                        <w:trPr>
                          <w:trHeight w:val="233"/>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9215311"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8</w:t>
                            </w:r>
                          </w:p>
                        </w:tc>
                        <w:tc>
                          <w:tcPr>
                            <w:tcW w:w="945" w:type="dxa"/>
                            <w:tcBorders>
                              <w:top w:val="nil"/>
                              <w:left w:val="nil"/>
                              <w:bottom w:val="single" w:sz="4" w:space="0" w:color="auto"/>
                              <w:right w:val="single" w:sz="4" w:space="0" w:color="auto"/>
                            </w:tcBorders>
                            <w:shd w:val="clear" w:color="auto" w:fill="auto"/>
                            <w:vAlign w:val="center"/>
                            <w:hideMark/>
                          </w:tcPr>
                          <w:p w14:paraId="6E7CA212"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33</w:t>
                            </w:r>
                          </w:p>
                        </w:tc>
                        <w:tc>
                          <w:tcPr>
                            <w:tcW w:w="945" w:type="dxa"/>
                            <w:tcBorders>
                              <w:top w:val="nil"/>
                              <w:left w:val="nil"/>
                              <w:bottom w:val="single" w:sz="4" w:space="0" w:color="auto"/>
                              <w:right w:val="single" w:sz="4" w:space="0" w:color="auto"/>
                            </w:tcBorders>
                            <w:shd w:val="clear" w:color="auto" w:fill="auto"/>
                            <w:vAlign w:val="center"/>
                            <w:hideMark/>
                          </w:tcPr>
                          <w:p w14:paraId="3E6276CA"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360</w:t>
                            </w:r>
                          </w:p>
                        </w:tc>
                      </w:tr>
                      <w:tr w:rsidR="00E33D5A" w:rsidRPr="00A0079B" w14:paraId="154EE40F" w14:textId="77777777" w:rsidTr="003A7950">
                        <w:trPr>
                          <w:trHeight w:val="237"/>
                        </w:trPr>
                        <w:tc>
                          <w:tcPr>
                            <w:tcW w:w="945"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44DE1D5" w14:textId="77777777" w:rsidR="00E33D5A" w:rsidRPr="00A0079B" w:rsidRDefault="00E33D5A" w:rsidP="00424DDA">
                            <w:pPr>
                              <w:widowControl/>
                              <w:spacing w:line="0" w:lineRule="atLeast"/>
                              <w:jc w:val="center"/>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9</w:t>
                            </w:r>
                          </w:p>
                        </w:tc>
                        <w:tc>
                          <w:tcPr>
                            <w:tcW w:w="945" w:type="dxa"/>
                            <w:tcBorders>
                              <w:top w:val="nil"/>
                              <w:left w:val="nil"/>
                              <w:bottom w:val="single" w:sz="4" w:space="0" w:color="auto"/>
                              <w:right w:val="single" w:sz="4" w:space="0" w:color="auto"/>
                            </w:tcBorders>
                            <w:shd w:val="clear" w:color="auto" w:fill="auto"/>
                            <w:vAlign w:val="center"/>
                            <w:hideMark/>
                          </w:tcPr>
                          <w:p w14:paraId="0ADD73AF"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30</w:t>
                            </w:r>
                          </w:p>
                        </w:tc>
                        <w:tc>
                          <w:tcPr>
                            <w:tcW w:w="945" w:type="dxa"/>
                            <w:tcBorders>
                              <w:top w:val="nil"/>
                              <w:left w:val="nil"/>
                              <w:bottom w:val="single" w:sz="4" w:space="0" w:color="auto"/>
                              <w:right w:val="single" w:sz="4" w:space="0" w:color="auto"/>
                            </w:tcBorders>
                            <w:shd w:val="clear" w:color="auto" w:fill="auto"/>
                            <w:vAlign w:val="center"/>
                            <w:hideMark/>
                          </w:tcPr>
                          <w:p w14:paraId="6CABC91A" w14:textId="77777777" w:rsidR="00E33D5A" w:rsidRPr="00A0079B" w:rsidRDefault="00E33D5A" w:rsidP="00424DDA">
                            <w:pPr>
                              <w:widowControl/>
                              <w:spacing w:line="0" w:lineRule="atLeast"/>
                              <w:jc w:val="right"/>
                              <w:rPr>
                                <w:rFonts w:ascii="標楷體" w:eastAsia="標楷體" w:hAnsi="標楷體" w:cs="新細明體"/>
                                <w:color w:val="000000"/>
                                <w:kern w:val="0"/>
                                <w:sz w:val="20"/>
                                <w:szCs w:val="32"/>
                              </w:rPr>
                            </w:pPr>
                            <w:r w:rsidRPr="00A0079B">
                              <w:rPr>
                                <w:rFonts w:ascii="標楷體" w:eastAsia="標楷體" w:hAnsi="標楷體" w:cs="新細明體" w:hint="eastAsia"/>
                                <w:color w:val="000000"/>
                                <w:kern w:val="0"/>
                                <w:sz w:val="20"/>
                                <w:szCs w:val="32"/>
                              </w:rPr>
                              <w:t>274</w:t>
                            </w:r>
                          </w:p>
                        </w:tc>
                      </w:tr>
                      <w:tr w:rsidR="00E33D5A" w:rsidRPr="00A0079B" w14:paraId="3BAFD0B4" w14:textId="77777777" w:rsidTr="00424DDA">
                        <w:trPr>
                          <w:trHeight w:val="330"/>
                        </w:trPr>
                        <w:tc>
                          <w:tcPr>
                            <w:tcW w:w="2835" w:type="dxa"/>
                            <w:gridSpan w:val="3"/>
                            <w:tcBorders>
                              <w:top w:val="nil"/>
                              <w:left w:val="nil"/>
                              <w:bottom w:val="nil"/>
                              <w:right w:val="nil"/>
                            </w:tcBorders>
                            <w:shd w:val="clear" w:color="auto" w:fill="auto"/>
                            <w:noWrap/>
                            <w:vAlign w:val="bottom"/>
                            <w:hideMark/>
                          </w:tcPr>
                          <w:p w14:paraId="0E8FBF6F" w14:textId="77777777" w:rsidR="00E33D5A" w:rsidRPr="00430D64" w:rsidRDefault="00E33D5A" w:rsidP="00090DB4">
                            <w:pPr>
                              <w:widowControl/>
                              <w:ind w:leftChars="-12" w:left="-29" w:firstLineChars="17" w:firstLine="29"/>
                              <w:rPr>
                                <w:rFonts w:ascii="標楷體" w:eastAsia="標楷體" w:hAnsi="標楷體" w:cs="新細明體"/>
                                <w:color w:val="000000"/>
                                <w:spacing w:val="-4"/>
                                <w:kern w:val="0"/>
                                <w:szCs w:val="24"/>
                              </w:rPr>
                            </w:pPr>
                            <w:r w:rsidRPr="00430D64">
                              <w:rPr>
                                <w:rFonts w:ascii="標楷體" w:eastAsia="標楷體" w:hAnsi="標楷體" w:cs="新細明體" w:hint="eastAsia"/>
                                <w:color w:val="000000"/>
                                <w:spacing w:val="-4"/>
                                <w:kern w:val="0"/>
                                <w:sz w:val="18"/>
                                <w:szCs w:val="24"/>
                              </w:rPr>
                              <w:t>資料來源：整理自警政署提供資料。</w:t>
                            </w:r>
                          </w:p>
                        </w:tc>
                      </w:tr>
                    </w:tbl>
                    <w:p w14:paraId="62E658E3" w14:textId="77777777" w:rsidR="00E33D5A" w:rsidRPr="00A0079B" w:rsidRDefault="00E33D5A" w:rsidP="008F6160"/>
                  </w:txbxContent>
                </v:textbox>
                <w10:wrap type="square" anchorx="margin"/>
              </v:shape>
            </w:pict>
          </mc:Fallback>
        </mc:AlternateContent>
      </w:r>
      <w:r w:rsidR="00A66849" w:rsidRPr="00956F46">
        <w:rPr>
          <w:rFonts w:ascii="標楷體" w:eastAsia="標楷體" w:hAnsi="標楷體" w:cs="Times New Roman" w:hint="eastAsia"/>
          <w:b/>
          <w:color w:val="000000" w:themeColor="text1"/>
          <w:sz w:val="28"/>
          <w:szCs w:val="28"/>
        </w:rPr>
        <w:t>2.</w:t>
      </w:r>
      <w:r w:rsidR="00407134" w:rsidRPr="00956F46">
        <w:rPr>
          <w:rFonts w:ascii="標楷體" w:eastAsia="標楷體" w:hAnsi="標楷體" w:cs="Times New Roman" w:hint="eastAsia"/>
          <w:b/>
          <w:color w:val="000000" w:themeColor="text1"/>
          <w:sz w:val="28"/>
          <w:szCs w:val="28"/>
        </w:rPr>
        <w:t xml:space="preserve">　</w:t>
      </w:r>
      <w:proofErr w:type="gramStart"/>
      <w:r w:rsidR="0099570E" w:rsidRPr="00956F46">
        <w:rPr>
          <w:rFonts w:ascii="標楷體" w:eastAsia="標楷體" w:hAnsi="標楷體" w:cs="Times New Roman" w:hint="eastAsia"/>
          <w:b/>
          <w:color w:val="000000" w:themeColor="text1"/>
          <w:sz w:val="28"/>
          <w:szCs w:val="28"/>
        </w:rPr>
        <w:t>毒駕嚴重</w:t>
      </w:r>
      <w:proofErr w:type="gramEnd"/>
      <w:r w:rsidR="0099570E" w:rsidRPr="00956F46">
        <w:rPr>
          <w:rFonts w:ascii="標楷體" w:eastAsia="標楷體" w:hAnsi="標楷體" w:cs="Times New Roman" w:hint="eastAsia"/>
          <w:b/>
          <w:color w:val="000000" w:themeColor="text1"/>
          <w:sz w:val="28"/>
          <w:szCs w:val="28"/>
        </w:rPr>
        <w:t>危害</w:t>
      </w:r>
      <w:r w:rsidR="00284CE5" w:rsidRPr="00956F46">
        <w:rPr>
          <w:rFonts w:ascii="標楷體" w:eastAsia="標楷體" w:hAnsi="標楷體" w:cs="Times New Roman" w:hint="eastAsia"/>
          <w:b/>
          <w:color w:val="000000" w:themeColor="text1"/>
          <w:sz w:val="28"/>
          <w:szCs w:val="28"/>
        </w:rPr>
        <w:t>道路</w:t>
      </w:r>
      <w:r w:rsidR="0099570E" w:rsidRPr="00956F46">
        <w:rPr>
          <w:rFonts w:ascii="標楷體" w:eastAsia="標楷體" w:hAnsi="標楷體" w:cs="Times New Roman" w:hint="eastAsia"/>
          <w:b/>
          <w:color w:val="000000" w:themeColor="text1"/>
          <w:sz w:val="28"/>
          <w:szCs w:val="28"/>
        </w:rPr>
        <w:t>交通安全，</w:t>
      </w:r>
      <w:proofErr w:type="gramStart"/>
      <w:r w:rsidR="00160B5A" w:rsidRPr="00956F46">
        <w:rPr>
          <w:rFonts w:ascii="標楷體" w:eastAsia="標楷體" w:hAnsi="標楷體" w:cs="Times New Roman" w:hint="eastAsia"/>
          <w:b/>
          <w:color w:val="000000" w:themeColor="text1"/>
          <w:sz w:val="28"/>
          <w:szCs w:val="28"/>
        </w:rPr>
        <w:t>惟</w:t>
      </w:r>
      <w:r w:rsidR="008E38F3" w:rsidRPr="00956F46">
        <w:rPr>
          <w:rFonts w:ascii="標楷體" w:eastAsia="標楷體" w:hAnsi="標楷體" w:cs="Times New Roman" w:hint="eastAsia"/>
          <w:b/>
          <w:color w:val="000000" w:themeColor="text1"/>
          <w:sz w:val="28"/>
          <w:szCs w:val="28"/>
        </w:rPr>
        <w:t>間有實務</w:t>
      </w:r>
      <w:proofErr w:type="gramEnd"/>
      <w:r w:rsidR="008E38F3" w:rsidRPr="00956F46">
        <w:rPr>
          <w:rFonts w:ascii="標楷體" w:eastAsia="標楷體" w:hAnsi="標楷體" w:cs="Times New Roman" w:hint="eastAsia"/>
          <w:b/>
          <w:color w:val="000000" w:themeColor="text1"/>
          <w:sz w:val="28"/>
          <w:szCs w:val="28"/>
        </w:rPr>
        <w:t>上尚無及時</w:t>
      </w:r>
      <w:proofErr w:type="gramStart"/>
      <w:r w:rsidR="008E38F3" w:rsidRPr="00956F46">
        <w:rPr>
          <w:rFonts w:ascii="標楷體" w:eastAsia="標楷體" w:hAnsi="標楷體" w:cs="Times New Roman" w:hint="eastAsia"/>
          <w:b/>
          <w:color w:val="000000" w:themeColor="text1"/>
          <w:sz w:val="28"/>
          <w:szCs w:val="28"/>
        </w:rPr>
        <w:t>遏阻毒駕之</w:t>
      </w:r>
      <w:proofErr w:type="gramEnd"/>
      <w:r w:rsidR="008E38F3" w:rsidRPr="00956F46">
        <w:rPr>
          <w:rFonts w:ascii="標楷體" w:eastAsia="標楷體" w:hAnsi="標楷體" w:cs="Times New Roman" w:hint="eastAsia"/>
          <w:b/>
          <w:color w:val="000000" w:themeColor="text1"/>
          <w:sz w:val="28"/>
          <w:szCs w:val="28"/>
        </w:rPr>
        <w:t>執法機制</w:t>
      </w:r>
      <w:r w:rsidR="004440DB" w:rsidRPr="00956F46">
        <w:rPr>
          <w:rFonts w:ascii="標楷體" w:eastAsia="標楷體" w:hAnsi="標楷體" w:cs="Times New Roman" w:hint="eastAsia"/>
          <w:b/>
          <w:color w:val="000000" w:themeColor="text1"/>
          <w:sz w:val="28"/>
          <w:szCs w:val="28"/>
        </w:rPr>
        <w:t>、</w:t>
      </w:r>
      <w:r w:rsidR="0099570E" w:rsidRPr="00956F46">
        <w:rPr>
          <w:rFonts w:ascii="標楷體" w:eastAsia="標楷體" w:hAnsi="標楷體" w:cs="Times New Roman" w:hint="eastAsia"/>
          <w:b/>
          <w:color w:val="000000" w:themeColor="text1"/>
          <w:sz w:val="28"/>
          <w:szCs w:val="28"/>
        </w:rPr>
        <w:t>刑事訴訟法非侵入性</w:t>
      </w:r>
      <w:proofErr w:type="gramStart"/>
      <w:r w:rsidR="0099570E" w:rsidRPr="00956F46">
        <w:rPr>
          <w:rFonts w:ascii="標楷體" w:eastAsia="標楷體" w:hAnsi="標楷體" w:cs="Times New Roman" w:hint="eastAsia"/>
          <w:b/>
          <w:color w:val="000000" w:themeColor="text1"/>
          <w:sz w:val="28"/>
          <w:szCs w:val="28"/>
        </w:rPr>
        <w:t>採</w:t>
      </w:r>
      <w:proofErr w:type="gramEnd"/>
      <w:r w:rsidR="0099570E" w:rsidRPr="00956F46">
        <w:rPr>
          <w:rFonts w:ascii="標楷體" w:eastAsia="標楷體" w:hAnsi="標楷體" w:cs="Times New Roman" w:hint="eastAsia"/>
          <w:b/>
          <w:color w:val="000000" w:themeColor="text1"/>
          <w:sz w:val="28"/>
          <w:szCs w:val="28"/>
        </w:rPr>
        <w:t>尿程序</w:t>
      </w:r>
      <w:r w:rsidR="005D2300" w:rsidRPr="00956F46">
        <w:rPr>
          <w:rFonts w:ascii="標楷體" w:eastAsia="標楷體" w:hAnsi="標楷體" w:cs="Times New Roman" w:hint="eastAsia"/>
          <w:b/>
          <w:color w:val="000000" w:themeColor="text1"/>
          <w:sz w:val="28"/>
          <w:szCs w:val="28"/>
        </w:rPr>
        <w:t>修正草案</w:t>
      </w:r>
      <w:r w:rsidR="0099570E" w:rsidRPr="00956F46">
        <w:rPr>
          <w:rFonts w:ascii="標楷體" w:eastAsia="標楷體" w:hAnsi="標楷體" w:cs="Times New Roman" w:hint="eastAsia"/>
          <w:b/>
          <w:color w:val="000000" w:themeColor="text1"/>
          <w:sz w:val="28"/>
          <w:szCs w:val="28"/>
        </w:rPr>
        <w:t>尚未完成修法，</w:t>
      </w:r>
      <w:r w:rsidR="004440DB" w:rsidRPr="00956F46">
        <w:rPr>
          <w:rFonts w:ascii="標楷體" w:eastAsia="標楷體" w:hAnsi="標楷體" w:cs="Times New Roman" w:hint="eastAsia"/>
          <w:b/>
          <w:color w:val="000000" w:themeColor="text1"/>
          <w:sz w:val="28"/>
          <w:szCs w:val="28"/>
        </w:rPr>
        <w:t>及</w:t>
      </w:r>
      <w:r w:rsidR="00160B5A" w:rsidRPr="00956F46">
        <w:rPr>
          <w:rFonts w:ascii="標楷體" w:eastAsia="標楷體" w:hAnsi="標楷體" w:cs="Times New Roman" w:hint="eastAsia"/>
          <w:b/>
          <w:color w:val="000000" w:themeColor="text1"/>
          <w:sz w:val="28"/>
          <w:szCs w:val="28"/>
        </w:rPr>
        <w:t>陸運特定人員尿液</w:t>
      </w:r>
      <w:proofErr w:type="gramStart"/>
      <w:r w:rsidR="00160B5A" w:rsidRPr="00956F46">
        <w:rPr>
          <w:rFonts w:ascii="標楷體" w:eastAsia="標楷體" w:hAnsi="標楷體" w:cs="Times New Roman" w:hint="eastAsia"/>
          <w:b/>
          <w:color w:val="000000" w:themeColor="text1"/>
          <w:sz w:val="28"/>
          <w:szCs w:val="28"/>
        </w:rPr>
        <w:t>採</w:t>
      </w:r>
      <w:proofErr w:type="gramEnd"/>
      <w:r w:rsidR="00160B5A" w:rsidRPr="00956F46">
        <w:rPr>
          <w:rFonts w:ascii="標楷體" w:eastAsia="標楷體" w:hAnsi="標楷體" w:cs="Times New Roman" w:hint="eastAsia"/>
          <w:b/>
          <w:color w:val="000000" w:themeColor="text1"/>
          <w:sz w:val="28"/>
          <w:szCs w:val="28"/>
        </w:rPr>
        <w:t>驗項目不足等</w:t>
      </w:r>
      <w:r w:rsidR="004440DB" w:rsidRPr="00956F46">
        <w:rPr>
          <w:rFonts w:ascii="標楷體" w:eastAsia="標楷體" w:hAnsi="標楷體" w:cs="Times New Roman" w:hint="eastAsia"/>
          <w:b/>
          <w:color w:val="000000" w:themeColor="text1"/>
          <w:sz w:val="28"/>
          <w:szCs w:val="28"/>
        </w:rPr>
        <w:t>情</w:t>
      </w:r>
      <w:r w:rsidR="00160B5A" w:rsidRPr="00956F46">
        <w:rPr>
          <w:rFonts w:ascii="標楷體" w:eastAsia="標楷體" w:hAnsi="標楷體" w:cs="Times New Roman" w:hint="eastAsia"/>
          <w:b/>
          <w:color w:val="000000" w:themeColor="text1"/>
          <w:sz w:val="28"/>
          <w:szCs w:val="28"/>
        </w:rPr>
        <w:t>，</w:t>
      </w:r>
      <w:r w:rsidR="0099570E" w:rsidRPr="00956F46">
        <w:rPr>
          <w:rFonts w:ascii="標楷體" w:eastAsia="標楷體" w:hAnsi="標楷體" w:cs="Times New Roman" w:hint="eastAsia"/>
          <w:b/>
          <w:color w:val="000000" w:themeColor="text1"/>
          <w:sz w:val="28"/>
          <w:szCs w:val="28"/>
        </w:rPr>
        <w:t>允宜持續滾動檢討，積極促請完善修法及相關配套措施，以保障社會</w:t>
      </w:r>
      <w:r w:rsidR="00AA3DDF" w:rsidRPr="00956F46">
        <w:rPr>
          <w:rFonts w:ascii="標楷體" w:eastAsia="標楷體" w:hAnsi="標楷體" w:cs="Times New Roman" w:hint="eastAsia"/>
          <w:b/>
          <w:color w:val="000000" w:themeColor="text1"/>
          <w:sz w:val="28"/>
          <w:szCs w:val="28"/>
        </w:rPr>
        <w:t>交通</w:t>
      </w:r>
      <w:r w:rsidR="0099570E" w:rsidRPr="00956F46">
        <w:rPr>
          <w:rFonts w:ascii="標楷體" w:eastAsia="標楷體" w:hAnsi="標楷體" w:cs="Times New Roman" w:hint="eastAsia"/>
          <w:b/>
          <w:color w:val="000000" w:themeColor="text1"/>
          <w:sz w:val="28"/>
          <w:szCs w:val="28"/>
        </w:rPr>
        <w:t>安全：</w:t>
      </w:r>
      <w:bookmarkEnd w:id="7"/>
      <w:r w:rsidR="0099570E" w:rsidRPr="00EC243C">
        <w:rPr>
          <w:rFonts w:ascii="標楷體" w:eastAsia="標楷體" w:hAnsi="標楷體" w:hint="eastAsia"/>
          <w:bCs/>
          <w:snapToGrid w:val="0"/>
          <w:color w:val="000000" w:themeColor="text1"/>
          <w:spacing w:val="4"/>
          <w:kern w:val="0"/>
          <w:sz w:val="28"/>
          <w:szCs w:val="18"/>
        </w:rPr>
        <w:t>為保障社會大眾交通安全，</w:t>
      </w:r>
      <w:r w:rsidR="00C44A70" w:rsidRPr="00EC243C">
        <w:rPr>
          <w:rFonts w:ascii="標楷體" w:eastAsia="標楷體" w:hAnsi="標楷體" w:hint="eastAsia"/>
          <w:bCs/>
          <w:snapToGrid w:val="0"/>
          <w:color w:val="000000" w:themeColor="text1"/>
          <w:spacing w:val="4"/>
          <w:kern w:val="0"/>
          <w:sz w:val="28"/>
          <w:szCs w:val="18"/>
        </w:rPr>
        <w:t>刑法第185條之3修</w:t>
      </w:r>
      <w:r w:rsidR="005D2300" w:rsidRPr="00EC243C">
        <w:rPr>
          <w:rFonts w:ascii="標楷體" w:eastAsia="標楷體" w:hAnsi="標楷體" w:hint="eastAsia"/>
          <w:bCs/>
          <w:snapToGrid w:val="0"/>
          <w:color w:val="000000" w:themeColor="text1"/>
          <w:spacing w:val="4"/>
          <w:kern w:val="0"/>
          <w:sz w:val="28"/>
          <w:szCs w:val="18"/>
        </w:rPr>
        <w:t>正</w:t>
      </w:r>
      <w:r w:rsidR="00C44A70" w:rsidRPr="00EC243C">
        <w:rPr>
          <w:rFonts w:ascii="標楷體" w:eastAsia="標楷體" w:hAnsi="標楷體" w:hint="eastAsia"/>
          <w:bCs/>
          <w:snapToGrid w:val="0"/>
          <w:color w:val="000000" w:themeColor="text1"/>
          <w:spacing w:val="4"/>
          <w:kern w:val="0"/>
          <w:sz w:val="28"/>
          <w:szCs w:val="18"/>
        </w:rPr>
        <w:t>案於112年12月27日修正公布，</w:t>
      </w:r>
      <w:r w:rsidR="004440DB" w:rsidRPr="00EC243C">
        <w:rPr>
          <w:rFonts w:ascii="標楷體" w:eastAsia="標楷體" w:hAnsi="標楷體" w:hint="eastAsia"/>
          <w:bCs/>
          <w:snapToGrid w:val="0"/>
          <w:color w:val="000000" w:themeColor="text1"/>
          <w:spacing w:val="4"/>
          <w:kern w:val="0"/>
          <w:sz w:val="28"/>
          <w:szCs w:val="18"/>
        </w:rPr>
        <w:t>明</w:t>
      </w:r>
      <w:r w:rsidR="001F7331">
        <w:rPr>
          <w:rFonts w:ascii="標楷體" w:eastAsia="標楷體" w:hAnsi="標楷體" w:hint="eastAsia"/>
          <w:bCs/>
          <w:snapToGrid w:val="0"/>
          <w:color w:val="000000" w:themeColor="text1"/>
          <w:spacing w:val="4"/>
          <w:kern w:val="0"/>
          <w:sz w:val="28"/>
          <w:szCs w:val="18"/>
        </w:rPr>
        <w:t>定</w:t>
      </w:r>
      <w:r w:rsidR="004440DB" w:rsidRPr="00EC243C">
        <w:rPr>
          <w:rFonts w:ascii="標楷體" w:eastAsia="標楷體" w:hAnsi="標楷體" w:hint="eastAsia"/>
          <w:bCs/>
          <w:snapToGrid w:val="0"/>
          <w:color w:val="000000" w:themeColor="text1"/>
          <w:spacing w:val="4"/>
          <w:kern w:val="0"/>
          <w:sz w:val="28"/>
          <w:szCs w:val="18"/>
        </w:rPr>
        <w:t>駕駛動力交通工具，施用毒品而其尿液或血液經檢驗達行政院公告品項及濃度值以上，或其餘足</w:t>
      </w:r>
      <w:r w:rsidR="00563638" w:rsidRPr="00EC243C">
        <w:rPr>
          <w:rFonts w:ascii="標楷體" w:eastAsia="標楷體" w:hAnsi="標楷體" w:hint="eastAsia"/>
          <w:bCs/>
          <w:snapToGrid w:val="0"/>
          <w:color w:val="000000" w:themeColor="text1"/>
          <w:spacing w:val="4"/>
          <w:kern w:val="0"/>
          <w:sz w:val="28"/>
          <w:szCs w:val="18"/>
        </w:rPr>
        <w:t>以</w:t>
      </w:r>
      <w:r w:rsidR="004440DB" w:rsidRPr="00EC243C">
        <w:rPr>
          <w:rFonts w:ascii="標楷體" w:eastAsia="標楷體" w:hAnsi="標楷體" w:hint="eastAsia"/>
          <w:bCs/>
          <w:snapToGrid w:val="0"/>
          <w:color w:val="000000" w:themeColor="text1"/>
          <w:spacing w:val="4"/>
          <w:kern w:val="0"/>
          <w:sz w:val="28"/>
          <w:szCs w:val="18"/>
        </w:rPr>
        <w:t>認</w:t>
      </w:r>
      <w:r w:rsidR="00563638" w:rsidRPr="00EC243C">
        <w:rPr>
          <w:rFonts w:ascii="標楷體" w:eastAsia="標楷體" w:hAnsi="標楷體" w:hint="eastAsia"/>
          <w:bCs/>
          <w:snapToGrid w:val="0"/>
          <w:color w:val="000000" w:themeColor="text1"/>
          <w:spacing w:val="4"/>
          <w:kern w:val="0"/>
          <w:sz w:val="28"/>
          <w:szCs w:val="18"/>
        </w:rPr>
        <w:t>為</w:t>
      </w:r>
      <w:r w:rsidR="004440DB" w:rsidRPr="00EC243C">
        <w:rPr>
          <w:rFonts w:ascii="標楷體" w:eastAsia="標楷體" w:hAnsi="標楷體" w:hint="eastAsia"/>
          <w:bCs/>
          <w:snapToGrid w:val="0"/>
          <w:color w:val="000000" w:themeColor="text1"/>
          <w:spacing w:val="4"/>
          <w:kern w:val="0"/>
          <w:sz w:val="28"/>
          <w:szCs w:val="18"/>
        </w:rPr>
        <w:t>施用毒品，致不能安全駕駛，負刑事責任</w:t>
      </w:r>
      <w:r w:rsidR="0044135C" w:rsidRPr="00EC243C">
        <w:rPr>
          <w:rFonts w:ascii="標楷體" w:eastAsia="標楷體" w:hAnsi="標楷體" w:hint="eastAsia"/>
          <w:bCs/>
          <w:snapToGrid w:val="0"/>
          <w:color w:val="000000" w:themeColor="text1"/>
          <w:spacing w:val="4"/>
          <w:kern w:val="0"/>
          <w:sz w:val="28"/>
          <w:szCs w:val="18"/>
        </w:rPr>
        <w:t>。</w:t>
      </w:r>
      <w:proofErr w:type="gramStart"/>
      <w:r w:rsidR="00C64BC9" w:rsidRPr="00EC243C">
        <w:rPr>
          <w:rFonts w:ascii="標楷體" w:eastAsia="標楷體" w:hAnsi="標楷體" w:hint="eastAsia"/>
          <w:bCs/>
          <w:snapToGrid w:val="0"/>
          <w:color w:val="000000" w:themeColor="text1"/>
          <w:spacing w:val="4"/>
          <w:kern w:val="0"/>
          <w:sz w:val="28"/>
          <w:szCs w:val="18"/>
        </w:rPr>
        <w:t>經</w:t>
      </w:r>
      <w:r w:rsidR="0099570E" w:rsidRPr="00EC243C">
        <w:rPr>
          <w:rFonts w:ascii="標楷體" w:eastAsia="標楷體" w:hAnsi="標楷體" w:hint="eastAsia"/>
          <w:bCs/>
          <w:snapToGrid w:val="0"/>
          <w:color w:val="000000" w:themeColor="text1"/>
          <w:spacing w:val="4"/>
          <w:kern w:val="0"/>
          <w:sz w:val="28"/>
          <w:szCs w:val="18"/>
        </w:rPr>
        <w:t>據警政</w:t>
      </w:r>
      <w:proofErr w:type="gramEnd"/>
      <w:r w:rsidR="0099570E" w:rsidRPr="00EC243C">
        <w:rPr>
          <w:rFonts w:ascii="標楷體" w:eastAsia="標楷體" w:hAnsi="標楷體" w:hint="eastAsia"/>
          <w:bCs/>
          <w:snapToGrid w:val="0"/>
          <w:color w:val="000000" w:themeColor="text1"/>
          <w:spacing w:val="4"/>
          <w:kern w:val="0"/>
          <w:sz w:val="28"/>
          <w:szCs w:val="18"/>
        </w:rPr>
        <w:t>署統計，</w:t>
      </w:r>
      <w:proofErr w:type="gramStart"/>
      <w:r w:rsidR="0099570E" w:rsidRPr="00EC243C">
        <w:rPr>
          <w:rFonts w:ascii="標楷體" w:eastAsia="標楷體" w:hAnsi="標楷體" w:hint="eastAsia"/>
          <w:bCs/>
          <w:snapToGrid w:val="0"/>
          <w:color w:val="000000" w:themeColor="text1"/>
          <w:spacing w:val="4"/>
          <w:kern w:val="0"/>
          <w:sz w:val="28"/>
          <w:szCs w:val="18"/>
        </w:rPr>
        <w:t>113年1至9月毒駕案件</w:t>
      </w:r>
      <w:proofErr w:type="gramEnd"/>
      <w:r w:rsidR="0099570E" w:rsidRPr="00EC243C">
        <w:rPr>
          <w:rFonts w:ascii="標楷體" w:eastAsia="標楷體" w:hAnsi="標楷體" w:hint="eastAsia"/>
          <w:bCs/>
          <w:snapToGrid w:val="0"/>
          <w:color w:val="000000" w:themeColor="text1"/>
          <w:spacing w:val="4"/>
          <w:kern w:val="0"/>
          <w:sz w:val="28"/>
          <w:szCs w:val="18"/>
        </w:rPr>
        <w:t>相較112年同期</w:t>
      </w:r>
      <w:r w:rsidR="00C64BC9" w:rsidRPr="00EC243C">
        <w:rPr>
          <w:rFonts w:ascii="標楷體" w:eastAsia="標楷體" w:hAnsi="標楷體" w:hint="eastAsia"/>
          <w:bCs/>
          <w:snapToGrid w:val="0"/>
          <w:color w:val="000000" w:themeColor="text1"/>
          <w:spacing w:val="4"/>
          <w:kern w:val="0"/>
          <w:sz w:val="28"/>
          <w:szCs w:val="18"/>
        </w:rPr>
        <w:t>案件</w:t>
      </w:r>
      <w:r w:rsidR="0099570E" w:rsidRPr="00EC243C">
        <w:rPr>
          <w:rFonts w:ascii="標楷體" w:eastAsia="標楷體" w:hAnsi="標楷體" w:hint="eastAsia"/>
          <w:bCs/>
          <w:snapToGrid w:val="0"/>
          <w:color w:val="000000" w:themeColor="text1"/>
          <w:spacing w:val="4"/>
          <w:kern w:val="0"/>
          <w:sz w:val="28"/>
          <w:szCs w:val="18"/>
        </w:rPr>
        <w:t>增加14.32倍（表</w:t>
      </w:r>
      <w:r w:rsidR="006419D0" w:rsidRPr="00EC243C">
        <w:rPr>
          <w:rFonts w:ascii="標楷體" w:eastAsia="標楷體" w:hAnsi="標楷體" w:hint="eastAsia"/>
          <w:bCs/>
          <w:snapToGrid w:val="0"/>
          <w:color w:val="000000" w:themeColor="text1"/>
          <w:spacing w:val="4"/>
          <w:kern w:val="0"/>
          <w:sz w:val="28"/>
          <w:szCs w:val="18"/>
        </w:rPr>
        <w:t>5</w:t>
      </w:r>
      <w:r w:rsidR="0099570E" w:rsidRPr="00EC243C">
        <w:rPr>
          <w:rFonts w:ascii="標楷體" w:eastAsia="標楷體" w:hAnsi="標楷體" w:hint="eastAsia"/>
          <w:bCs/>
          <w:snapToGrid w:val="0"/>
          <w:color w:val="000000" w:themeColor="text1"/>
          <w:spacing w:val="4"/>
          <w:kern w:val="0"/>
          <w:sz w:val="28"/>
          <w:szCs w:val="18"/>
        </w:rPr>
        <w:t>），又113年7至10月間陸續發生駕駛施用依托</w:t>
      </w:r>
      <w:proofErr w:type="gramStart"/>
      <w:r w:rsidR="0099570E" w:rsidRPr="00EC243C">
        <w:rPr>
          <w:rFonts w:ascii="標楷體" w:eastAsia="標楷體" w:hAnsi="標楷體" w:hint="eastAsia"/>
          <w:bCs/>
          <w:snapToGrid w:val="0"/>
          <w:color w:val="000000" w:themeColor="text1"/>
          <w:spacing w:val="4"/>
          <w:kern w:val="0"/>
          <w:sz w:val="28"/>
          <w:szCs w:val="18"/>
        </w:rPr>
        <w:t>咪</w:t>
      </w:r>
      <w:proofErr w:type="gramEnd"/>
      <w:r w:rsidR="0099570E" w:rsidRPr="00EC243C">
        <w:rPr>
          <w:rFonts w:ascii="標楷體" w:eastAsia="標楷體" w:hAnsi="標楷體" w:hint="eastAsia"/>
          <w:bCs/>
          <w:snapToGrid w:val="0"/>
          <w:color w:val="000000" w:themeColor="text1"/>
          <w:spacing w:val="4"/>
          <w:kern w:val="0"/>
          <w:sz w:val="28"/>
          <w:szCs w:val="18"/>
        </w:rPr>
        <w:t>酯駕車致員警殉職等</w:t>
      </w:r>
      <w:proofErr w:type="gramStart"/>
      <w:r w:rsidR="0099570E" w:rsidRPr="00EC243C">
        <w:rPr>
          <w:rFonts w:ascii="標楷體" w:eastAsia="標楷體" w:hAnsi="標楷體" w:hint="eastAsia"/>
          <w:bCs/>
          <w:snapToGrid w:val="0"/>
          <w:color w:val="000000" w:themeColor="text1"/>
          <w:spacing w:val="4"/>
          <w:kern w:val="0"/>
          <w:sz w:val="28"/>
          <w:szCs w:val="18"/>
        </w:rPr>
        <w:t>7起毒駕傷亡</w:t>
      </w:r>
      <w:proofErr w:type="gramEnd"/>
      <w:r w:rsidR="0099570E" w:rsidRPr="00EC243C">
        <w:rPr>
          <w:rFonts w:ascii="標楷體" w:eastAsia="標楷體" w:hAnsi="標楷體" w:hint="eastAsia"/>
          <w:bCs/>
          <w:snapToGrid w:val="0"/>
          <w:color w:val="000000" w:themeColor="text1"/>
          <w:spacing w:val="4"/>
          <w:kern w:val="0"/>
          <w:sz w:val="28"/>
          <w:szCs w:val="18"/>
        </w:rPr>
        <w:t>案件</w:t>
      </w:r>
      <w:r w:rsidR="00B3475E" w:rsidRPr="00EC243C">
        <w:rPr>
          <w:rFonts w:ascii="標楷體" w:eastAsia="標楷體" w:hAnsi="標楷體" w:hint="eastAsia"/>
          <w:bCs/>
          <w:snapToGrid w:val="0"/>
          <w:color w:val="000000" w:themeColor="text1"/>
          <w:spacing w:val="4"/>
          <w:kern w:val="0"/>
          <w:sz w:val="28"/>
          <w:szCs w:val="18"/>
        </w:rPr>
        <w:t>，</w:t>
      </w:r>
      <w:r w:rsidR="0099570E" w:rsidRPr="00EC243C">
        <w:rPr>
          <w:rFonts w:ascii="標楷體" w:eastAsia="標楷體" w:hAnsi="標楷體" w:hint="eastAsia"/>
          <w:bCs/>
          <w:snapToGrid w:val="0"/>
          <w:color w:val="000000" w:themeColor="text1"/>
          <w:spacing w:val="4"/>
          <w:kern w:val="0"/>
          <w:sz w:val="28"/>
          <w:szCs w:val="18"/>
        </w:rPr>
        <w:t>造成4死9傷</w:t>
      </w:r>
      <w:r w:rsidR="003F6A97" w:rsidRPr="00EC243C">
        <w:rPr>
          <w:rFonts w:ascii="標楷體" w:eastAsia="標楷體" w:hAnsi="標楷體" w:hint="eastAsia"/>
          <w:bCs/>
          <w:snapToGrid w:val="0"/>
          <w:color w:val="000000" w:themeColor="text1"/>
          <w:spacing w:val="4"/>
          <w:kern w:val="0"/>
          <w:sz w:val="28"/>
          <w:szCs w:val="18"/>
        </w:rPr>
        <w:t>。</w:t>
      </w:r>
      <w:r w:rsidR="005D2300" w:rsidRPr="00EC243C">
        <w:rPr>
          <w:rFonts w:ascii="標楷體" w:eastAsia="標楷體" w:hAnsi="標楷體" w:hint="eastAsia"/>
          <w:bCs/>
          <w:snapToGrid w:val="0"/>
          <w:color w:val="000000" w:themeColor="text1"/>
          <w:spacing w:val="4"/>
          <w:kern w:val="0"/>
          <w:sz w:val="28"/>
          <w:szCs w:val="18"/>
        </w:rPr>
        <w:t>按</w:t>
      </w:r>
      <w:r w:rsidR="00B3475E" w:rsidRPr="00EC243C">
        <w:rPr>
          <w:rFonts w:ascii="標楷體" w:eastAsia="標楷體" w:hAnsi="標楷體" w:hint="eastAsia"/>
          <w:bCs/>
          <w:snapToGrid w:val="0"/>
          <w:color w:val="000000" w:themeColor="text1"/>
          <w:spacing w:val="4"/>
          <w:kern w:val="0"/>
          <w:sz w:val="28"/>
          <w:szCs w:val="18"/>
        </w:rPr>
        <w:t>現行員警</w:t>
      </w:r>
      <w:proofErr w:type="gramStart"/>
      <w:r w:rsidR="00B3475E" w:rsidRPr="00EC243C">
        <w:rPr>
          <w:rFonts w:ascii="標楷體" w:eastAsia="標楷體" w:hAnsi="標楷體" w:hint="eastAsia"/>
          <w:bCs/>
          <w:snapToGrid w:val="0"/>
          <w:color w:val="000000" w:themeColor="text1"/>
          <w:spacing w:val="4"/>
          <w:kern w:val="0"/>
          <w:sz w:val="28"/>
          <w:szCs w:val="18"/>
        </w:rPr>
        <w:t>執行毒駕取締</w:t>
      </w:r>
      <w:proofErr w:type="gramEnd"/>
      <w:r w:rsidR="004F0125">
        <w:rPr>
          <w:rFonts w:ascii="標楷體" w:eastAsia="標楷體" w:hAnsi="標楷體" w:hint="eastAsia"/>
          <w:bCs/>
          <w:snapToGrid w:val="0"/>
          <w:color w:val="000000" w:themeColor="text1"/>
          <w:spacing w:val="4"/>
          <w:kern w:val="0"/>
          <w:sz w:val="28"/>
          <w:szCs w:val="18"/>
        </w:rPr>
        <w:t>作業</w:t>
      </w:r>
      <w:r w:rsidR="00B3475E" w:rsidRPr="00EC243C">
        <w:rPr>
          <w:rFonts w:ascii="標楷體" w:eastAsia="標楷體" w:hAnsi="標楷體" w:hint="eastAsia"/>
          <w:bCs/>
          <w:snapToGrid w:val="0"/>
          <w:color w:val="000000" w:themeColor="text1"/>
          <w:spacing w:val="4"/>
          <w:kern w:val="0"/>
          <w:sz w:val="28"/>
          <w:szCs w:val="18"/>
        </w:rPr>
        <w:t>，相較</w:t>
      </w:r>
      <w:proofErr w:type="gramStart"/>
      <w:r w:rsidR="00B3475E" w:rsidRPr="00EC243C">
        <w:rPr>
          <w:rFonts w:ascii="標楷體" w:eastAsia="標楷體" w:hAnsi="標楷體" w:hint="eastAsia"/>
          <w:bCs/>
          <w:snapToGrid w:val="0"/>
          <w:color w:val="000000" w:themeColor="text1"/>
          <w:spacing w:val="4"/>
          <w:kern w:val="0"/>
          <w:sz w:val="28"/>
          <w:szCs w:val="18"/>
        </w:rPr>
        <w:t>於酒駕執法</w:t>
      </w:r>
      <w:proofErr w:type="gramEnd"/>
      <w:r w:rsidR="00B3475E" w:rsidRPr="00EC243C">
        <w:rPr>
          <w:rFonts w:ascii="標楷體" w:eastAsia="標楷體" w:hAnsi="標楷體" w:hint="eastAsia"/>
          <w:bCs/>
          <w:snapToGrid w:val="0"/>
          <w:color w:val="000000" w:themeColor="text1"/>
          <w:spacing w:val="4"/>
          <w:kern w:val="0"/>
          <w:sz w:val="28"/>
          <w:szCs w:val="18"/>
        </w:rPr>
        <w:t>，員警配有酒測設備能針對可疑駕駛人進行檢測，然</w:t>
      </w:r>
      <w:r w:rsidR="005D2300" w:rsidRPr="00EC243C">
        <w:rPr>
          <w:rFonts w:ascii="標楷體" w:eastAsia="標楷體" w:hAnsi="標楷體" w:hint="eastAsia"/>
          <w:bCs/>
          <w:snapToGrid w:val="0"/>
          <w:color w:val="000000" w:themeColor="text1"/>
          <w:spacing w:val="4"/>
          <w:kern w:val="0"/>
          <w:sz w:val="28"/>
          <w:szCs w:val="18"/>
        </w:rPr>
        <w:t>針對</w:t>
      </w:r>
      <w:proofErr w:type="gramStart"/>
      <w:r w:rsidR="00B3475E" w:rsidRPr="00EC243C">
        <w:rPr>
          <w:rFonts w:ascii="標楷體" w:eastAsia="標楷體" w:hAnsi="標楷體" w:hint="eastAsia"/>
          <w:bCs/>
          <w:snapToGrid w:val="0"/>
          <w:color w:val="000000" w:themeColor="text1"/>
          <w:spacing w:val="4"/>
          <w:kern w:val="0"/>
          <w:sz w:val="28"/>
          <w:szCs w:val="18"/>
        </w:rPr>
        <w:t>毒駕尚</w:t>
      </w:r>
      <w:proofErr w:type="gramEnd"/>
      <w:r w:rsidR="00B3475E" w:rsidRPr="00EC243C">
        <w:rPr>
          <w:rFonts w:ascii="標楷體" w:eastAsia="標楷體" w:hAnsi="標楷體" w:hint="eastAsia"/>
          <w:bCs/>
          <w:snapToGrid w:val="0"/>
          <w:color w:val="000000" w:themeColor="text1"/>
          <w:spacing w:val="4"/>
          <w:kern w:val="0"/>
          <w:sz w:val="28"/>
          <w:szCs w:val="18"/>
        </w:rPr>
        <w:t>無快捷有效之科學</w:t>
      </w:r>
      <w:r w:rsidR="005D2300" w:rsidRPr="00EC243C">
        <w:rPr>
          <w:rFonts w:ascii="標楷體" w:eastAsia="標楷體" w:hAnsi="標楷體" w:hint="eastAsia"/>
          <w:bCs/>
          <w:snapToGrid w:val="0"/>
          <w:color w:val="000000" w:themeColor="text1"/>
          <w:spacing w:val="4"/>
          <w:kern w:val="0"/>
          <w:sz w:val="28"/>
          <w:szCs w:val="18"/>
        </w:rPr>
        <w:t>檢測</w:t>
      </w:r>
      <w:r w:rsidR="00B3475E" w:rsidRPr="00EC243C">
        <w:rPr>
          <w:rFonts w:ascii="標楷體" w:eastAsia="標楷體" w:hAnsi="標楷體" w:hint="eastAsia"/>
          <w:bCs/>
          <w:snapToGrid w:val="0"/>
          <w:color w:val="000000" w:themeColor="text1"/>
          <w:spacing w:val="4"/>
          <w:kern w:val="0"/>
          <w:sz w:val="28"/>
          <w:szCs w:val="18"/>
        </w:rPr>
        <w:t>設備，若非駕駛出現毒癮症狀，</w:t>
      </w:r>
      <w:r w:rsidR="004D0C62" w:rsidRPr="00EC243C">
        <w:rPr>
          <w:rFonts w:ascii="標楷體" w:eastAsia="標楷體" w:hAnsi="標楷體" w:hint="eastAsia"/>
          <w:bCs/>
          <w:snapToGrid w:val="0"/>
          <w:color w:val="000000" w:themeColor="text1"/>
          <w:spacing w:val="4"/>
          <w:kern w:val="0"/>
          <w:sz w:val="28"/>
          <w:szCs w:val="18"/>
        </w:rPr>
        <w:t>或</w:t>
      </w:r>
      <w:r w:rsidR="005D2300" w:rsidRPr="00EC243C">
        <w:rPr>
          <w:rFonts w:ascii="標楷體" w:eastAsia="標楷體" w:hAnsi="標楷體" w:hint="eastAsia"/>
          <w:bCs/>
          <w:snapToGrid w:val="0"/>
          <w:color w:val="000000" w:themeColor="text1"/>
          <w:spacing w:val="4"/>
          <w:kern w:val="0"/>
          <w:sz w:val="28"/>
          <w:szCs w:val="18"/>
        </w:rPr>
        <w:t>於車內發現毒品或毒品異味，或駕駛精神恍惚時，始得強制</w:t>
      </w:r>
      <w:proofErr w:type="gramStart"/>
      <w:r w:rsidR="005D2300" w:rsidRPr="00EC243C">
        <w:rPr>
          <w:rFonts w:ascii="標楷體" w:eastAsia="標楷體" w:hAnsi="標楷體" w:hint="eastAsia"/>
          <w:bCs/>
          <w:snapToGrid w:val="0"/>
          <w:color w:val="000000" w:themeColor="text1"/>
          <w:spacing w:val="4"/>
          <w:kern w:val="0"/>
          <w:sz w:val="28"/>
          <w:szCs w:val="18"/>
        </w:rPr>
        <w:t>採</w:t>
      </w:r>
      <w:proofErr w:type="gramEnd"/>
      <w:r w:rsidR="005D2300" w:rsidRPr="00EC243C">
        <w:rPr>
          <w:rFonts w:ascii="標楷體" w:eastAsia="標楷體" w:hAnsi="標楷體" w:hint="eastAsia"/>
          <w:bCs/>
          <w:snapToGrid w:val="0"/>
          <w:color w:val="000000" w:themeColor="text1"/>
          <w:spacing w:val="4"/>
          <w:kern w:val="0"/>
          <w:sz w:val="28"/>
          <w:szCs w:val="18"/>
        </w:rPr>
        <w:t>尿，</w:t>
      </w:r>
      <w:r w:rsidR="004D0C62" w:rsidRPr="00EC243C">
        <w:rPr>
          <w:rFonts w:ascii="標楷體" w:eastAsia="標楷體" w:hAnsi="標楷體" w:hint="eastAsia"/>
          <w:bCs/>
          <w:snapToGrid w:val="0"/>
          <w:color w:val="000000" w:themeColor="text1"/>
          <w:spacing w:val="4"/>
          <w:kern w:val="0"/>
          <w:sz w:val="28"/>
          <w:szCs w:val="18"/>
        </w:rPr>
        <w:t>否則</w:t>
      </w:r>
      <w:r w:rsidR="00B3475E" w:rsidRPr="00EC243C">
        <w:rPr>
          <w:rFonts w:ascii="標楷體" w:eastAsia="標楷體" w:hAnsi="標楷體" w:hint="eastAsia"/>
          <w:bCs/>
          <w:snapToGrid w:val="0"/>
          <w:color w:val="000000" w:themeColor="text1"/>
          <w:spacing w:val="4"/>
          <w:kern w:val="0"/>
          <w:sz w:val="28"/>
          <w:szCs w:val="18"/>
        </w:rPr>
        <w:t>尚難判斷是否</w:t>
      </w:r>
      <w:proofErr w:type="gramStart"/>
      <w:r w:rsidR="00B3475E" w:rsidRPr="00EC243C">
        <w:rPr>
          <w:rFonts w:ascii="標楷體" w:eastAsia="標楷體" w:hAnsi="標楷體" w:hint="eastAsia"/>
          <w:bCs/>
          <w:snapToGrid w:val="0"/>
          <w:color w:val="000000" w:themeColor="text1"/>
          <w:spacing w:val="4"/>
          <w:kern w:val="0"/>
          <w:sz w:val="28"/>
          <w:szCs w:val="18"/>
        </w:rPr>
        <w:t>為毒駕</w:t>
      </w:r>
      <w:proofErr w:type="gramEnd"/>
      <w:r w:rsidR="00B3475E" w:rsidRPr="00EC243C">
        <w:rPr>
          <w:rFonts w:ascii="標楷體" w:eastAsia="標楷體" w:hAnsi="標楷體" w:hint="eastAsia"/>
          <w:bCs/>
          <w:snapToGrid w:val="0"/>
          <w:color w:val="000000" w:themeColor="text1"/>
          <w:spacing w:val="4"/>
          <w:kern w:val="0"/>
          <w:sz w:val="28"/>
          <w:szCs w:val="18"/>
        </w:rPr>
        <w:t>，</w:t>
      </w:r>
      <w:r w:rsidR="00C64BC9" w:rsidRPr="00EC243C">
        <w:rPr>
          <w:rFonts w:ascii="標楷體" w:eastAsia="標楷體" w:hAnsi="標楷體" w:hint="eastAsia"/>
          <w:bCs/>
          <w:snapToGrid w:val="0"/>
          <w:color w:val="000000" w:themeColor="text1"/>
          <w:spacing w:val="4"/>
          <w:kern w:val="0"/>
          <w:sz w:val="28"/>
          <w:szCs w:val="18"/>
        </w:rPr>
        <w:t>造成第一線員警</w:t>
      </w:r>
      <w:proofErr w:type="gramStart"/>
      <w:r w:rsidR="00C64BC9" w:rsidRPr="00EC243C">
        <w:rPr>
          <w:rFonts w:ascii="標楷體" w:eastAsia="標楷體" w:hAnsi="標楷體" w:hint="eastAsia"/>
          <w:bCs/>
          <w:snapToGrid w:val="0"/>
          <w:color w:val="000000" w:themeColor="text1"/>
          <w:spacing w:val="4"/>
          <w:kern w:val="0"/>
          <w:sz w:val="28"/>
          <w:szCs w:val="18"/>
        </w:rPr>
        <w:t>取締</w:t>
      </w:r>
      <w:r w:rsidR="004D0C62" w:rsidRPr="00EC243C">
        <w:rPr>
          <w:rFonts w:ascii="標楷體" w:eastAsia="標楷體" w:hAnsi="標楷體" w:hint="eastAsia"/>
          <w:bCs/>
          <w:snapToGrid w:val="0"/>
          <w:color w:val="000000" w:themeColor="text1"/>
          <w:spacing w:val="4"/>
          <w:kern w:val="0"/>
          <w:sz w:val="28"/>
          <w:szCs w:val="18"/>
        </w:rPr>
        <w:t>毒駕之</w:t>
      </w:r>
      <w:proofErr w:type="gramEnd"/>
      <w:r w:rsidR="00C64BC9" w:rsidRPr="00EC243C">
        <w:rPr>
          <w:rFonts w:ascii="標楷體" w:eastAsia="標楷體" w:hAnsi="標楷體" w:hint="eastAsia"/>
          <w:bCs/>
          <w:snapToGrid w:val="0"/>
          <w:color w:val="000000" w:themeColor="text1"/>
          <w:spacing w:val="4"/>
          <w:kern w:val="0"/>
          <w:sz w:val="28"/>
          <w:szCs w:val="18"/>
        </w:rPr>
        <w:t>困</w:t>
      </w:r>
      <w:r w:rsidR="004D0C62" w:rsidRPr="00EC243C">
        <w:rPr>
          <w:rFonts w:ascii="標楷體" w:eastAsia="標楷體" w:hAnsi="標楷體" w:hint="eastAsia"/>
          <w:bCs/>
          <w:snapToGrid w:val="0"/>
          <w:color w:val="000000" w:themeColor="text1"/>
          <w:spacing w:val="4"/>
          <w:kern w:val="0"/>
          <w:sz w:val="28"/>
          <w:szCs w:val="18"/>
        </w:rPr>
        <w:t>難；</w:t>
      </w:r>
      <w:r w:rsidR="004440DB" w:rsidRPr="00EC243C">
        <w:rPr>
          <w:rFonts w:ascii="標楷體" w:eastAsia="標楷體" w:hAnsi="標楷體" w:hint="eastAsia"/>
          <w:bCs/>
          <w:snapToGrid w:val="0"/>
          <w:color w:val="000000" w:themeColor="text1"/>
          <w:spacing w:val="4"/>
          <w:kern w:val="0"/>
          <w:sz w:val="28"/>
          <w:szCs w:val="18"/>
        </w:rPr>
        <w:t>且刑事訴訟法第205條之2</w:t>
      </w:r>
      <w:r w:rsidR="00500FA5">
        <w:rPr>
          <w:rFonts w:ascii="標楷體" w:eastAsia="標楷體" w:hAnsi="標楷體" w:hint="eastAsia"/>
          <w:bCs/>
          <w:snapToGrid w:val="0"/>
          <w:color w:val="000000" w:themeColor="text1"/>
          <w:spacing w:val="4"/>
          <w:kern w:val="0"/>
          <w:sz w:val="28"/>
          <w:szCs w:val="18"/>
        </w:rPr>
        <w:t>有關</w:t>
      </w:r>
      <w:r w:rsidR="001705C2" w:rsidRPr="00EC243C">
        <w:rPr>
          <w:rFonts w:ascii="標楷體" w:eastAsia="標楷體" w:hAnsi="標楷體" w:hint="eastAsia"/>
          <w:bCs/>
          <w:snapToGrid w:val="0"/>
          <w:color w:val="000000" w:themeColor="text1"/>
          <w:spacing w:val="4"/>
          <w:kern w:val="0"/>
          <w:sz w:val="28"/>
          <w:szCs w:val="18"/>
        </w:rPr>
        <w:t>司法警察等人員得</w:t>
      </w:r>
      <w:r w:rsidR="00FC4FBC" w:rsidRPr="00EC243C">
        <w:rPr>
          <w:rFonts w:ascii="標楷體" w:eastAsia="標楷體" w:hAnsi="標楷體" w:hint="eastAsia"/>
          <w:bCs/>
          <w:snapToGrid w:val="0"/>
          <w:color w:val="000000" w:themeColor="text1"/>
          <w:spacing w:val="4"/>
          <w:kern w:val="0"/>
          <w:sz w:val="28"/>
          <w:szCs w:val="18"/>
        </w:rPr>
        <w:t>違反犯罪嫌疑人或被告意思採取</w:t>
      </w:r>
      <w:r w:rsidR="004440DB" w:rsidRPr="00EC243C">
        <w:rPr>
          <w:rFonts w:ascii="標楷體" w:eastAsia="標楷體" w:hAnsi="標楷體" w:hint="eastAsia"/>
          <w:bCs/>
          <w:snapToGrid w:val="0"/>
          <w:color w:val="000000" w:themeColor="text1"/>
          <w:spacing w:val="4"/>
          <w:kern w:val="0"/>
          <w:sz w:val="28"/>
          <w:szCs w:val="18"/>
        </w:rPr>
        <w:t>尿液作為犯罪證據</w:t>
      </w:r>
      <w:r w:rsidR="001705C2" w:rsidRPr="00EC243C">
        <w:rPr>
          <w:rFonts w:ascii="標楷體" w:eastAsia="標楷體" w:hAnsi="標楷體" w:hint="eastAsia"/>
          <w:bCs/>
          <w:snapToGrid w:val="0"/>
          <w:color w:val="000000" w:themeColor="text1"/>
          <w:spacing w:val="4"/>
          <w:kern w:val="0"/>
          <w:sz w:val="28"/>
          <w:szCs w:val="18"/>
        </w:rPr>
        <w:t>之規定</w:t>
      </w:r>
      <w:r w:rsidR="004440DB" w:rsidRPr="00EC243C">
        <w:rPr>
          <w:rFonts w:ascii="標楷體" w:eastAsia="標楷體" w:hAnsi="標楷體" w:hint="eastAsia"/>
          <w:bCs/>
          <w:snapToGrid w:val="0"/>
          <w:color w:val="000000" w:themeColor="text1"/>
          <w:spacing w:val="4"/>
          <w:kern w:val="0"/>
          <w:sz w:val="28"/>
          <w:szCs w:val="18"/>
        </w:rPr>
        <w:t>，</w:t>
      </w:r>
      <w:r w:rsidR="004D2B37" w:rsidRPr="00EC243C">
        <w:rPr>
          <w:rFonts w:ascii="標楷體" w:eastAsia="標楷體" w:hAnsi="標楷體" w:hint="eastAsia"/>
          <w:bCs/>
          <w:snapToGrid w:val="0"/>
          <w:color w:val="000000" w:themeColor="text1"/>
          <w:spacing w:val="4"/>
          <w:kern w:val="0"/>
          <w:sz w:val="28"/>
          <w:szCs w:val="18"/>
        </w:rPr>
        <w:t>經憲法法庭於111年10月14日公布</w:t>
      </w:r>
      <w:proofErr w:type="gramStart"/>
      <w:r w:rsidR="004D2B37" w:rsidRPr="00EC243C">
        <w:rPr>
          <w:rFonts w:ascii="標楷體" w:eastAsia="標楷體" w:hAnsi="標楷體" w:hint="eastAsia"/>
          <w:bCs/>
          <w:snapToGrid w:val="0"/>
          <w:color w:val="000000" w:themeColor="text1"/>
          <w:spacing w:val="4"/>
          <w:kern w:val="0"/>
          <w:sz w:val="28"/>
          <w:szCs w:val="18"/>
        </w:rPr>
        <w:t>111年憲判字</w:t>
      </w:r>
      <w:proofErr w:type="gramEnd"/>
      <w:r w:rsidR="004D2B37" w:rsidRPr="00EC243C">
        <w:rPr>
          <w:rFonts w:ascii="標楷體" w:eastAsia="標楷體" w:hAnsi="標楷體" w:hint="eastAsia"/>
          <w:bCs/>
          <w:snapToGrid w:val="0"/>
          <w:color w:val="000000" w:themeColor="text1"/>
          <w:spacing w:val="4"/>
          <w:kern w:val="0"/>
          <w:sz w:val="28"/>
          <w:szCs w:val="18"/>
        </w:rPr>
        <w:t>第16號判決，認為有牴觸憲法第22條保障人民其他自由及權利之意旨，應自判決公告之日起2</w:t>
      </w:r>
      <w:proofErr w:type="gramStart"/>
      <w:r w:rsidR="004D2B37" w:rsidRPr="00EC243C">
        <w:rPr>
          <w:rFonts w:ascii="標楷體" w:eastAsia="標楷體" w:hAnsi="標楷體" w:hint="eastAsia"/>
          <w:bCs/>
          <w:snapToGrid w:val="0"/>
          <w:color w:val="000000" w:themeColor="text1"/>
          <w:spacing w:val="4"/>
          <w:kern w:val="0"/>
          <w:sz w:val="28"/>
          <w:szCs w:val="18"/>
        </w:rPr>
        <w:t>年內妥適修</w:t>
      </w:r>
      <w:proofErr w:type="gramEnd"/>
      <w:r w:rsidR="004D2B37" w:rsidRPr="00EC243C">
        <w:rPr>
          <w:rFonts w:ascii="標楷體" w:eastAsia="標楷體" w:hAnsi="標楷體" w:hint="eastAsia"/>
          <w:bCs/>
          <w:snapToGrid w:val="0"/>
          <w:color w:val="000000" w:themeColor="text1"/>
          <w:spacing w:val="4"/>
          <w:kern w:val="0"/>
          <w:sz w:val="28"/>
          <w:szCs w:val="18"/>
        </w:rPr>
        <w:t>法，完成修法前，司法警察等人員以非侵入性方式採取尿液，應報請檢察官核發鑑定</w:t>
      </w:r>
      <w:proofErr w:type="gramStart"/>
      <w:r w:rsidR="004D2B37" w:rsidRPr="00EC243C">
        <w:rPr>
          <w:rFonts w:ascii="標楷體" w:eastAsia="標楷體" w:hAnsi="標楷體" w:hint="eastAsia"/>
          <w:bCs/>
          <w:snapToGrid w:val="0"/>
          <w:color w:val="000000" w:themeColor="text1"/>
          <w:spacing w:val="4"/>
          <w:kern w:val="0"/>
          <w:sz w:val="28"/>
          <w:szCs w:val="18"/>
        </w:rPr>
        <w:t>許可書始得</w:t>
      </w:r>
      <w:proofErr w:type="gramEnd"/>
      <w:r w:rsidR="004D2B37" w:rsidRPr="00EC243C">
        <w:rPr>
          <w:rFonts w:ascii="標楷體" w:eastAsia="標楷體" w:hAnsi="標楷體" w:hint="eastAsia"/>
          <w:bCs/>
          <w:snapToGrid w:val="0"/>
          <w:color w:val="000000" w:themeColor="text1"/>
          <w:spacing w:val="4"/>
          <w:kern w:val="0"/>
          <w:sz w:val="28"/>
          <w:szCs w:val="18"/>
        </w:rPr>
        <w:t>為之，惟相關修正草案</w:t>
      </w:r>
      <w:r w:rsidR="003802E4" w:rsidRPr="00EC243C">
        <w:rPr>
          <w:rFonts w:ascii="標楷體" w:eastAsia="標楷體" w:hAnsi="標楷體" w:hint="eastAsia"/>
          <w:bCs/>
          <w:snapToGrid w:val="0"/>
          <w:color w:val="000000" w:themeColor="text1"/>
          <w:spacing w:val="4"/>
          <w:kern w:val="0"/>
          <w:sz w:val="28"/>
          <w:szCs w:val="18"/>
        </w:rPr>
        <w:t>尚</w:t>
      </w:r>
      <w:r w:rsidR="004D2B37" w:rsidRPr="00EC243C">
        <w:rPr>
          <w:rFonts w:ascii="標楷體" w:eastAsia="標楷體" w:hAnsi="標楷體" w:hint="eastAsia"/>
          <w:bCs/>
          <w:snapToGrid w:val="0"/>
          <w:color w:val="000000" w:themeColor="text1"/>
          <w:spacing w:val="4"/>
          <w:kern w:val="0"/>
          <w:sz w:val="28"/>
          <w:szCs w:val="18"/>
        </w:rPr>
        <w:t>未完成修法；交通部已訂定陸運特定人員尿液</w:t>
      </w:r>
      <w:proofErr w:type="gramStart"/>
      <w:r w:rsidR="004D2B37" w:rsidRPr="00EC243C">
        <w:rPr>
          <w:rFonts w:ascii="標楷體" w:eastAsia="標楷體" w:hAnsi="標楷體" w:hint="eastAsia"/>
          <w:bCs/>
          <w:snapToGrid w:val="0"/>
          <w:color w:val="000000" w:themeColor="text1"/>
          <w:spacing w:val="4"/>
          <w:kern w:val="0"/>
          <w:sz w:val="28"/>
          <w:szCs w:val="18"/>
        </w:rPr>
        <w:t>採</w:t>
      </w:r>
      <w:proofErr w:type="gramEnd"/>
      <w:r w:rsidR="004D2B37" w:rsidRPr="00EC243C">
        <w:rPr>
          <w:rFonts w:ascii="標楷體" w:eastAsia="標楷體" w:hAnsi="標楷體" w:hint="eastAsia"/>
          <w:bCs/>
          <w:snapToGrid w:val="0"/>
          <w:color w:val="000000" w:themeColor="text1"/>
          <w:spacing w:val="4"/>
          <w:kern w:val="0"/>
          <w:sz w:val="28"/>
          <w:szCs w:val="18"/>
        </w:rPr>
        <w:t>驗機制，對於</w:t>
      </w:r>
      <w:r w:rsidR="00285CFD" w:rsidRPr="00EC243C">
        <w:rPr>
          <w:rFonts w:ascii="標楷體" w:eastAsia="標楷體" w:hAnsi="標楷體" w:hint="eastAsia"/>
          <w:bCs/>
          <w:snapToGrid w:val="0"/>
          <w:color w:val="000000" w:themeColor="text1"/>
          <w:spacing w:val="4"/>
          <w:kern w:val="0"/>
          <w:sz w:val="28"/>
          <w:szCs w:val="18"/>
        </w:rPr>
        <w:t>市區及公路汽車客運業駕駛人、鐵路行車控制及班車駕駛</w:t>
      </w:r>
      <w:r w:rsidR="003802E4" w:rsidRPr="00EC243C">
        <w:rPr>
          <w:rFonts w:ascii="標楷體" w:eastAsia="標楷體" w:hAnsi="標楷體" w:hint="eastAsia"/>
          <w:bCs/>
          <w:snapToGrid w:val="0"/>
          <w:color w:val="000000" w:themeColor="text1"/>
          <w:spacing w:val="4"/>
          <w:kern w:val="0"/>
          <w:sz w:val="28"/>
          <w:szCs w:val="18"/>
        </w:rPr>
        <w:t>與</w:t>
      </w:r>
      <w:r w:rsidR="00285CFD" w:rsidRPr="00EC243C">
        <w:rPr>
          <w:rFonts w:ascii="標楷體" w:eastAsia="標楷體" w:hAnsi="標楷體" w:hint="eastAsia"/>
          <w:bCs/>
          <w:snapToGrid w:val="0"/>
          <w:color w:val="000000" w:themeColor="text1"/>
          <w:spacing w:val="4"/>
          <w:kern w:val="0"/>
          <w:sz w:val="28"/>
          <w:szCs w:val="18"/>
        </w:rPr>
        <w:t>大眾捷運系</w:t>
      </w:r>
      <w:r w:rsidR="00285CFD" w:rsidRPr="00EC243C">
        <w:rPr>
          <w:rFonts w:ascii="標楷體" w:eastAsia="標楷體" w:hAnsi="標楷體" w:hint="eastAsia"/>
          <w:bCs/>
          <w:snapToGrid w:val="0"/>
          <w:color w:val="000000" w:themeColor="text1"/>
          <w:spacing w:val="4"/>
          <w:kern w:val="0"/>
          <w:sz w:val="28"/>
          <w:szCs w:val="18"/>
        </w:rPr>
        <w:lastRenderedPageBreak/>
        <w:t>統行車人員執行尿液</w:t>
      </w:r>
      <w:proofErr w:type="gramStart"/>
      <w:r w:rsidR="00285CFD" w:rsidRPr="00EC243C">
        <w:rPr>
          <w:rFonts w:ascii="標楷體" w:eastAsia="標楷體" w:hAnsi="標楷體" w:hint="eastAsia"/>
          <w:bCs/>
          <w:snapToGrid w:val="0"/>
          <w:color w:val="000000" w:themeColor="text1"/>
          <w:spacing w:val="4"/>
          <w:kern w:val="0"/>
          <w:sz w:val="28"/>
          <w:szCs w:val="18"/>
        </w:rPr>
        <w:t>採</w:t>
      </w:r>
      <w:proofErr w:type="gramEnd"/>
      <w:r w:rsidR="00285CFD" w:rsidRPr="00EC243C">
        <w:rPr>
          <w:rFonts w:ascii="標楷體" w:eastAsia="標楷體" w:hAnsi="標楷體" w:hint="eastAsia"/>
          <w:bCs/>
          <w:snapToGrid w:val="0"/>
          <w:color w:val="000000" w:themeColor="text1"/>
          <w:spacing w:val="4"/>
          <w:kern w:val="0"/>
          <w:sz w:val="28"/>
          <w:szCs w:val="18"/>
        </w:rPr>
        <w:t>驗，並明</w:t>
      </w:r>
      <w:r w:rsidR="008A5E46">
        <w:rPr>
          <w:rFonts w:ascii="標楷體" w:eastAsia="標楷體" w:hAnsi="標楷體" w:hint="eastAsia"/>
          <w:bCs/>
          <w:snapToGrid w:val="0"/>
          <w:color w:val="000000" w:themeColor="text1"/>
          <w:spacing w:val="4"/>
          <w:kern w:val="0"/>
          <w:sz w:val="28"/>
          <w:szCs w:val="18"/>
        </w:rPr>
        <w:t>定</w:t>
      </w:r>
      <w:r w:rsidR="00285CFD" w:rsidRPr="00EC243C">
        <w:rPr>
          <w:rFonts w:ascii="標楷體" w:eastAsia="標楷體" w:hAnsi="標楷體" w:hint="eastAsia"/>
          <w:bCs/>
          <w:snapToGrid w:val="0"/>
          <w:color w:val="000000" w:themeColor="text1"/>
          <w:spacing w:val="4"/>
          <w:kern w:val="0"/>
          <w:sz w:val="28"/>
          <w:szCs w:val="18"/>
        </w:rPr>
        <w:t>除嗎啡及安非他命類外，得增加檢驗項目，惟現行陸運駕駛人尿液檢驗項目仍僅</w:t>
      </w:r>
      <w:r w:rsidR="00FC4FBC" w:rsidRPr="00EC243C">
        <w:rPr>
          <w:rFonts w:ascii="標楷體" w:eastAsia="標楷體" w:hAnsi="標楷體" w:hint="eastAsia"/>
          <w:bCs/>
          <w:snapToGrid w:val="0"/>
          <w:color w:val="000000" w:themeColor="text1"/>
          <w:spacing w:val="4"/>
          <w:kern w:val="0"/>
          <w:sz w:val="28"/>
          <w:szCs w:val="18"/>
        </w:rPr>
        <w:t>強制檢驗嗎啡及安非他命等</w:t>
      </w:r>
      <w:r w:rsidR="00285CFD" w:rsidRPr="00EC243C">
        <w:rPr>
          <w:rFonts w:ascii="標楷體" w:eastAsia="標楷體" w:hAnsi="標楷體" w:hint="eastAsia"/>
          <w:bCs/>
          <w:snapToGrid w:val="0"/>
          <w:color w:val="000000" w:themeColor="text1"/>
          <w:spacing w:val="4"/>
          <w:kern w:val="0"/>
          <w:sz w:val="28"/>
          <w:szCs w:val="18"/>
        </w:rPr>
        <w:t>2類，篩檢範圍恐有不足，存有毒品防制漏洞，經分別函請行政院、交通部</w:t>
      </w:r>
      <w:proofErr w:type="gramStart"/>
      <w:r w:rsidR="00285CFD" w:rsidRPr="00EC243C">
        <w:rPr>
          <w:rFonts w:ascii="標楷體" w:eastAsia="標楷體" w:hAnsi="標楷體" w:hint="eastAsia"/>
          <w:bCs/>
          <w:snapToGrid w:val="0"/>
          <w:color w:val="000000" w:themeColor="text1"/>
          <w:spacing w:val="4"/>
          <w:kern w:val="0"/>
          <w:sz w:val="28"/>
          <w:szCs w:val="18"/>
        </w:rPr>
        <w:t>研謀妥處</w:t>
      </w:r>
      <w:proofErr w:type="gramEnd"/>
      <w:r w:rsidR="00285CFD" w:rsidRPr="00EC243C">
        <w:rPr>
          <w:rFonts w:ascii="標楷體" w:eastAsia="標楷體" w:hAnsi="標楷體" w:hint="eastAsia"/>
          <w:bCs/>
          <w:snapToGrid w:val="0"/>
          <w:color w:val="000000" w:themeColor="text1"/>
          <w:spacing w:val="4"/>
          <w:kern w:val="0"/>
          <w:sz w:val="28"/>
          <w:szCs w:val="18"/>
        </w:rPr>
        <w:t>，積極</w:t>
      </w:r>
      <w:r w:rsidR="00FC4FBC" w:rsidRPr="00EC243C">
        <w:rPr>
          <w:rFonts w:ascii="標楷體" w:eastAsia="標楷體" w:hAnsi="標楷體" w:hint="eastAsia"/>
          <w:bCs/>
          <w:snapToGrid w:val="0"/>
          <w:color w:val="000000" w:themeColor="text1"/>
          <w:spacing w:val="4"/>
          <w:kern w:val="0"/>
          <w:sz w:val="28"/>
          <w:szCs w:val="18"/>
        </w:rPr>
        <w:t>督促</w:t>
      </w:r>
      <w:r w:rsidR="00285CFD" w:rsidRPr="00EC243C">
        <w:rPr>
          <w:rFonts w:ascii="標楷體" w:eastAsia="標楷體" w:hAnsi="標楷體" w:hint="eastAsia"/>
          <w:bCs/>
          <w:snapToGrid w:val="0"/>
          <w:color w:val="000000" w:themeColor="text1"/>
          <w:spacing w:val="4"/>
          <w:kern w:val="0"/>
          <w:sz w:val="28"/>
          <w:szCs w:val="18"/>
        </w:rPr>
        <w:t>完善修法及相關配套措施，以保障社會交通安全。</w:t>
      </w:r>
      <w:proofErr w:type="gramStart"/>
      <w:r w:rsidR="00285CFD" w:rsidRPr="00EC243C">
        <w:rPr>
          <w:rFonts w:ascii="標楷體" w:eastAsia="標楷體" w:hAnsi="標楷體" w:hint="eastAsia"/>
          <w:snapToGrid w:val="0"/>
          <w:color w:val="000000" w:themeColor="text1"/>
          <w:spacing w:val="4"/>
          <w:kern w:val="0"/>
          <w:sz w:val="28"/>
          <w:szCs w:val="18"/>
        </w:rPr>
        <w:t>【</w:t>
      </w:r>
      <w:proofErr w:type="gramEnd"/>
      <w:r w:rsidR="00285CFD" w:rsidRPr="00EC243C">
        <w:rPr>
          <w:rFonts w:ascii="標楷體" w:eastAsia="標楷體" w:hAnsi="標楷體" w:hint="eastAsia"/>
          <w:snapToGrid w:val="0"/>
          <w:color w:val="000000" w:themeColor="text1"/>
          <w:spacing w:val="4"/>
          <w:kern w:val="0"/>
          <w:sz w:val="28"/>
          <w:szCs w:val="18"/>
        </w:rPr>
        <w:t>詳總決算審核報告</w:t>
      </w:r>
      <w:proofErr w:type="gramStart"/>
      <w:r w:rsidR="00285CFD" w:rsidRPr="00EC243C">
        <w:rPr>
          <w:rFonts w:ascii="標楷體" w:eastAsia="標楷體" w:hAnsi="標楷體" w:hint="eastAsia"/>
          <w:snapToGrid w:val="0"/>
          <w:color w:val="000000" w:themeColor="text1"/>
          <w:spacing w:val="4"/>
          <w:kern w:val="0"/>
          <w:sz w:val="28"/>
          <w:szCs w:val="18"/>
        </w:rPr>
        <w:t>第2冊丙</w:t>
      </w:r>
      <w:proofErr w:type="gramEnd"/>
      <w:r w:rsidR="00285CFD" w:rsidRPr="00EC243C">
        <w:rPr>
          <w:rFonts w:ascii="標楷體" w:eastAsia="標楷體" w:hAnsi="標楷體" w:hint="eastAsia"/>
          <w:snapToGrid w:val="0"/>
          <w:color w:val="000000" w:themeColor="text1"/>
          <w:spacing w:val="4"/>
          <w:kern w:val="0"/>
          <w:sz w:val="28"/>
          <w:szCs w:val="18"/>
        </w:rPr>
        <w:t>、貳、行政院主管項下重要審核意見</w:t>
      </w:r>
      <w:r w:rsidR="00285CFD" w:rsidRPr="00EC243C">
        <w:rPr>
          <w:rFonts w:ascii="標楷體" w:eastAsia="標楷體" w:hAnsi="標楷體" w:cs="Times New Roman" w:hint="eastAsia"/>
          <w:color w:val="000000" w:themeColor="text1"/>
          <w:spacing w:val="4"/>
          <w:sz w:val="28"/>
          <w:szCs w:val="28"/>
        </w:rPr>
        <w:t>（</w:t>
      </w:r>
      <w:r w:rsidR="00AA12E1" w:rsidRPr="00EC243C">
        <w:rPr>
          <w:rFonts w:ascii="標楷體" w:eastAsia="標楷體" w:hAnsi="標楷體" w:cs="Times New Roman" w:hint="eastAsia"/>
          <w:color w:val="000000" w:themeColor="text1"/>
          <w:spacing w:val="4"/>
          <w:sz w:val="28"/>
          <w:szCs w:val="28"/>
        </w:rPr>
        <w:t>十七</w:t>
      </w:r>
      <w:r w:rsidR="00285CFD" w:rsidRPr="00EC243C">
        <w:rPr>
          <w:rFonts w:ascii="標楷體" w:eastAsia="標楷體" w:hAnsi="標楷體" w:cs="Times New Roman" w:hint="eastAsia"/>
          <w:color w:val="000000" w:themeColor="text1"/>
          <w:spacing w:val="4"/>
          <w:sz w:val="28"/>
          <w:szCs w:val="28"/>
        </w:rPr>
        <w:t>）4</w:t>
      </w:r>
      <w:r w:rsidR="00F9637C" w:rsidRPr="00EC243C">
        <w:rPr>
          <w:rFonts w:ascii="標楷體" w:eastAsia="標楷體" w:hAnsi="標楷體" w:cs="Times New Roman"/>
          <w:color w:val="000000" w:themeColor="text1"/>
          <w:spacing w:val="4"/>
          <w:sz w:val="28"/>
          <w:szCs w:val="28"/>
        </w:rPr>
        <w:t>.</w:t>
      </w:r>
      <w:r w:rsidR="003F2F49" w:rsidRPr="00EC243C">
        <w:rPr>
          <w:rFonts w:ascii="標楷體" w:eastAsia="標楷體" w:hAnsi="標楷體" w:cs="Times New Roman" w:hint="eastAsia"/>
          <w:color w:val="000000" w:themeColor="text1"/>
          <w:spacing w:val="4"/>
          <w:sz w:val="28"/>
          <w:szCs w:val="28"/>
        </w:rPr>
        <w:t>；</w:t>
      </w:r>
      <w:r w:rsidR="00285CFD" w:rsidRPr="00EC243C">
        <w:rPr>
          <w:rFonts w:ascii="標楷體" w:eastAsia="標楷體" w:hAnsi="標楷體" w:cs="Times New Roman" w:hint="eastAsia"/>
          <w:color w:val="000000" w:themeColor="text1"/>
          <w:spacing w:val="4"/>
          <w:sz w:val="28"/>
          <w:szCs w:val="28"/>
        </w:rPr>
        <w:t>拾肆、交通部主管項下重要審核意見（</w:t>
      </w:r>
      <w:r w:rsidR="003305BB" w:rsidRPr="003305BB">
        <w:rPr>
          <w:rFonts w:ascii="標楷體" w:eastAsia="標楷體" w:hAnsi="標楷體" w:cs="Times New Roman" w:hint="eastAsia"/>
          <w:color w:val="000000" w:themeColor="text1"/>
          <w:spacing w:val="4"/>
          <w:sz w:val="28"/>
          <w:szCs w:val="28"/>
        </w:rPr>
        <w:t>五</w:t>
      </w:r>
      <w:r w:rsidR="00285CFD" w:rsidRPr="003305BB">
        <w:rPr>
          <w:rFonts w:ascii="標楷體" w:eastAsia="標楷體" w:hAnsi="標楷體" w:cs="Times New Roman" w:hint="eastAsia"/>
          <w:color w:val="000000" w:themeColor="text1"/>
          <w:spacing w:val="4"/>
          <w:sz w:val="28"/>
          <w:szCs w:val="28"/>
        </w:rPr>
        <w:t>）</w:t>
      </w:r>
      <w:r w:rsidR="003305BB" w:rsidRPr="003305BB">
        <w:rPr>
          <w:rFonts w:ascii="標楷體" w:eastAsia="標楷體" w:hAnsi="標楷體" w:cs="Times New Roman" w:hint="eastAsia"/>
          <w:color w:val="000000" w:themeColor="text1"/>
          <w:spacing w:val="4"/>
          <w:sz w:val="28"/>
          <w:szCs w:val="28"/>
        </w:rPr>
        <w:t>2.</w:t>
      </w:r>
      <w:r w:rsidR="00285CFD" w:rsidRPr="00EC243C">
        <w:rPr>
          <w:rFonts w:ascii="標楷體" w:eastAsia="標楷體" w:hAnsi="標楷體" w:hint="eastAsia"/>
          <w:snapToGrid w:val="0"/>
          <w:color w:val="000000" w:themeColor="text1"/>
          <w:spacing w:val="4"/>
          <w:kern w:val="0"/>
          <w:sz w:val="28"/>
          <w:szCs w:val="18"/>
        </w:rPr>
        <w:t>】</w:t>
      </w:r>
    </w:p>
    <w:p w14:paraId="0CBCAC41" w14:textId="50DFB917" w:rsidR="003B5BDF" w:rsidRPr="00EC243C" w:rsidRDefault="00E7154C" w:rsidP="00E6087A">
      <w:pPr>
        <w:overflowPunct w:val="0"/>
        <w:spacing w:beforeLines="20" w:before="72" w:afterLines="20" w:after="72" w:line="520" w:lineRule="exact"/>
        <w:ind w:firstLineChars="200" w:firstLine="657"/>
        <w:jc w:val="both"/>
        <w:rPr>
          <w:rFonts w:ascii="標楷體" w:eastAsia="標楷體" w:hAnsi="標楷體"/>
          <w:b/>
          <w:bCs/>
          <w:snapToGrid w:val="0"/>
          <w:color w:val="000000" w:themeColor="text1"/>
          <w:spacing w:val="4"/>
          <w:kern w:val="0"/>
          <w:sz w:val="32"/>
          <w:szCs w:val="20"/>
        </w:rPr>
      </w:pPr>
      <w:r w:rsidRPr="00EC243C">
        <w:rPr>
          <w:rFonts w:ascii="標楷體" w:eastAsia="標楷體" w:hAnsi="標楷體" w:hint="eastAsia"/>
          <w:b/>
          <w:bCs/>
          <w:snapToGrid w:val="0"/>
          <w:color w:val="000000" w:themeColor="text1"/>
          <w:spacing w:val="4"/>
          <w:kern w:val="0"/>
          <w:sz w:val="32"/>
          <w:szCs w:val="20"/>
        </w:rPr>
        <w:t>（</w:t>
      </w:r>
      <w:r w:rsidR="001A67F9" w:rsidRPr="00EC243C">
        <w:rPr>
          <w:rFonts w:ascii="標楷體" w:eastAsia="標楷體" w:hAnsi="標楷體" w:hint="eastAsia"/>
          <w:b/>
          <w:bCs/>
          <w:snapToGrid w:val="0"/>
          <w:color w:val="000000" w:themeColor="text1"/>
          <w:spacing w:val="4"/>
          <w:kern w:val="0"/>
          <w:sz w:val="32"/>
          <w:szCs w:val="20"/>
        </w:rPr>
        <w:t>三</w:t>
      </w:r>
      <w:r w:rsidRPr="005F3718">
        <w:rPr>
          <w:rFonts w:ascii="標楷體" w:eastAsia="標楷體" w:hAnsi="標楷體" w:hint="eastAsia"/>
          <w:b/>
          <w:bCs/>
          <w:snapToGrid w:val="0"/>
          <w:kern w:val="0"/>
          <w:sz w:val="32"/>
          <w:szCs w:val="20"/>
        </w:rPr>
        <w:t>）</w:t>
      </w:r>
      <w:r w:rsidR="00407134">
        <w:rPr>
          <w:rFonts w:ascii="標楷體" w:eastAsia="標楷體" w:hAnsi="標楷體" w:hint="eastAsia"/>
          <w:b/>
          <w:bCs/>
          <w:snapToGrid w:val="0"/>
          <w:color w:val="000000" w:themeColor="text1"/>
          <w:spacing w:val="4"/>
          <w:kern w:val="0"/>
          <w:sz w:val="32"/>
          <w:szCs w:val="20"/>
        </w:rPr>
        <w:t xml:space="preserve">　</w:t>
      </w:r>
      <w:r w:rsidR="006402F3" w:rsidRPr="00EC243C">
        <w:rPr>
          <w:rFonts w:ascii="標楷體" w:eastAsia="標楷體" w:hAnsi="標楷體" w:hint="eastAsia"/>
          <w:b/>
          <w:bCs/>
          <w:snapToGrid w:val="0"/>
          <w:color w:val="000000" w:themeColor="text1"/>
          <w:spacing w:val="4"/>
          <w:kern w:val="0"/>
          <w:sz w:val="32"/>
          <w:szCs w:val="20"/>
        </w:rPr>
        <w:t>有關</w:t>
      </w:r>
      <w:r w:rsidR="001A67F9" w:rsidRPr="00EC243C">
        <w:rPr>
          <w:rFonts w:ascii="標楷體" w:eastAsia="標楷體" w:hAnsi="標楷體" w:hint="eastAsia"/>
          <w:b/>
          <w:bCs/>
          <w:snapToGrid w:val="0"/>
          <w:color w:val="000000" w:themeColor="text1"/>
          <w:spacing w:val="4"/>
          <w:kern w:val="0"/>
          <w:sz w:val="32"/>
          <w:szCs w:val="20"/>
        </w:rPr>
        <w:t>抑制毒品施用者再犯</w:t>
      </w:r>
      <w:r w:rsidR="006402F3" w:rsidRPr="00EC243C">
        <w:rPr>
          <w:rFonts w:ascii="標楷體" w:eastAsia="標楷體" w:hAnsi="標楷體" w:hint="eastAsia"/>
          <w:b/>
          <w:bCs/>
          <w:snapToGrid w:val="0"/>
          <w:color w:val="000000" w:themeColor="text1"/>
          <w:spacing w:val="4"/>
          <w:kern w:val="0"/>
          <w:sz w:val="32"/>
          <w:szCs w:val="20"/>
        </w:rPr>
        <w:t>層面</w:t>
      </w:r>
    </w:p>
    <w:p w14:paraId="62A09988" w14:textId="10A82F53" w:rsidR="00083543" w:rsidRPr="00EC243C" w:rsidRDefault="00A5019A" w:rsidP="008A5E46">
      <w:pPr>
        <w:overflowPunct w:val="0"/>
        <w:spacing w:line="520" w:lineRule="exact"/>
        <w:ind w:firstLineChars="450" w:firstLine="1261"/>
        <w:jc w:val="both"/>
        <w:rPr>
          <w:rFonts w:ascii="標楷體" w:eastAsia="標楷體" w:hAnsi="標楷體"/>
          <w:snapToGrid w:val="0"/>
          <w:color w:val="000000" w:themeColor="text1"/>
          <w:spacing w:val="4"/>
          <w:kern w:val="0"/>
          <w:sz w:val="28"/>
          <w:szCs w:val="18"/>
        </w:rPr>
      </w:pPr>
      <w:bookmarkStart w:id="8" w:name="_Hlk200370153"/>
      <w:bookmarkEnd w:id="5"/>
      <w:r w:rsidRPr="008957E2">
        <w:rPr>
          <w:rFonts w:ascii="標楷體" w:eastAsia="標楷體" w:hAnsi="標楷體" w:cs="Times New Roman"/>
          <w:b/>
          <w:noProof/>
          <w:color w:val="000000" w:themeColor="text1"/>
          <w:sz w:val="28"/>
          <w:szCs w:val="28"/>
        </w:rPr>
        <mc:AlternateContent>
          <mc:Choice Requires="wps">
            <w:drawing>
              <wp:anchor distT="45720" distB="45720" distL="114300" distR="114300" simplePos="0" relativeHeight="251848704" behindDoc="0" locked="0" layoutInCell="1" allowOverlap="1" wp14:anchorId="5CC8323A" wp14:editId="1BD71FAF">
                <wp:simplePos x="0" y="0"/>
                <wp:positionH relativeFrom="margin">
                  <wp:align>right</wp:align>
                </wp:positionH>
                <wp:positionV relativeFrom="paragraph">
                  <wp:posOffset>1160995</wp:posOffset>
                </wp:positionV>
                <wp:extent cx="3209925" cy="2886075"/>
                <wp:effectExtent l="0" t="0" r="9525" b="952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886075"/>
                        </a:xfrm>
                        <a:prstGeom prst="rect">
                          <a:avLst/>
                        </a:prstGeom>
                        <a:solidFill>
                          <a:schemeClr val="bg1"/>
                        </a:solidFill>
                        <a:ln w="9525">
                          <a:noFill/>
                          <a:miter lim="800000"/>
                          <a:headEnd/>
                          <a:tailEnd/>
                        </a:ln>
                      </wps:spPr>
                      <wps:txbx>
                        <w:txbxContent>
                          <w:tbl>
                            <w:tblPr>
                              <w:tblW w:w="8050" w:type="dxa"/>
                              <w:tblInd w:w="-142" w:type="dxa"/>
                              <w:tblLayout w:type="fixed"/>
                              <w:tblCellMar>
                                <w:left w:w="28" w:type="dxa"/>
                                <w:right w:w="28" w:type="dxa"/>
                              </w:tblCellMar>
                              <w:tblLook w:val="04A0" w:firstRow="1" w:lastRow="0" w:firstColumn="1" w:lastColumn="0" w:noHBand="0" w:noVBand="1"/>
                            </w:tblPr>
                            <w:tblGrid>
                              <w:gridCol w:w="284"/>
                              <w:gridCol w:w="1276"/>
                              <w:gridCol w:w="992"/>
                              <w:gridCol w:w="803"/>
                              <w:gridCol w:w="803"/>
                              <w:gridCol w:w="804"/>
                              <w:gridCol w:w="3007"/>
                              <w:gridCol w:w="81"/>
                            </w:tblGrid>
                            <w:tr w:rsidR="00E33D5A" w:rsidRPr="00F50A9E" w14:paraId="3B0AB3AE" w14:textId="77777777" w:rsidTr="00617D9E">
                              <w:trPr>
                                <w:gridAfter w:val="2"/>
                                <w:wAfter w:w="3088" w:type="dxa"/>
                                <w:trHeight w:val="428"/>
                              </w:trPr>
                              <w:tc>
                                <w:tcPr>
                                  <w:tcW w:w="4962" w:type="dxa"/>
                                  <w:gridSpan w:val="6"/>
                                  <w:tcBorders>
                                    <w:top w:val="nil"/>
                                    <w:left w:val="nil"/>
                                    <w:bottom w:val="nil"/>
                                    <w:right w:val="nil"/>
                                  </w:tcBorders>
                                </w:tcPr>
                                <w:p w14:paraId="02EF8D41" w14:textId="4E870455" w:rsidR="00E33D5A" w:rsidRPr="00CB775A" w:rsidRDefault="00E33D5A" w:rsidP="00B90BDC">
                                  <w:pPr>
                                    <w:widowControl/>
                                    <w:spacing w:line="0" w:lineRule="atLeast"/>
                                    <w:jc w:val="center"/>
                                    <w:rPr>
                                      <w:rFonts w:ascii="標楷體" w:eastAsia="標楷體" w:hAnsi="標楷體" w:cs="新細明體"/>
                                      <w:b/>
                                      <w:bCs/>
                                      <w:color w:val="000000" w:themeColor="text1"/>
                                      <w:kern w:val="0"/>
                                      <w:szCs w:val="24"/>
                                    </w:rPr>
                                  </w:pPr>
                                  <w:bookmarkStart w:id="9" w:name="RANGE!A1:E58"/>
                                  <w:r w:rsidRPr="00CB775A">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6</w:t>
                                  </w:r>
                                  <w:r w:rsidRPr="00CB775A">
                                    <w:rPr>
                                      <w:rFonts w:ascii="標楷體" w:eastAsia="標楷體" w:hAnsi="標楷體" w:cs="新細明體" w:hint="eastAsia"/>
                                      <w:b/>
                                      <w:bCs/>
                                      <w:color w:val="000000" w:themeColor="text1"/>
                                      <w:kern w:val="0"/>
                                      <w:szCs w:val="24"/>
                                    </w:rPr>
                                    <w:t xml:space="preserve"> </w:t>
                                  </w:r>
                                  <w:r>
                                    <w:rPr>
                                      <w:rFonts w:ascii="標楷體" w:eastAsia="標楷體" w:hAnsi="標楷體" w:cs="新細明體"/>
                                      <w:b/>
                                      <w:bCs/>
                                      <w:color w:val="000000" w:themeColor="text1"/>
                                      <w:kern w:val="0"/>
                                      <w:szCs w:val="24"/>
                                    </w:rPr>
                                    <w:t xml:space="preserve"> </w:t>
                                  </w:r>
                                  <w:r w:rsidRPr="00CB775A">
                                    <w:rPr>
                                      <w:rFonts w:ascii="標楷體" w:eastAsia="標楷體" w:hAnsi="標楷體" w:cs="新細明體" w:hint="eastAsia"/>
                                      <w:b/>
                                      <w:bCs/>
                                      <w:color w:val="000000" w:themeColor="text1"/>
                                      <w:kern w:val="0"/>
                                      <w:szCs w:val="24"/>
                                    </w:rPr>
                                    <w:t>施用毒品成人2年內再犯</w:t>
                                  </w:r>
                                  <w:bookmarkEnd w:id="9"/>
                                  <w:r w:rsidRPr="00CB775A">
                                    <w:rPr>
                                      <w:rFonts w:ascii="標楷體" w:eastAsia="標楷體" w:hAnsi="標楷體" w:cs="新細明體" w:hint="eastAsia"/>
                                      <w:b/>
                                      <w:bCs/>
                                      <w:color w:val="000000" w:themeColor="text1"/>
                                      <w:kern w:val="0"/>
                                      <w:szCs w:val="24"/>
                                    </w:rPr>
                                    <w:t>比率</w:t>
                                  </w:r>
                                </w:p>
                              </w:tc>
                            </w:tr>
                            <w:tr w:rsidR="00E33D5A" w:rsidRPr="003D616D" w14:paraId="40D4184D" w14:textId="77777777" w:rsidTr="00617D9E">
                              <w:trPr>
                                <w:gridAfter w:val="2"/>
                                <w:wAfter w:w="3088" w:type="dxa"/>
                                <w:trHeight w:val="208"/>
                              </w:trPr>
                              <w:tc>
                                <w:tcPr>
                                  <w:tcW w:w="284" w:type="dxa"/>
                                  <w:tcBorders>
                                    <w:top w:val="nil"/>
                                    <w:left w:val="nil"/>
                                    <w:bottom w:val="single" w:sz="4" w:space="0" w:color="auto"/>
                                    <w:right w:val="nil"/>
                                  </w:tcBorders>
                                </w:tcPr>
                                <w:p w14:paraId="249BF57A" w14:textId="77777777" w:rsidR="00E33D5A" w:rsidRPr="00CB775A" w:rsidRDefault="00E33D5A" w:rsidP="00B90BDC">
                                  <w:pPr>
                                    <w:widowControl/>
                                    <w:spacing w:line="0" w:lineRule="atLeast"/>
                                    <w:jc w:val="right"/>
                                    <w:rPr>
                                      <w:rFonts w:ascii="標楷體" w:eastAsia="標楷體" w:hAnsi="標楷體" w:cs="新細明體"/>
                                      <w:color w:val="000000" w:themeColor="text1"/>
                                      <w:kern w:val="0"/>
                                      <w:sz w:val="20"/>
                                      <w:szCs w:val="20"/>
                                    </w:rPr>
                                  </w:pPr>
                                </w:p>
                              </w:tc>
                              <w:tc>
                                <w:tcPr>
                                  <w:tcW w:w="4678" w:type="dxa"/>
                                  <w:gridSpan w:val="5"/>
                                  <w:tcBorders>
                                    <w:top w:val="nil"/>
                                    <w:left w:val="nil"/>
                                    <w:bottom w:val="single" w:sz="4" w:space="0" w:color="auto"/>
                                    <w:right w:val="nil"/>
                                  </w:tcBorders>
                                  <w:shd w:val="clear" w:color="auto" w:fill="auto"/>
                                  <w:noWrap/>
                                  <w:vAlign w:val="center"/>
                                  <w:hideMark/>
                                </w:tcPr>
                                <w:p w14:paraId="0E251CF2" w14:textId="77777777" w:rsidR="00E33D5A" w:rsidRPr="00CB775A" w:rsidRDefault="00E33D5A" w:rsidP="00B90BDC">
                                  <w:pPr>
                                    <w:widowControl/>
                                    <w:spacing w:line="0" w:lineRule="atLeast"/>
                                    <w:jc w:val="right"/>
                                    <w:rPr>
                                      <w:rFonts w:ascii="標楷體" w:eastAsia="標楷體" w:hAnsi="標楷體" w:cs="新細明體"/>
                                      <w:color w:val="000000" w:themeColor="text1"/>
                                      <w:kern w:val="0"/>
                                      <w:sz w:val="22"/>
                                    </w:rPr>
                                  </w:pPr>
                                  <w:r w:rsidRPr="00CB775A">
                                    <w:rPr>
                                      <w:rFonts w:ascii="標楷體" w:eastAsia="標楷體" w:hAnsi="標楷體" w:cs="新細明體" w:hint="eastAsia"/>
                                      <w:color w:val="000000" w:themeColor="text1"/>
                                      <w:kern w:val="0"/>
                                      <w:sz w:val="20"/>
                                      <w:szCs w:val="20"/>
                                    </w:rPr>
                                    <w:t>單位：％</w:t>
                                  </w:r>
                                </w:p>
                              </w:tc>
                            </w:tr>
                            <w:tr w:rsidR="00E33D5A" w:rsidRPr="00F50A9E" w14:paraId="05608C3D" w14:textId="77777777" w:rsidTr="003A7950">
                              <w:trPr>
                                <w:gridAfter w:val="2"/>
                                <w:wAfter w:w="3088" w:type="dxa"/>
                                <w:trHeight w:val="543"/>
                              </w:trPr>
                              <w:tc>
                                <w:tcPr>
                                  <w:tcW w:w="1560"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noWrap/>
                                  <w:vAlign w:val="center"/>
                                </w:tcPr>
                                <w:p w14:paraId="23B51824"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 xml:space="preserve"> </w:t>
                                  </w:r>
                                  <w:r w:rsidRPr="00CB775A">
                                    <w:rPr>
                                      <w:rFonts w:ascii="標楷體" w:eastAsia="標楷體" w:hAnsi="標楷體" w:cs="新細明體"/>
                                      <w:color w:val="000000" w:themeColor="text1"/>
                                      <w:kern w:val="0"/>
                                      <w:sz w:val="20"/>
                                      <w:szCs w:val="20"/>
                                    </w:rPr>
                                    <w:t xml:space="preserve">       </w:t>
                                  </w:r>
                                  <w:r w:rsidRPr="00CB775A">
                                    <w:rPr>
                                      <w:rFonts w:ascii="標楷體" w:eastAsia="標楷體" w:hAnsi="標楷體" w:cs="新細明體" w:hint="eastAsia"/>
                                      <w:color w:val="000000" w:themeColor="text1"/>
                                      <w:kern w:val="0"/>
                                      <w:sz w:val="20"/>
                                      <w:szCs w:val="20"/>
                                    </w:rPr>
                                    <w:t>年度</w:t>
                                  </w:r>
                                </w:p>
                                <w:p w14:paraId="756BF292" w14:textId="77777777" w:rsidR="00E33D5A" w:rsidRPr="00CB775A" w:rsidRDefault="00E33D5A" w:rsidP="00B90BDC">
                                  <w:pPr>
                                    <w:spacing w:line="0" w:lineRule="atLeas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身分別</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945AE8B"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1</w:t>
                                  </w:r>
                                  <w:r w:rsidRPr="00CB775A">
                                    <w:rPr>
                                      <w:rFonts w:ascii="標楷體" w:eastAsia="標楷體" w:hAnsi="標楷體" w:cs="新細明體"/>
                                      <w:color w:val="000000" w:themeColor="text1"/>
                                      <w:kern w:val="0"/>
                                      <w:sz w:val="20"/>
                                      <w:szCs w:val="20"/>
                                    </w:rPr>
                                    <w:t>06</w:t>
                                  </w:r>
                                  <w:r>
                                    <w:rPr>
                                      <w:rFonts w:ascii="標楷體" w:eastAsia="標楷體" w:hAnsi="標楷體" w:cs="新細明體" w:hint="eastAsia"/>
                                      <w:color w:val="000000" w:themeColor="text1"/>
                                      <w:kern w:val="0"/>
                                      <w:sz w:val="20"/>
                                      <w:szCs w:val="20"/>
                                    </w:rPr>
                                    <w:t>至</w:t>
                                  </w:r>
                                  <w:r w:rsidRPr="00CB775A">
                                    <w:rPr>
                                      <w:rFonts w:ascii="標楷體" w:eastAsia="標楷體" w:hAnsi="標楷體" w:cs="新細明體"/>
                                      <w:color w:val="000000" w:themeColor="text1"/>
                                      <w:kern w:val="0"/>
                                      <w:sz w:val="20"/>
                                      <w:szCs w:val="20"/>
                                    </w:rPr>
                                    <w:t>108</w:t>
                                  </w:r>
                                </w:p>
                                <w:p w14:paraId="1145ECBB"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平均</w:t>
                                  </w:r>
                                </w:p>
                              </w:tc>
                              <w:tc>
                                <w:tcPr>
                                  <w:tcW w:w="8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2977A6E"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109</w:t>
                                  </w:r>
                                </w:p>
                              </w:tc>
                              <w:tc>
                                <w:tcPr>
                                  <w:tcW w:w="8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840A627"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110</w:t>
                                  </w:r>
                                </w:p>
                              </w:tc>
                              <w:tc>
                                <w:tcPr>
                                  <w:tcW w:w="80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332F7FD"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111</w:t>
                                  </w:r>
                                </w:p>
                              </w:tc>
                            </w:tr>
                            <w:tr w:rsidR="00E33D5A" w:rsidRPr="00F50A9E" w14:paraId="45F8C7B4" w14:textId="77777777" w:rsidTr="003A7950">
                              <w:trPr>
                                <w:gridAfter w:val="2"/>
                                <w:wAfter w:w="3088" w:type="dxa"/>
                                <w:trHeight w:val="216"/>
                              </w:trPr>
                              <w:tc>
                                <w:tcPr>
                                  <w:tcW w:w="1560" w:type="dxa"/>
                                  <w:gridSpan w:val="2"/>
                                  <w:tcBorders>
                                    <w:top w:val="single" w:sz="4" w:space="0" w:color="auto"/>
                                    <w:left w:val="single" w:sz="4" w:space="0" w:color="auto"/>
                                    <w:right w:val="single" w:sz="4" w:space="0" w:color="auto"/>
                                  </w:tcBorders>
                                  <w:shd w:val="clear" w:color="auto" w:fill="BDD6EE" w:themeFill="accent5" w:themeFillTint="66"/>
                                  <w:noWrap/>
                                  <w:vAlign w:val="center"/>
                                </w:tcPr>
                                <w:p w14:paraId="63F0C637" w14:textId="77777777" w:rsidR="00E33D5A" w:rsidRPr="00CB775A" w:rsidRDefault="00E33D5A" w:rsidP="00B90BDC">
                                  <w:pPr>
                                    <w:widowControl/>
                                    <w:spacing w:line="0" w:lineRule="atLeast"/>
                                    <w:jc w:val="center"/>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kern w:val="0"/>
                                      <w:sz w:val="20"/>
                                      <w:szCs w:val="20"/>
                                    </w:rPr>
                                    <w:t>再犯比率</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F125D1"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4</w:t>
                                  </w:r>
                                  <w:r w:rsidRPr="00CB775A">
                                    <w:rPr>
                                      <w:rFonts w:ascii="標楷體" w:eastAsia="標楷體" w:hAnsi="標楷體" w:cs="新細明體"/>
                                      <w:b/>
                                      <w:bCs/>
                                      <w:color w:val="000000" w:themeColor="text1"/>
                                      <w:spacing w:val="-4"/>
                                      <w:kern w:val="0"/>
                                      <w:sz w:val="20"/>
                                      <w:szCs w:val="20"/>
                                    </w:rPr>
                                    <w:t>6.16</w:t>
                                  </w:r>
                                </w:p>
                              </w:tc>
                              <w:tc>
                                <w:tcPr>
                                  <w:tcW w:w="803" w:type="dxa"/>
                                  <w:tcBorders>
                                    <w:top w:val="single" w:sz="4" w:space="0" w:color="auto"/>
                                    <w:left w:val="nil"/>
                                    <w:bottom w:val="single" w:sz="4" w:space="0" w:color="auto"/>
                                    <w:right w:val="single" w:sz="4" w:space="0" w:color="auto"/>
                                  </w:tcBorders>
                                  <w:shd w:val="clear" w:color="auto" w:fill="auto"/>
                                  <w:vAlign w:val="center"/>
                                </w:tcPr>
                                <w:p w14:paraId="0C4483BE"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41.60 </w:t>
                                  </w:r>
                                </w:p>
                              </w:tc>
                              <w:tc>
                                <w:tcPr>
                                  <w:tcW w:w="803" w:type="dxa"/>
                                  <w:tcBorders>
                                    <w:top w:val="single" w:sz="4" w:space="0" w:color="auto"/>
                                    <w:left w:val="nil"/>
                                    <w:bottom w:val="single" w:sz="4" w:space="0" w:color="auto"/>
                                    <w:right w:val="single" w:sz="4" w:space="0" w:color="auto"/>
                                  </w:tcBorders>
                                  <w:shd w:val="clear" w:color="auto" w:fill="auto"/>
                                  <w:vAlign w:val="center"/>
                                </w:tcPr>
                                <w:p w14:paraId="3B7EC812"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42.10 </w:t>
                                  </w:r>
                                </w:p>
                              </w:tc>
                              <w:tc>
                                <w:tcPr>
                                  <w:tcW w:w="804" w:type="dxa"/>
                                  <w:tcBorders>
                                    <w:top w:val="single" w:sz="4" w:space="0" w:color="auto"/>
                                    <w:left w:val="nil"/>
                                    <w:bottom w:val="single" w:sz="4" w:space="0" w:color="auto"/>
                                    <w:right w:val="single" w:sz="4" w:space="0" w:color="auto"/>
                                  </w:tcBorders>
                                  <w:vAlign w:val="center"/>
                                </w:tcPr>
                                <w:p w14:paraId="09CE2F49" w14:textId="77777777" w:rsidR="00E33D5A" w:rsidRPr="00CB775A" w:rsidRDefault="00E33D5A" w:rsidP="00B90BDC">
                                  <w:pPr>
                                    <w:widowControl/>
                                    <w:spacing w:line="0" w:lineRule="atLeast"/>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43.96 </w:t>
                                  </w:r>
                                </w:p>
                              </w:tc>
                            </w:tr>
                            <w:tr w:rsidR="003A7950" w:rsidRPr="00F50A9E" w14:paraId="1443D375" w14:textId="77777777" w:rsidTr="00C03738">
                              <w:trPr>
                                <w:gridAfter w:val="2"/>
                                <w:wAfter w:w="3088" w:type="dxa"/>
                                <w:trHeight w:val="347"/>
                              </w:trPr>
                              <w:tc>
                                <w:tcPr>
                                  <w:tcW w:w="284" w:type="dxa"/>
                                  <w:vMerge w:val="restart"/>
                                  <w:tcBorders>
                                    <w:top w:val="single" w:sz="4" w:space="0" w:color="BDD6EE" w:themeColor="accent5" w:themeTint="66"/>
                                    <w:left w:val="single" w:sz="4" w:space="0" w:color="auto"/>
                                    <w:right w:val="single" w:sz="4" w:space="0" w:color="auto"/>
                                  </w:tcBorders>
                                  <w:shd w:val="clear" w:color="auto" w:fill="BDD6EE" w:themeFill="accent5" w:themeFillTint="66"/>
                                  <w:vAlign w:val="center"/>
                                </w:tcPr>
                                <w:p w14:paraId="74122977" w14:textId="77777777" w:rsidR="003A7950" w:rsidRPr="00CB775A" w:rsidRDefault="003A7950" w:rsidP="00B90BDC">
                                  <w:pPr>
                                    <w:widowControl/>
                                    <w:spacing w:line="0" w:lineRule="atLeast"/>
                                    <w:rPr>
                                      <w:rFonts w:ascii="標楷體" w:eastAsia="標楷體" w:hAnsi="標楷體" w:cs="新細明體"/>
                                      <w:color w:val="000000" w:themeColor="text1"/>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77CDBBB4" w14:textId="77777777" w:rsidR="003A7950" w:rsidRPr="00CB775A" w:rsidRDefault="003A7950" w:rsidP="00D374F0">
                                  <w:pPr>
                                    <w:widowControl/>
                                    <w:spacing w:line="0" w:lineRule="atLeast"/>
                                    <w:ind w:leftChars="-45" w:left="-108"/>
                                    <w:rPr>
                                      <w:rFonts w:ascii="標楷體" w:eastAsia="標楷體" w:hAnsi="標楷體" w:cs="新細明體"/>
                                      <w:color w:val="000000" w:themeColor="text1"/>
                                      <w:spacing w:val="-4"/>
                                      <w:kern w:val="0"/>
                                      <w:sz w:val="20"/>
                                      <w:szCs w:val="20"/>
                                    </w:rPr>
                                  </w:pPr>
                                  <w:r>
                                    <w:rPr>
                                      <w:rFonts w:ascii="標楷體" w:eastAsia="標楷體" w:hAnsi="標楷體" w:cs="新細明體" w:hint="eastAsia"/>
                                      <w:color w:val="000000" w:themeColor="text1"/>
                                      <w:kern w:val="0"/>
                                      <w:sz w:val="20"/>
                                      <w:szCs w:val="20"/>
                                    </w:rPr>
                                    <w:t xml:space="preserve"> 出獄受刑人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A6E3CD"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5</w:t>
                                  </w:r>
                                  <w:r w:rsidRPr="00CB775A">
                                    <w:rPr>
                                      <w:rFonts w:ascii="標楷體" w:eastAsia="標楷體" w:hAnsi="標楷體" w:cs="新細明體"/>
                                      <w:color w:val="000000" w:themeColor="text1"/>
                                      <w:spacing w:val="-4"/>
                                      <w:kern w:val="0"/>
                                      <w:sz w:val="20"/>
                                      <w:szCs w:val="20"/>
                                    </w:rPr>
                                    <w:t>1.39</w:t>
                                  </w:r>
                                </w:p>
                              </w:tc>
                              <w:tc>
                                <w:tcPr>
                                  <w:tcW w:w="803" w:type="dxa"/>
                                  <w:tcBorders>
                                    <w:top w:val="nil"/>
                                    <w:left w:val="nil"/>
                                    <w:bottom w:val="single" w:sz="4" w:space="0" w:color="auto"/>
                                    <w:right w:val="single" w:sz="4" w:space="0" w:color="auto"/>
                                  </w:tcBorders>
                                  <w:shd w:val="clear" w:color="auto" w:fill="auto"/>
                                  <w:vAlign w:val="center"/>
                                </w:tcPr>
                                <w:p w14:paraId="5F7DE93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45.24</w:t>
                                  </w:r>
                                </w:p>
                              </w:tc>
                              <w:tc>
                                <w:tcPr>
                                  <w:tcW w:w="803" w:type="dxa"/>
                                  <w:tcBorders>
                                    <w:top w:val="nil"/>
                                    <w:left w:val="nil"/>
                                    <w:bottom w:val="single" w:sz="4" w:space="0" w:color="auto"/>
                                    <w:right w:val="single" w:sz="4" w:space="0" w:color="auto"/>
                                  </w:tcBorders>
                                  <w:shd w:val="clear" w:color="auto" w:fill="auto"/>
                                  <w:vAlign w:val="center"/>
                                </w:tcPr>
                                <w:p w14:paraId="7C69CB15"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47.89</w:t>
                                  </w:r>
                                </w:p>
                              </w:tc>
                              <w:tc>
                                <w:tcPr>
                                  <w:tcW w:w="804" w:type="dxa"/>
                                  <w:tcBorders>
                                    <w:top w:val="nil"/>
                                    <w:left w:val="nil"/>
                                    <w:bottom w:val="single" w:sz="4" w:space="0" w:color="auto"/>
                                    <w:right w:val="single" w:sz="4" w:space="0" w:color="auto"/>
                                  </w:tcBorders>
                                  <w:vAlign w:val="center"/>
                                </w:tcPr>
                                <w:p w14:paraId="01A0E37D" w14:textId="77777777" w:rsidR="003A7950" w:rsidRPr="00CB775A" w:rsidRDefault="003A7950" w:rsidP="00B90BDC">
                                  <w:pPr>
                                    <w:widowControl/>
                                    <w:spacing w:line="0" w:lineRule="atLeast"/>
                                    <w:jc w:val="righ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51.79</w:t>
                                  </w:r>
                                </w:p>
                              </w:tc>
                            </w:tr>
                            <w:tr w:rsidR="003A7950" w:rsidRPr="00F50A9E" w14:paraId="4A8DE0FB" w14:textId="77777777" w:rsidTr="00C03738">
                              <w:trPr>
                                <w:gridAfter w:val="2"/>
                                <w:wAfter w:w="3088" w:type="dxa"/>
                                <w:trHeight w:val="309"/>
                              </w:trPr>
                              <w:tc>
                                <w:tcPr>
                                  <w:tcW w:w="284" w:type="dxa"/>
                                  <w:vMerge/>
                                  <w:tcBorders>
                                    <w:left w:val="single" w:sz="4" w:space="0" w:color="auto"/>
                                    <w:right w:val="single" w:sz="4" w:space="0" w:color="auto"/>
                                  </w:tcBorders>
                                  <w:shd w:val="clear" w:color="auto" w:fill="BDD6EE" w:themeFill="accent5" w:themeFillTint="66"/>
                                  <w:vAlign w:val="center"/>
                                </w:tcPr>
                                <w:p w14:paraId="0913E6F5" w14:textId="77777777" w:rsidR="003A7950" w:rsidRPr="00CB775A" w:rsidRDefault="003A7950" w:rsidP="00B90BDC">
                                  <w:pPr>
                                    <w:widowControl/>
                                    <w:spacing w:line="0" w:lineRule="atLeast"/>
                                    <w:rPr>
                                      <w:rFonts w:ascii="標楷體" w:eastAsia="標楷體" w:hAnsi="標楷體" w:cs="新細明體"/>
                                      <w:color w:val="000000" w:themeColor="text1"/>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5B8FED80" w14:textId="77777777" w:rsidR="003A7950" w:rsidRPr="00CB775A" w:rsidRDefault="003A7950" w:rsidP="00B90BDC">
                                  <w:pPr>
                                    <w:widowControl/>
                                    <w:spacing w:line="0" w:lineRule="atLeas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kern w:val="0"/>
                                      <w:sz w:val="20"/>
                                      <w:szCs w:val="20"/>
                                    </w:rPr>
                                    <w:t>出所受觀察勒戒人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B973B4D"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3</w:t>
                                  </w:r>
                                  <w:r w:rsidRPr="00CB775A">
                                    <w:rPr>
                                      <w:rFonts w:ascii="標楷體" w:eastAsia="標楷體" w:hAnsi="標楷體" w:cs="新細明體"/>
                                      <w:color w:val="000000" w:themeColor="text1"/>
                                      <w:spacing w:val="-4"/>
                                      <w:kern w:val="0"/>
                                      <w:sz w:val="20"/>
                                      <w:szCs w:val="20"/>
                                    </w:rPr>
                                    <w:t>7.14</w:t>
                                  </w:r>
                                </w:p>
                              </w:tc>
                              <w:tc>
                                <w:tcPr>
                                  <w:tcW w:w="803" w:type="dxa"/>
                                  <w:tcBorders>
                                    <w:top w:val="nil"/>
                                    <w:left w:val="nil"/>
                                    <w:bottom w:val="single" w:sz="4" w:space="0" w:color="auto"/>
                                    <w:right w:val="single" w:sz="4" w:space="0" w:color="auto"/>
                                  </w:tcBorders>
                                  <w:shd w:val="clear" w:color="auto" w:fill="auto"/>
                                  <w:vAlign w:val="center"/>
                                </w:tcPr>
                                <w:p w14:paraId="33CADB6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36.38</w:t>
                                  </w:r>
                                </w:p>
                              </w:tc>
                              <w:tc>
                                <w:tcPr>
                                  <w:tcW w:w="803" w:type="dxa"/>
                                  <w:tcBorders>
                                    <w:top w:val="nil"/>
                                    <w:left w:val="nil"/>
                                    <w:bottom w:val="single" w:sz="4" w:space="0" w:color="auto"/>
                                    <w:right w:val="single" w:sz="4" w:space="0" w:color="auto"/>
                                  </w:tcBorders>
                                  <w:shd w:val="clear" w:color="auto" w:fill="auto"/>
                                  <w:vAlign w:val="center"/>
                                </w:tcPr>
                                <w:p w14:paraId="0850D85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41.73</w:t>
                                  </w:r>
                                </w:p>
                              </w:tc>
                              <w:tc>
                                <w:tcPr>
                                  <w:tcW w:w="804" w:type="dxa"/>
                                  <w:tcBorders>
                                    <w:top w:val="nil"/>
                                    <w:left w:val="nil"/>
                                    <w:bottom w:val="single" w:sz="4" w:space="0" w:color="auto"/>
                                    <w:right w:val="single" w:sz="4" w:space="0" w:color="auto"/>
                                  </w:tcBorders>
                                  <w:vAlign w:val="center"/>
                                </w:tcPr>
                                <w:p w14:paraId="2089339D" w14:textId="77777777" w:rsidR="003A7950" w:rsidRPr="00CB775A" w:rsidRDefault="003A7950" w:rsidP="00B90BDC">
                                  <w:pPr>
                                    <w:widowControl/>
                                    <w:spacing w:line="0" w:lineRule="atLeast"/>
                                    <w:jc w:val="righ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45.24</w:t>
                                  </w:r>
                                </w:p>
                              </w:tc>
                            </w:tr>
                            <w:tr w:rsidR="003A7950" w:rsidRPr="00F50A9E" w14:paraId="18802DDC" w14:textId="77777777" w:rsidTr="00EB1ED8">
                              <w:trPr>
                                <w:gridAfter w:val="2"/>
                                <w:wAfter w:w="3088" w:type="dxa"/>
                                <w:trHeight w:val="359"/>
                              </w:trPr>
                              <w:tc>
                                <w:tcPr>
                                  <w:tcW w:w="284" w:type="dxa"/>
                                  <w:vMerge/>
                                  <w:tcBorders>
                                    <w:left w:val="single" w:sz="4" w:space="0" w:color="auto"/>
                                    <w:right w:val="single" w:sz="4" w:space="0" w:color="auto"/>
                                  </w:tcBorders>
                                  <w:shd w:val="clear" w:color="auto" w:fill="BDD6EE" w:themeFill="accent5" w:themeFillTint="66"/>
                                  <w:vAlign w:val="center"/>
                                </w:tcPr>
                                <w:p w14:paraId="3FFCD9F2"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6241EDCE"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出所</w:t>
                                  </w:r>
                                  <w:proofErr w:type="gramStart"/>
                                  <w:r w:rsidRPr="00F50A9E">
                                    <w:rPr>
                                      <w:rFonts w:ascii="標楷體" w:eastAsia="標楷體" w:hAnsi="標楷體" w:cs="新細明體" w:hint="eastAsia"/>
                                      <w:color w:val="000000"/>
                                      <w:kern w:val="0"/>
                                      <w:sz w:val="20"/>
                                      <w:szCs w:val="20"/>
                                    </w:rPr>
                                    <w:t>受戒治人</w:t>
                                  </w:r>
                                  <w:proofErr w:type="gramEnd"/>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64CF053"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3</w:t>
                                  </w:r>
                                  <w:r>
                                    <w:rPr>
                                      <w:rFonts w:ascii="標楷體" w:eastAsia="標楷體" w:hAnsi="標楷體" w:cs="新細明體"/>
                                      <w:color w:val="000000"/>
                                      <w:spacing w:val="-4"/>
                                      <w:kern w:val="0"/>
                                      <w:sz w:val="20"/>
                                      <w:szCs w:val="20"/>
                                    </w:rPr>
                                    <w:t>2.21</w:t>
                                  </w:r>
                                </w:p>
                              </w:tc>
                              <w:tc>
                                <w:tcPr>
                                  <w:tcW w:w="803" w:type="dxa"/>
                                  <w:tcBorders>
                                    <w:top w:val="nil"/>
                                    <w:left w:val="nil"/>
                                    <w:bottom w:val="single" w:sz="4" w:space="0" w:color="auto"/>
                                    <w:right w:val="single" w:sz="4" w:space="0" w:color="auto"/>
                                  </w:tcBorders>
                                  <w:shd w:val="clear" w:color="auto" w:fill="auto"/>
                                  <w:vAlign w:val="center"/>
                                </w:tcPr>
                                <w:p w14:paraId="20AC56A1"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20.73</w:t>
                                  </w:r>
                                </w:p>
                              </w:tc>
                              <w:tc>
                                <w:tcPr>
                                  <w:tcW w:w="803" w:type="dxa"/>
                                  <w:tcBorders>
                                    <w:top w:val="nil"/>
                                    <w:left w:val="nil"/>
                                    <w:bottom w:val="single" w:sz="4" w:space="0" w:color="auto"/>
                                    <w:right w:val="single" w:sz="4" w:space="0" w:color="auto"/>
                                  </w:tcBorders>
                                  <w:shd w:val="clear" w:color="auto" w:fill="auto"/>
                                  <w:vAlign w:val="center"/>
                                </w:tcPr>
                                <w:p w14:paraId="0E8413FE"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29.11</w:t>
                                  </w:r>
                                </w:p>
                              </w:tc>
                              <w:tc>
                                <w:tcPr>
                                  <w:tcW w:w="804" w:type="dxa"/>
                                  <w:tcBorders>
                                    <w:top w:val="nil"/>
                                    <w:left w:val="nil"/>
                                    <w:bottom w:val="single" w:sz="4" w:space="0" w:color="auto"/>
                                    <w:right w:val="single" w:sz="4" w:space="0" w:color="auto"/>
                                  </w:tcBorders>
                                  <w:vAlign w:val="center"/>
                                </w:tcPr>
                                <w:p w14:paraId="7BFF9EE8"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28.89</w:t>
                                  </w:r>
                                </w:p>
                              </w:tc>
                            </w:tr>
                            <w:tr w:rsidR="003A7950" w:rsidRPr="00F50A9E" w14:paraId="3551531E" w14:textId="77777777" w:rsidTr="00EB1ED8">
                              <w:trPr>
                                <w:gridAfter w:val="2"/>
                                <w:wAfter w:w="3088" w:type="dxa"/>
                                <w:trHeight w:val="275"/>
                              </w:trPr>
                              <w:tc>
                                <w:tcPr>
                                  <w:tcW w:w="284" w:type="dxa"/>
                                  <w:vMerge/>
                                  <w:tcBorders>
                                    <w:left w:val="single" w:sz="4" w:space="0" w:color="auto"/>
                                    <w:right w:val="single" w:sz="4" w:space="0" w:color="auto"/>
                                  </w:tcBorders>
                                  <w:shd w:val="clear" w:color="auto" w:fill="BDD6EE" w:themeFill="accent5" w:themeFillTint="66"/>
                                  <w:vAlign w:val="center"/>
                                </w:tcPr>
                                <w:p w14:paraId="086C02E7"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32B81150"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緩起訴處分</w:t>
                                  </w:r>
                                  <w:proofErr w:type="gramStart"/>
                                  <w:r w:rsidRPr="00F50A9E">
                                    <w:rPr>
                                      <w:rFonts w:ascii="標楷體" w:eastAsia="標楷體" w:hAnsi="標楷體" w:cs="新細明體" w:hint="eastAsia"/>
                                      <w:color w:val="000000"/>
                                      <w:kern w:val="0"/>
                                      <w:sz w:val="20"/>
                                      <w:szCs w:val="20"/>
                                    </w:rPr>
                                    <w:t>附命戒</w:t>
                                  </w:r>
                                  <w:proofErr w:type="gramEnd"/>
                                  <w:r w:rsidRPr="00F50A9E">
                                    <w:rPr>
                                      <w:rFonts w:ascii="標楷體" w:eastAsia="標楷體" w:hAnsi="標楷體" w:cs="新細明體" w:hint="eastAsia"/>
                                      <w:color w:val="000000"/>
                                      <w:kern w:val="0"/>
                                      <w:sz w:val="20"/>
                                      <w:szCs w:val="20"/>
                                    </w:rPr>
                                    <w:t>癮治療確定者</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A7D0925"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4</w:t>
                                  </w:r>
                                  <w:r>
                                    <w:rPr>
                                      <w:rFonts w:ascii="標楷體" w:eastAsia="標楷體" w:hAnsi="標楷體" w:cs="新細明體"/>
                                      <w:color w:val="000000"/>
                                      <w:spacing w:val="-4"/>
                                      <w:kern w:val="0"/>
                                      <w:sz w:val="20"/>
                                      <w:szCs w:val="20"/>
                                    </w:rPr>
                                    <w:t>6.88</w:t>
                                  </w:r>
                                </w:p>
                              </w:tc>
                              <w:tc>
                                <w:tcPr>
                                  <w:tcW w:w="803" w:type="dxa"/>
                                  <w:tcBorders>
                                    <w:top w:val="nil"/>
                                    <w:left w:val="nil"/>
                                    <w:bottom w:val="single" w:sz="4" w:space="0" w:color="auto"/>
                                    <w:right w:val="single" w:sz="4" w:space="0" w:color="auto"/>
                                  </w:tcBorders>
                                  <w:shd w:val="clear" w:color="auto" w:fill="auto"/>
                                  <w:vAlign w:val="center"/>
                                </w:tcPr>
                                <w:p w14:paraId="09D4BD8A"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40.18</w:t>
                                  </w:r>
                                </w:p>
                              </w:tc>
                              <w:tc>
                                <w:tcPr>
                                  <w:tcW w:w="803" w:type="dxa"/>
                                  <w:tcBorders>
                                    <w:top w:val="nil"/>
                                    <w:left w:val="nil"/>
                                    <w:bottom w:val="single" w:sz="4" w:space="0" w:color="auto"/>
                                    <w:right w:val="single" w:sz="4" w:space="0" w:color="auto"/>
                                  </w:tcBorders>
                                  <w:shd w:val="clear" w:color="auto" w:fill="auto"/>
                                  <w:vAlign w:val="center"/>
                                </w:tcPr>
                                <w:p w14:paraId="41781C97"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41.47</w:t>
                                  </w:r>
                                </w:p>
                              </w:tc>
                              <w:tc>
                                <w:tcPr>
                                  <w:tcW w:w="804" w:type="dxa"/>
                                  <w:tcBorders>
                                    <w:top w:val="nil"/>
                                    <w:left w:val="nil"/>
                                    <w:bottom w:val="single" w:sz="4" w:space="0" w:color="auto"/>
                                    <w:right w:val="single" w:sz="4" w:space="0" w:color="auto"/>
                                  </w:tcBorders>
                                  <w:vAlign w:val="center"/>
                                </w:tcPr>
                                <w:p w14:paraId="37EDB54E"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42.93</w:t>
                                  </w:r>
                                </w:p>
                              </w:tc>
                            </w:tr>
                            <w:tr w:rsidR="003A7950" w:rsidRPr="00F50A9E" w14:paraId="2FCBD506" w14:textId="77777777" w:rsidTr="00EB1ED8">
                              <w:trPr>
                                <w:gridAfter w:val="2"/>
                                <w:wAfter w:w="3088" w:type="dxa"/>
                                <w:trHeight w:val="276"/>
                              </w:trPr>
                              <w:tc>
                                <w:tcPr>
                                  <w:tcW w:w="284" w:type="dxa"/>
                                  <w:vMerge/>
                                  <w:tcBorders>
                                    <w:left w:val="single" w:sz="4" w:space="0" w:color="auto"/>
                                    <w:bottom w:val="single" w:sz="4" w:space="0" w:color="auto"/>
                                    <w:right w:val="single" w:sz="4" w:space="0" w:color="auto"/>
                                  </w:tcBorders>
                                  <w:shd w:val="clear" w:color="auto" w:fill="BDD6EE" w:themeFill="accent5" w:themeFillTint="66"/>
                                  <w:vAlign w:val="center"/>
                                </w:tcPr>
                                <w:p w14:paraId="0BEE8151"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57E3A49D"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毒品行政</w:t>
                                  </w:r>
                                  <w:proofErr w:type="gramStart"/>
                                  <w:r w:rsidRPr="00F50A9E">
                                    <w:rPr>
                                      <w:rFonts w:ascii="標楷體" w:eastAsia="標楷體" w:hAnsi="標楷體" w:cs="新細明體" w:hint="eastAsia"/>
                                      <w:color w:val="000000"/>
                                      <w:kern w:val="0"/>
                                      <w:sz w:val="20"/>
                                      <w:szCs w:val="20"/>
                                    </w:rPr>
                                    <w:t>裁罰受處分</w:t>
                                  </w:r>
                                  <w:proofErr w:type="gramEnd"/>
                                  <w:r w:rsidRPr="00F50A9E">
                                    <w:rPr>
                                      <w:rFonts w:ascii="標楷體" w:eastAsia="標楷體" w:hAnsi="標楷體" w:cs="新細明體" w:hint="eastAsia"/>
                                      <w:color w:val="000000"/>
                                      <w:kern w:val="0"/>
                                      <w:sz w:val="20"/>
                                      <w:szCs w:val="20"/>
                                    </w:rPr>
                                    <w:t>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32F10F9"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4</w:t>
                                  </w:r>
                                  <w:r>
                                    <w:rPr>
                                      <w:rFonts w:ascii="標楷體" w:eastAsia="標楷體" w:hAnsi="標楷體" w:cs="新細明體"/>
                                      <w:color w:val="000000"/>
                                      <w:spacing w:val="-4"/>
                                      <w:kern w:val="0"/>
                                      <w:sz w:val="20"/>
                                      <w:szCs w:val="20"/>
                                    </w:rPr>
                                    <w:t>6.42</w:t>
                                  </w:r>
                                </w:p>
                              </w:tc>
                              <w:tc>
                                <w:tcPr>
                                  <w:tcW w:w="803" w:type="dxa"/>
                                  <w:tcBorders>
                                    <w:top w:val="nil"/>
                                    <w:left w:val="nil"/>
                                    <w:bottom w:val="single" w:sz="4" w:space="0" w:color="auto"/>
                                    <w:right w:val="single" w:sz="4" w:space="0" w:color="auto"/>
                                  </w:tcBorders>
                                  <w:shd w:val="clear" w:color="auto" w:fill="auto"/>
                                  <w:vAlign w:val="center"/>
                                </w:tcPr>
                                <w:p w14:paraId="4FAAF68D"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42.09</w:t>
                                  </w:r>
                                </w:p>
                              </w:tc>
                              <w:tc>
                                <w:tcPr>
                                  <w:tcW w:w="803" w:type="dxa"/>
                                  <w:tcBorders>
                                    <w:top w:val="nil"/>
                                    <w:left w:val="nil"/>
                                    <w:bottom w:val="single" w:sz="4" w:space="0" w:color="auto"/>
                                    <w:right w:val="single" w:sz="4" w:space="0" w:color="auto"/>
                                  </w:tcBorders>
                                  <w:shd w:val="clear" w:color="auto" w:fill="auto"/>
                                  <w:vAlign w:val="center"/>
                                </w:tcPr>
                                <w:p w14:paraId="6CC14DBF"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spacing w:val="-4"/>
                                      <w:kern w:val="0"/>
                                      <w:sz w:val="20"/>
                                      <w:szCs w:val="20"/>
                                    </w:rPr>
                                    <w:t>40.74</w:t>
                                  </w:r>
                                </w:p>
                              </w:tc>
                              <w:tc>
                                <w:tcPr>
                                  <w:tcW w:w="804" w:type="dxa"/>
                                  <w:tcBorders>
                                    <w:top w:val="nil"/>
                                    <w:left w:val="nil"/>
                                    <w:bottom w:val="single" w:sz="4" w:space="0" w:color="auto"/>
                                    <w:right w:val="single" w:sz="4" w:space="0" w:color="auto"/>
                                  </w:tcBorders>
                                  <w:vAlign w:val="center"/>
                                </w:tcPr>
                                <w:p w14:paraId="4ED08003"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43.21</w:t>
                                  </w:r>
                                </w:p>
                              </w:tc>
                            </w:tr>
                            <w:tr w:rsidR="00E33D5A" w:rsidRPr="00F50A9E" w14:paraId="646AD5EE" w14:textId="77777777" w:rsidTr="00617D9E">
                              <w:trPr>
                                <w:gridAfter w:val="2"/>
                                <w:wAfter w:w="3088" w:type="dxa"/>
                                <w:trHeight w:val="276"/>
                              </w:trPr>
                              <w:tc>
                                <w:tcPr>
                                  <w:tcW w:w="4962" w:type="dxa"/>
                                  <w:gridSpan w:val="6"/>
                                  <w:tcBorders>
                                    <w:top w:val="single" w:sz="4" w:space="0" w:color="auto"/>
                                  </w:tcBorders>
                                  <w:shd w:val="clear" w:color="auto" w:fill="auto"/>
                                  <w:vAlign w:val="center"/>
                                </w:tcPr>
                                <w:p w14:paraId="39B80A2B" w14:textId="2BA8EF6B" w:rsidR="00E33D5A" w:rsidRPr="00B84CB2" w:rsidRDefault="00E33D5A" w:rsidP="00090DB4">
                                  <w:pPr>
                                    <w:widowControl/>
                                    <w:spacing w:line="0" w:lineRule="atLeast"/>
                                    <w:ind w:leftChars="-11" w:left="-26"/>
                                    <w:rPr>
                                      <w:rFonts w:ascii="標楷體" w:eastAsia="標楷體" w:hAnsi="標楷體" w:cs="新細明體"/>
                                      <w:color w:val="000000"/>
                                      <w:spacing w:val="-4"/>
                                      <w:kern w:val="0"/>
                                      <w:sz w:val="20"/>
                                      <w:szCs w:val="20"/>
                                    </w:rPr>
                                  </w:pPr>
                                  <w:r w:rsidRPr="00D55D80">
                                    <w:rPr>
                                      <w:rFonts w:ascii="標楷體" w:eastAsia="標楷體" w:hAnsi="標楷體" w:cs="新細明體" w:hint="eastAsia"/>
                                      <w:kern w:val="0"/>
                                      <w:sz w:val="18"/>
                                      <w:szCs w:val="18"/>
                                    </w:rPr>
                                    <w:t>資料來源：整理自法務部及警政署提供資料</w:t>
                                  </w:r>
                                  <w:r>
                                    <w:rPr>
                                      <w:rFonts w:ascii="標楷體" w:eastAsia="標楷體" w:hAnsi="標楷體" w:cs="新細明體" w:hint="eastAsia"/>
                                      <w:kern w:val="0"/>
                                      <w:sz w:val="18"/>
                                      <w:szCs w:val="18"/>
                                    </w:rPr>
                                    <w:t>。</w:t>
                                  </w:r>
                                </w:p>
                              </w:tc>
                            </w:tr>
                            <w:tr w:rsidR="00E33D5A" w:rsidRPr="00D55D80" w14:paraId="79A55C09" w14:textId="77777777" w:rsidTr="00617D9E">
                              <w:trPr>
                                <w:trHeight w:val="539"/>
                              </w:trPr>
                              <w:tc>
                                <w:tcPr>
                                  <w:tcW w:w="284" w:type="dxa"/>
                                  <w:tcBorders>
                                    <w:top w:val="nil"/>
                                    <w:left w:val="nil"/>
                                    <w:bottom w:val="nil"/>
                                    <w:right w:val="nil"/>
                                  </w:tcBorders>
                                </w:tcPr>
                                <w:p w14:paraId="719E0225" w14:textId="77777777" w:rsidR="00E33D5A" w:rsidRPr="00D55D80" w:rsidRDefault="00E33D5A" w:rsidP="00B90BDC">
                                  <w:pPr>
                                    <w:widowControl/>
                                    <w:spacing w:line="0" w:lineRule="atLeast"/>
                                    <w:ind w:leftChars="-16" w:left="-31" w:hangingChars="4" w:hanging="7"/>
                                    <w:jc w:val="both"/>
                                    <w:rPr>
                                      <w:rFonts w:ascii="標楷體" w:eastAsia="標楷體" w:hAnsi="標楷體" w:cs="新細明體"/>
                                      <w:kern w:val="0"/>
                                      <w:sz w:val="18"/>
                                      <w:szCs w:val="18"/>
                                    </w:rPr>
                                  </w:pPr>
                                </w:p>
                              </w:tc>
                              <w:tc>
                                <w:tcPr>
                                  <w:tcW w:w="7685" w:type="dxa"/>
                                  <w:gridSpan w:val="6"/>
                                  <w:vMerge w:val="restart"/>
                                  <w:tcBorders>
                                    <w:top w:val="nil"/>
                                    <w:left w:val="nil"/>
                                    <w:bottom w:val="nil"/>
                                    <w:right w:val="nil"/>
                                  </w:tcBorders>
                                  <w:shd w:val="clear" w:color="auto" w:fill="auto"/>
                                </w:tcPr>
                                <w:p w14:paraId="55C53ADA" w14:textId="77777777" w:rsidR="00E33D5A" w:rsidRPr="00524428" w:rsidRDefault="00E33D5A" w:rsidP="00B90BDC">
                                  <w:pPr>
                                    <w:widowControl/>
                                    <w:spacing w:line="0" w:lineRule="atLeast"/>
                                    <w:jc w:val="both"/>
                                    <w:rPr>
                                      <w:rFonts w:ascii="標楷體" w:eastAsia="標楷體" w:hAnsi="標楷體" w:cs="新細明體"/>
                                      <w:kern w:val="0"/>
                                      <w:sz w:val="20"/>
                                      <w:szCs w:val="20"/>
                                    </w:rPr>
                                  </w:pPr>
                                </w:p>
                              </w:tc>
                              <w:tc>
                                <w:tcPr>
                                  <w:tcW w:w="81" w:type="dxa"/>
                                  <w:tcBorders>
                                    <w:top w:val="nil"/>
                                    <w:left w:val="nil"/>
                                    <w:bottom w:val="nil"/>
                                    <w:right w:val="nil"/>
                                  </w:tcBorders>
                                </w:tcPr>
                                <w:p w14:paraId="0A6FAF51" w14:textId="77777777" w:rsidR="00E33D5A" w:rsidRPr="00D55D80" w:rsidRDefault="00E33D5A" w:rsidP="00B90BDC">
                                  <w:pPr>
                                    <w:widowControl/>
                                    <w:spacing w:line="0" w:lineRule="atLeast"/>
                                    <w:ind w:left="508" w:hangingChars="282" w:hanging="508"/>
                                    <w:jc w:val="both"/>
                                    <w:rPr>
                                      <w:rFonts w:ascii="標楷體" w:eastAsia="標楷體" w:hAnsi="標楷體" w:cs="新細明體"/>
                                      <w:kern w:val="0"/>
                                      <w:sz w:val="18"/>
                                      <w:szCs w:val="18"/>
                                    </w:rPr>
                                  </w:pPr>
                                </w:p>
                              </w:tc>
                            </w:tr>
                            <w:tr w:rsidR="00E33D5A" w:rsidRPr="00F50A9E" w14:paraId="7A667BE9" w14:textId="77777777" w:rsidTr="00617D9E">
                              <w:trPr>
                                <w:trHeight w:val="539"/>
                              </w:trPr>
                              <w:tc>
                                <w:tcPr>
                                  <w:tcW w:w="284" w:type="dxa"/>
                                  <w:tcBorders>
                                    <w:top w:val="nil"/>
                                    <w:left w:val="nil"/>
                                    <w:bottom w:val="nil"/>
                                    <w:right w:val="nil"/>
                                  </w:tcBorders>
                                </w:tcPr>
                                <w:p w14:paraId="57C8CC84"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c>
                                <w:tcPr>
                                  <w:tcW w:w="7685" w:type="dxa"/>
                                  <w:gridSpan w:val="6"/>
                                  <w:vMerge/>
                                  <w:tcBorders>
                                    <w:top w:val="nil"/>
                                    <w:left w:val="nil"/>
                                    <w:bottom w:val="nil"/>
                                    <w:right w:val="nil"/>
                                  </w:tcBorders>
                                  <w:vAlign w:val="center"/>
                                  <w:hideMark/>
                                </w:tcPr>
                                <w:p w14:paraId="4D5AB88C"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c>
                                <w:tcPr>
                                  <w:tcW w:w="81" w:type="dxa"/>
                                  <w:tcBorders>
                                    <w:top w:val="nil"/>
                                    <w:left w:val="nil"/>
                                    <w:bottom w:val="nil"/>
                                    <w:right w:val="nil"/>
                                  </w:tcBorders>
                                </w:tcPr>
                                <w:p w14:paraId="2C66AF79"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r>
                          </w:tbl>
                          <w:p w14:paraId="48AC9A5F" w14:textId="77777777" w:rsidR="00E33D5A" w:rsidRPr="0028669B" w:rsidRDefault="00E33D5A" w:rsidP="007071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8323A" id="_x0000_s1045" type="#_x0000_t202" style="position:absolute;left:0;text-align:left;margin-left:201.55pt;margin-top:91.4pt;width:252.75pt;height:227.25pt;z-index:2518487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" fillcolor="white [3212]" stroked="f">
                <v:textbox>
                  <w:txbxContent>
                    <w:tbl>
                      <w:tblPr>
                        <w:tblW w:w="8050" w:type="dxa"/>
                        <w:tblInd w:w="-142" w:type="dxa"/>
                        <w:tblLayout w:type="fixed"/>
                        <w:tblCellMar>
                          <w:left w:w="28" w:type="dxa"/>
                          <w:right w:w="28" w:type="dxa"/>
                        </w:tblCellMar>
                        <w:tblLook w:val="04A0" w:firstRow="1" w:lastRow="0" w:firstColumn="1" w:lastColumn="0" w:noHBand="0" w:noVBand="1"/>
                      </w:tblPr>
                      <w:tblGrid>
                        <w:gridCol w:w="284"/>
                        <w:gridCol w:w="1276"/>
                        <w:gridCol w:w="992"/>
                        <w:gridCol w:w="803"/>
                        <w:gridCol w:w="803"/>
                        <w:gridCol w:w="804"/>
                        <w:gridCol w:w="3007"/>
                        <w:gridCol w:w="81"/>
                      </w:tblGrid>
                      <w:tr w:rsidR="00E33D5A" w:rsidRPr="00F50A9E" w14:paraId="3B0AB3AE" w14:textId="77777777" w:rsidTr="00617D9E">
                        <w:trPr>
                          <w:gridAfter w:val="2"/>
                          <w:wAfter w:w="3088" w:type="dxa"/>
                          <w:trHeight w:val="428"/>
                        </w:trPr>
                        <w:tc>
                          <w:tcPr>
                            <w:tcW w:w="4962" w:type="dxa"/>
                            <w:gridSpan w:val="6"/>
                            <w:tcBorders>
                              <w:top w:val="nil"/>
                              <w:left w:val="nil"/>
                              <w:bottom w:val="nil"/>
                              <w:right w:val="nil"/>
                            </w:tcBorders>
                          </w:tcPr>
                          <w:p w14:paraId="02EF8D41" w14:textId="4E870455" w:rsidR="00E33D5A" w:rsidRPr="00CB775A" w:rsidRDefault="00E33D5A" w:rsidP="00B90BDC">
                            <w:pPr>
                              <w:widowControl/>
                              <w:spacing w:line="0" w:lineRule="atLeast"/>
                              <w:jc w:val="center"/>
                              <w:rPr>
                                <w:rFonts w:ascii="標楷體" w:eastAsia="標楷體" w:hAnsi="標楷體" w:cs="新細明體"/>
                                <w:b/>
                                <w:bCs/>
                                <w:color w:val="000000" w:themeColor="text1"/>
                                <w:kern w:val="0"/>
                                <w:szCs w:val="24"/>
                              </w:rPr>
                            </w:pPr>
                            <w:bookmarkStart w:id="10" w:name="RANGE!A1:E58"/>
                            <w:r w:rsidRPr="00CB775A">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6</w:t>
                            </w:r>
                            <w:r w:rsidRPr="00CB775A">
                              <w:rPr>
                                <w:rFonts w:ascii="標楷體" w:eastAsia="標楷體" w:hAnsi="標楷體" w:cs="新細明體" w:hint="eastAsia"/>
                                <w:b/>
                                <w:bCs/>
                                <w:color w:val="000000" w:themeColor="text1"/>
                                <w:kern w:val="0"/>
                                <w:szCs w:val="24"/>
                              </w:rPr>
                              <w:t xml:space="preserve"> </w:t>
                            </w:r>
                            <w:r>
                              <w:rPr>
                                <w:rFonts w:ascii="標楷體" w:eastAsia="標楷體" w:hAnsi="標楷體" w:cs="新細明體"/>
                                <w:b/>
                                <w:bCs/>
                                <w:color w:val="000000" w:themeColor="text1"/>
                                <w:kern w:val="0"/>
                                <w:szCs w:val="24"/>
                              </w:rPr>
                              <w:t xml:space="preserve"> </w:t>
                            </w:r>
                            <w:r w:rsidRPr="00CB775A">
                              <w:rPr>
                                <w:rFonts w:ascii="標楷體" w:eastAsia="標楷體" w:hAnsi="標楷體" w:cs="新細明體" w:hint="eastAsia"/>
                                <w:b/>
                                <w:bCs/>
                                <w:color w:val="000000" w:themeColor="text1"/>
                                <w:kern w:val="0"/>
                                <w:szCs w:val="24"/>
                              </w:rPr>
                              <w:t>施用毒品成人2年內再犯</w:t>
                            </w:r>
                            <w:bookmarkEnd w:id="10"/>
                            <w:r w:rsidRPr="00CB775A">
                              <w:rPr>
                                <w:rFonts w:ascii="標楷體" w:eastAsia="標楷體" w:hAnsi="標楷體" w:cs="新細明體" w:hint="eastAsia"/>
                                <w:b/>
                                <w:bCs/>
                                <w:color w:val="000000" w:themeColor="text1"/>
                                <w:kern w:val="0"/>
                                <w:szCs w:val="24"/>
                              </w:rPr>
                              <w:t>比率</w:t>
                            </w:r>
                          </w:p>
                        </w:tc>
                      </w:tr>
                      <w:tr w:rsidR="00E33D5A" w:rsidRPr="003D616D" w14:paraId="40D4184D" w14:textId="77777777" w:rsidTr="00617D9E">
                        <w:trPr>
                          <w:gridAfter w:val="2"/>
                          <w:wAfter w:w="3088" w:type="dxa"/>
                          <w:trHeight w:val="208"/>
                        </w:trPr>
                        <w:tc>
                          <w:tcPr>
                            <w:tcW w:w="284" w:type="dxa"/>
                            <w:tcBorders>
                              <w:top w:val="nil"/>
                              <w:left w:val="nil"/>
                              <w:bottom w:val="single" w:sz="4" w:space="0" w:color="auto"/>
                              <w:right w:val="nil"/>
                            </w:tcBorders>
                          </w:tcPr>
                          <w:p w14:paraId="249BF57A" w14:textId="77777777" w:rsidR="00E33D5A" w:rsidRPr="00CB775A" w:rsidRDefault="00E33D5A" w:rsidP="00B90BDC">
                            <w:pPr>
                              <w:widowControl/>
                              <w:spacing w:line="0" w:lineRule="atLeast"/>
                              <w:jc w:val="right"/>
                              <w:rPr>
                                <w:rFonts w:ascii="標楷體" w:eastAsia="標楷體" w:hAnsi="標楷體" w:cs="新細明體"/>
                                <w:color w:val="000000" w:themeColor="text1"/>
                                <w:kern w:val="0"/>
                                <w:sz w:val="20"/>
                                <w:szCs w:val="20"/>
                              </w:rPr>
                            </w:pPr>
                          </w:p>
                        </w:tc>
                        <w:tc>
                          <w:tcPr>
                            <w:tcW w:w="4678" w:type="dxa"/>
                            <w:gridSpan w:val="5"/>
                            <w:tcBorders>
                              <w:top w:val="nil"/>
                              <w:left w:val="nil"/>
                              <w:bottom w:val="single" w:sz="4" w:space="0" w:color="auto"/>
                              <w:right w:val="nil"/>
                            </w:tcBorders>
                            <w:shd w:val="clear" w:color="auto" w:fill="auto"/>
                            <w:noWrap/>
                            <w:vAlign w:val="center"/>
                            <w:hideMark/>
                          </w:tcPr>
                          <w:p w14:paraId="0E251CF2" w14:textId="77777777" w:rsidR="00E33D5A" w:rsidRPr="00CB775A" w:rsidRDefault="00E33D5A" w:rsidP="00B90BDC">
                            <w:pPr>
                              <w:widowControl/>
                              <w:spacing w:line="0" w:lineRule="atLeast"/>
                              <w:jc w:val="right"/>
                              <w:rPr>
                                <w:rFonts w:ascii="標楷體" w:eastAsia="標楷體" w:hAnsi="標楷體" w:cs="新細明體"/>
                                <w:color w:val="000000" w:themeColor="text1"/>
                                <w:kern w:val="0"/>
                                <w:sz w:val="22"/>
                              </w:rPr>
                            </w:pPr>
                            <w:r w:rsidRPr="00CB775A">
                              <w:rPr>
                                <w:rFonts w:ascii="標楷體" w:eastAsia="標楷體" w:hAnsi="標楷體" w:cs="新細明體" w:hint="eastAsia"/>
                                <w:color w:val="000000" w:themeColor="text1"/>
                                <w:kern w:val="0"/>
                                <w:sz w:val="20"/>
                                <w:szCs w:val="20"/>
                              </w:rPr>
                              <w:t>單位：％</w:t>
                            </w:r>
                          </w:p>
                        </w:tc>
                      </w:tr>
                      <w:tr w:rsidR="00E33D5A" w:rsidRPr="00F50A9E" w14:paraId="05608C3D" w14:textId="77777777" w:rsidTr="003A7950">
                        <w:trPr>
                          <w:gridAfter w:val="2"/>
                          <w:wAfter w:w="3088" w:type="dxa"/>
                          <w:trHeight w:val="543"/>
                        </w:trPr>
                        <w:tc>
                          <w:tcPr>
                            <w:tcW w:w="1560"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noWrap/>
                            <w:vAlign w:val="center"/>
                          </w:tcPr>
                          <w:p w14:paraId="23B51824"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 xml:space="preserve"> </w:t>
                            </w:r>
                            <w:r w:rsidRPr="00CB775A">
                              <w:rPr>
                                <w:rFonts w:ascii="標楷體" w:eastAsia="標楷體" w:hAnsi="標楷體" w:cs="新細明體"/>
                                <w:color w:val="000000" w:themeColor="text1"/>
                                <w:kern w:val="0"/>
                                <w:sz w:val="20"/>
                                <w:szCs w:val="20"/>
                              </w:rPr>
                              <w:t xml:space="preserve">       </w:t>
                            </w:r>
                            <w:r w:rsidRPr="00CB775A">
                              <w:rPr>
                                <w:rFonts w:ascii="標楷體" w:eastAsia="標楷體" w:hAnsi="標楷體" w:cs="新細明體" w:hint="eastAsia"/>
                                <w:color w:val="000000" w:themeColor="text1"/>
                                <w:kern w:val="0"/>
                                <w:sz w:val="20"/>
                                <w:szCs w:val="20"/>
                              </w:rPr>
                              <w:t>年度</w:t>
                            </w:r>
                          </w:p>
                          <w:p w14:paraId="756BF292" w14:textId="77777777" w:rsidR="00E33D5A" w:rsidRPr="00CB775A" w:rsidRDefault="00E33D5A" w:rsidP="00B90BDC">
                            <w:pPr>
                              <w:spacing w:line="0" w:lineRule="atLeas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身分別</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945AE8B"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1</w:t>
                            </w:r>
                            <w:r w:rsidRPr="00CB775A">
                              <w:rPr>
                                <w:rFonts w:ascii="標楷體" w:eastAsia="標楷體" w:hAnsi="標楷體" w:cs="新細明體"/>
                                <w:color w:val="000000" w:themeColor="text1"/>
                                <w:kern w:val="0"/>
                                <w:sz w:val="20"/>
                                <w:szCs w:val="20"/>
                              </w:rPr>
                              <w:t>06</w:t>
                            </w:r>
                            <w:r>
                              <w:rPr>
                                <w:rFonts w:ascii="標楷體" w:eastAsia="標楷體" w:hAnsi="標楷體" w:cs="新細明體" w:hint="eastAsia"/>
                                <w:color w:val="000000" w:themeColor="text1"/>
                                <w:kern w:val="0"/>
                                <w:sz w:val="20"/>
                                <w:szCs w:val="20"/>
                              </w:rPr>
                              <w:t>至</w:t>
                            </w:r>
                            <w:r w:rsidRPr="00CB775A">
                              <w:rPr>
                                <w:rFonts w:ascii="標楷體" w:eastAsia="標楷體" w:hAnsi="標楷體" w:cs="新細明體"/>
                                <w:color w:val="000000" w:themeColor="text1"/>
                                <w:kern w:val="0"/>
                                <w:sz w:val="20"/>
                                <w:szCs w:val="20"/>
                              </w:rPr>
                              <w:t>108</w:t>
                            </w:r>
                          </w:p>
                          <w:p w14:paraId="1145ECBB"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平均</w:t>
                            </w:r>
                          </w:p>
                        </w:tc>
                        <w:tc>
                          <w:tcPr>
                            <w:tcW w:w="8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2977A6E"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109</w:t>
                            </w:r>
                          </w:p>
                        </w:tc>
                        <w:tc>
                          <w:tcPr>
                            <w:tcW w:w="80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840A627"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110</w:t>
                            </w:r>
                          </w:p>
                        </w:tc>
                        <w:tc>
                          <w:tcPr>
                            <w:tcW w:w="80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332F7FD" w14:textId="77777777" w:rsidR="00E33D5A" w:rsidRPr="00CB775A" w:rsidRDefault="00E33D5A" w:rsidP="00B90BDC">
                            <w:pPr>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111</w:t>
                            </w:r>
                          </w:p>
                        </w:tc>
                      </w:tr>
                      <w:tr w:rsidR="00E33D5A" w:rsidRPr="00F50A9E" w14:paraId="45F8C7B4" w14:textId="77777777" w:rsidTr="003A7950">
                        <w:trPr>
                          <w:gridAfter w:val="2"/>
                          <w:wAfter w:w="3088" w:type="dxa"/>
                          <w:trHeight w:val="216"/>
                        </w:trPr>
                        <w:tc>
                          <w:tcPr>
                            <w:tcW w:w="1560" w:type="dxa"/>
                            <w:gridSpan w:val="2"/>
                            <w:tcBorders>
                              <w:top w:val="single" w:sz="4" w:space="0" w:color="auto"/>
                              <w:left w:val="single" w:sz="4" w:space="0" w:color="auto"/>
                              <w:right w:val="single" w:sz="4" w:space="0" w:color="auto"/>
                            </w:tcBorders>
                            <w:shd w:val="clear" w:color="auto" w:fill="BDD6EE" w:themeFill="accent5" w:themeFillTint="66"/>
                            <w:noWrap/>
                            <w:vAlign w:val="center"/>
                          </w:tcPr>
                          <w:p w14:paraId="63F0C637" w14:textId="77777777" w:rsidR="00E33D5A" w:rsidRPr="00CB775A" w:rsidRDefault="00E33D5A" w:rsidP="00B90BDC">
                            <w:pPr>
                              <w:widowControl/>
                              <w:spacing w:line="0" w:lineRule="atLeast"/>
                              <w:jc w:val="center"/>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kern w:val="0"/>
                                <w:sz w:val="20"/>
                                <w:szCs w:val="20"/>
                              </w:rPr>
                              <w:t>再犯比率</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F125D1"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4</w:t>
                            </w:r>
                            <w:r w:rsidRPr="00CB775A">
                              <w:rPr>
                                <w:rFonts w:ascii="標楷體" w:eastAsia="標楷體" w:hAnsi="標楷體" w:cs="新細明體"/>
                                <w:b/>
                                <w:bCs/>
                                <w:color w:val="000000" w:themeColor="text1"/>
                                <w:spacing w:val="-4"/>
                                <w:kern w:val="0"/>
                                <w:sz w:val="20"/>
                                <w:szCs w:val="20"/>
                              </w:rPr>
                              <w:t>6.16</w:t>
                            </w:r>
                          </w:p>
                        </w:tc>
                        <w:tc>
                          <w:tcPr>
                            <w:tcW w:w="803" w:type="dxa"/>
                            <w:tcBorders>
                              <w:top w:val="single" w:sz="4" w:space="0" w:color="auto"/>
                              <w:left w:val="nil"/>
                              <w:bottom w:val="single" w:sz="4" w:space="0" w:color="auto"/>
                              <w:right w:val="single" w:sz="4" w:space="0" w:color="auto"/>
                            </w:tcBorders>
                            <w:shd w:val="clear" w:color="auto" w:fill="auto"/>
                            <w:vAlign w:val="center"/>
                          </w:tcPr>
                          <w:p w14:paraId="0C4483BE"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41.60 </w:t>
                            </w:r>
                          </w:p>
                        </w:tc>
                        <w:tc>
                          <w:tcPr>
                            <w:tcW w:w="803" w:type="dxa"/>
                            <w:tcBorders>
                              <w:top w:val="single" w:sz="4" w:space="0" w:color="auto"/>
                              <w:left w:val="nil"/>
                              <w:bottom w:val="single" w:sz="4" w:space="0" w:color="auto"/>
                              <w:right w:val="single" w:sz="4" w:space="0" w:color="auto"/>
                            </w:tcBorders>
                            <w:shd w:val="clear" w:color="auto" w:fill="auto"/>
                            <w:vAlign w:val="center"/>
                          </w:tcPr>
                          <w:p w14:paraId="3B7EC812" w14:textId="77777777" w:rsidR="00E33D5A" w:rsidRPr="00CB775A" w:rsidRDefault="00E33D5A" w:rsidP="00B90BDC">
                            <w:pPr>
                              <w:widowControl/>
                              <w:spacing w:line="0" w:lineRule="atLeast"/>
                              <w:jc w:val="right"/>
                              <w:rPr>
                                <w:rFonts w:ascii="標楷體" w:eastAsia="標楷體" w:hAnsi="標楷體" w:cs="新細明體"/>
                                <w:b/>
                                <w:bCs/>
                                <w:color w:val="000000" w:themeColor="text1"/>
                                <w:spacing w:val="-4"/>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42.10 </w:t>
                            </w:r>
                          </w:p>
                        </w:tc>
                        <w:tc>
                          <w:tcPr>
                            <w:tcW w:w="804" w:type="dxa"/>
                            <w:tcBorders>
                              <w:top w:val="single" w:sz="4" w:space="0" w:color="auto"/>
                              <w:left w:val="nil"/>
                              <w:bottom w:val="single" w:sz="4" w:space="0" w:color="auto"/>
                              <w:right w:val="single" w:sz="4" w:space="0" w:color="auto"/>
                            </w:tcBorders>
                            <w:vAlign w:val="center"/>
                          </w:tcPr>
                          <w:p w14:paraId="09CE2F49" w14:textId="77777777" w:rsidR="00E33D5A" w:rsidRPr="00CB775A" w:rsidRDefault="00E33D5A" w:rsidP="00B90BDC">
                            <w:pPr>
                              <w:widowControl/>
                              <w:spacing w:line="0" w:lineRule="atLeast"/>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spacing w:val="-4"/>
                                <w:kern w:val="0"/>
                                <w:sz w:val="20"/>
                                <w:szCs w:val="20"/>
                              </w:rPr>
                              <w:t xml:space="preserve">43.96 </w:t>
                            </w:r>
                          </w:p>
                        </w:tc>
                      </w:tr>
                      <w:tr w:rsidR="003A7950" w:rsidRPr="00F50A9E" w14:paraId="1443D375" w14:textId="77777777" w:rsidTr="00C03738">
                        <w:trPr>
                          <w:gridAfter w:val="2"/>
                          <w:wAfter w:w="3088" w:type="dxa"/>
                          <w:trHeight w:val="347"/>
                        </w:trPr>
                        <w:tc>
                          <w:tcPr>
                            <w:tcW w:w="284" w:type="dxa"/>
                            <w:vMerge w:val="restart"/>
                            <w:tcBorders>
                              <w:top w:val="single" w:sz="4" w:space="0" w:color="BDD6EE" w:themeColor="accent5" w:themeTint="66"/>
                              <w:left w:val="single" w:sz="4" w:space="0" w:color="auto"/>
                              <w:right w:val="single" w:sz="4" w:space="0" w:color="auto"/>
                            </w:tcBorders>
                            <w:shd w:val="clear" w:color="auto" w:fill="BDD6EE" w:themeFill="accent5" w:themeFillTint="66"/>
                            <w:vAlign w:val="center"/>
                          </w:tcPr>
                          <w:p w14:paraId="74122977" w14:textId="77777777" w:rsidR="003A7950" w:rsidRPr="00CB775A" w:rsidRDefault="003A7950" w:rsidP="00B90BDC">
                            <w:pPr>
                              <w:widowControl/>
                              <w:spacing w:line="0" w:lineRule="atLeast"/>
                              <w:rPr>
                                <w:rFonts w:ascii="標楷體" w:eastAsia="標楷體" w:hAnsi="標楷體" w:cs="新細明體"/>
                                <w:color w:val="000000" w:themeColor="text1"/>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77CDBBB4" w14:textId="77777777" w:rsidR="003A7950" w:rsidRPr="00CB775A" w:rsidRDefault="003A7950" w:rsidP="00D374F0">
                            <w:pPr>
                              <w:widowControl/>
                              <w:spacing w:line="0" w:lineRule="atLeast"/>
                              <w:ind w:leftChars="-45" w:left="-108"/>
                              <w:rPr>
                                <w:rFonts w:ascii="標楷體" w:eastAsia="標楷體" w:hAnsi="標楷體" w:cs="新細明體"/>
                                <w:color w:val="000000" w:themeColor="text1"/>
                                <w:spacing w:val="-4"/>
                                <w:kern w:val="0"/>
                                <w:sz w:val="20"/>
                                <w:szCs w:val="20"/>
                              </w:rPr>
                            </w:pPr>
                            <w:r>
                              <w:rPr>
                                <w:rFonts w:ascii="標楷體" w:eastAsia="標楷體" w:hAnsi="標楷體" w:cs="新細明體" w:hint="eastAsia"/>
                                <w:color w:val="000000" w:themeColor="text1"/>
                                <w:kern w:val="0"/>
                                <w:sz w:val="20"/>
                                <w:szCs w:val="20"/>
                              </w:rPr>
                              <w:t xml:space="preserve"> 出獄受刑人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A6E3CD"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5</w:t>
                            </w:r>
                            <w:r w:rsidRPr="00CB775A">
                              <w:rPr>
                                <w:rFonts w:ascii="標楷體" w:eastAsia="標楷體" w:hAnsi="標楷體" w:cs="新細明體"/>
                                <w:color w:val="000000" w:themeColor="text1"/>
                                <w:spacing w:val="-4"/>
                                <w:kern w:val="0"/>
                                <w:sz w:val="20"/>
                                <w:szCs w:val="20"/>
                              </w:rPr>
                              <w:t>1.39</w:t>
                            </w:r>
                          </w:p>
                        </w:tc>
                        <w:tc>
                          <w:tcPr>
                            <w:tcW w:w="803" w:type="dxa"/>
                            <w:tcBorders>
                              <w:top w:val="nil"/>
                              <w:left w:val="nil"/>
                              <w:bottom w:val="single" w:sz="4" w:space="0" w:color="auto"/>
                              <w:right w:val="single" w:sz="4" w:space="0" w:color="auto"/>
                            </w:tcBorders>
                            <w:shd w:val="clear" w:color="auto" w:fill="auto"/>
                            <w:vAlign w:val="center"/>
                          </w:tcPr>
                          <w:p w14:paraId="5F7DE93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45.24</w:t>
                            </w:r>
                          </w:p>
                        </w:tc>
                        <w:tc>
                          <w:tcPr>
                            <w:tcW w:w="803" w:type="dxa"/>
                            <w:tcBorders>
                              <w:top w:val="nil"/>
                              <w:left w:val="nil"/>
                              <w:bottom w:val="single" w:sz="4" w:space="0" w:color="auto"/>
                              <w:right w:val="single" w:sz="4" w:space="0" w:color="auto"/>
                            </w:tcBorders>
                            <w:shd w:val="clear" w:color="auto" w:fill="auto"/>
                            <w:vAlign w:val="center"/>
                          </w:tcPr>
                          <w:p w14:paraId="7C69CB15"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47.89</w:t>
                            </w:r>
                          </w:p>
                        </w:tc>
                        <w:tc>
                          <w:tcPr>
                            <w:tcW w:w="804" w:type="dxa"/>
                            <w:tcBorders>
                              <w:top w:val="nil"/>
                              <w:left w:val="nil"/>
                              <w:bottom w:val="single" w:sz="4" w:space="0" w:color="auto"/>
                              <w:right w:val="single" w:sz="4" w:space="0" w:color="auto"/>
                            </w:tcBorders>
                            <w:vAlign w:val="center"/>
                          </w:tcPr>
                          <w:p w14:paraId="01A0E37D" w14:textId="77777777" w:rsidR="003A7950" w:rsidRPr="00CB775A" w:rsidRDefault="003A7950" w:rsidP="00B90BDC">
                            <w:pPr>
                              <w:widowControl/>
                              <w:spacing w:line="0" w:lineRule="atLeast"/>
                              <w:jc w:val="righ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51.79</w:t>
                            </w:r>
                          </w:p>
                        </w:tc>
                      </w:tr>
                      <w:tr w:rsidR="003A7950" w:rsidRPr="00F50A9E" w14:paraId="4A8DE0FB" w14:textId="77777777" w:rsidTr="00C03738">
                        <w:trPr>
                          <w:gridAfter w:val="2"/>
                          <w:wAfter w:w="3088" w:type="dxa"/>
                          <w:trHeight w:val="309"/>
                        </w:trPr>
                        <w:tc>
                          <w:tcPr>
                            <w:tcW w:w="284" w:type="dxa"/>
                            <w:vMerge/>
                            <w:tcBorders>
                              <w:left w:val="single" w:sz="4" w:space="0" w:color="auto"/>
                              <w:right w:val="single" w:sz="4" w:space="0" w:color="auto"/>
                            </w:tcBorders>
                            <w:shd w:val="clear" w:color="auto" w:fill="BDD6EE" w:themeFill="accent5" w:themeFillTint="66"/>
                            <w:vAlign w:val="center"/>
                          </w:tcPr>
                          <w:p w14:paraId="0913E6F5" w14:textId="77777777" w:rsidR="003A7950" w:rsidRPr="00CB775A" w:rsidRDefault="003A7950" w:rsidP="00B90BDC">
                            <w:pPr>
                              <w:widowControl/>
                              <w:spacing w:line="0" w:lineRule="atLeast"/>
                              <w:rPr>
                                <w:rFonts w:ascii="標楷體" w:eastAsia="標楷體" w:hAnsi="標楷體" w:cs="新細明體"/>
                                <w:color w:val="000000" w:themeColor="text1"/>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5B8FED80" w14:textId="77777777" w:rsidR="003A7950" w:rsidRPr="00CB775A" w:rsidRDefault="003A7950" w:rsidP="00B90BDC">
                            <w:pPr>
                              <w:widowControl/>
                              <w:spacing w:line="0" w:lineRule="atLeas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kern w:val="0"/>
                                <w:sz w:val="20"/>
                                <w:szCs w:val="20"/>
                              </w:rPr>
                              <w:t>出所受觀察勒戒人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B973B4D"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3</w:t>
                            </w:r>
                            <w:r w:rsidRPr="00CB775A">
                              <w:rPr>
                                <w:rFonts w:ascii="標楷體" w:eastAsia="標楷體" w:hAnsi="標楷體" w:cs="新細明體"/>
                                <w:color w:val="000000" w:themeColor="text1"/>
                                <w:spacing w:val="-4"/>
                                <w:kern w:val="0"/>
                                <w:sz w:val="20"/>
                                <w:szCs w:val="20"/>
                              </w:rPr>
                              <w:t>7.14</w:t>
                            </w:r>
                          </w:p>
                        </w:tc>
                        <w:tc>
                          <w:tcPr>
                            <w:tcW w:w="803" w:type="dxa"/>
                            <w:tcBorders>
                              <w:top w:val="nil"/>
                              <w:left w:val="nil"/>
                              <w:bottom w:val="single" w:sz="4" w:space="0" w:color="auto"/>
                              <w:right w:val="single" w:sz="4" w:space="0" w:color="auto"/>
                            </w:tcBorders>
                            <w:shd w:val="clear" w:color="auto" w:fill="auto"/>
                            <w:vAlign w:val="center"/>
                          </w:tcPr>
                          <w:p w14:paraId="33CADB6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36.38</w:t>
                            </w:r>
                          </w:p>
                        </w:tc>
                        <w:tc>
                          <w:tcPr>
                            <w:tcW w:w="803" w:type="dxa"/>
                            <w:tcBorders>
                              <w:top w:val="nil"/>
                              <w:left w:val="nil"/>
                              <w:bottom w:val="single" w:sz="4" w:space="0" w:color="auto"/>
                              <w:right w:val="single" w:sz="4" w:space="0" w:color="auto"/>
                            </w:tcBorders>
                            <w:shd w:val="clear" w:color="auto" w:fill="auto"/>
                            <w:vAlign w:val="center"/>
                          </w:tcPr>
                          <w:p w14:paraId="0850D85E" w14:textId="77777777" w:rsidR="003A7950" w:rsidRPr="00CB775A" w:rsidRDefault="003A7950" w:rsidP="00B90BDC">
                            <w:pPr>
                              <w:widowControl/>
                              <w:spacing w:line="0" w:lineRule="atLeast"/>
                              <w:jc w:val="right"/>
                              <w:rPr>
                                <w:rFonts w:ascii="標楷體" w:eastAsia="標楷體" w:hAnsi="標楷體" w:cs="新細明體"/>
                                <w:color w:val="000000" w:themeColor="text1"/>
                                <w:spacing w:val="-4"/>
                                <w:kern w:val="0"/>
                                <w:sz w:val="20"/>
                                <w:szCs w:val="20"/>
                              </w:rPr>
                            </w:pPr>
                            <w:r w:rsidRPr="00CB775A">
                              <w:rPr>
                                <w:rFonts w:ascii="標楷體" w:eastAsia="標楷體" w:hAnsi="標楷體" w:cs="新細明體" w:hint="eastAsia"/>
                                <w:color w:val="000000" w:themeColor="text1"/>
                                <w:spacing w:val="-4"/>
                                <w:kern w:val="0"/>
                                <w:sz w:val="20"/>
                                <w:szCs w:val="20"/>
                              </w:rPr>
                              <w:t>41.73</w:t>
                            </w:r>
                          </w:p>
                        </w:tc>
                        <w:tc>
                          <w:tcPr>
                            <w:tcW w:w="804" w:type="dxa"/>
                            <w:tcBorders>
                              <w:top w:val="nil"/>
                              <w:left w:val="nil"/>
                              <w:bottom w:val="single" w:sz="4" w:space="0" w:color="auto"/>
                              <w:right w:val="single" w:sz="4" w:space="0" w:color="auto"/>
                            </w:tcBorders>
                            <w:vAlign w:val="center"/>
                          </w:tcPr>
                          <w:p w14:paraId="2089339D" w14:textId="77777777" w:rsidR="003A7950" w:rsidRPr="00CB775A" w:rsidRDefault="003A7950" w:rsidP="00B90BDC">
                            <w:pPr>
                              <w:widowControl/>
                              <w:spacing w:line="0" w:lineRule="atLeast"/>
                              <w:jc w:val="right"/>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spacing w:val="-4"/>
                                <w:kern w:val="0"/>
                                <w:sz w:val="20"/>
                                <w:szCs w:val="20"/>
                              </w:rPr>
                              <w:t>45.24</w:t>
                            </w:r>
                          </w:p>
                        </w:tc>
                      </w:tr>
                      <w:tr w:rsidR="003A7950" w:rsidRPr="00F50A9E" w14:paraId="18802DDC" w14:textId="77777777" w:rsidTr="00EB1ED8">
                        <w:trPr>
                          <w:gridAfter w:val="2"/>
                          <w:wAfter w:w="3088" w:type="dxa"/>
                          <w:trHeight w:val="359"/>
                        </w:trPr>
                        <w:tc>
                          <w:tcPr>
                            <w:tcW w:w="284" w:type="dxa"/>
                            <w:vMerge/>
                            <w:tcBorders>
                              <w:left w:val="single" w:sz="4" w:space="0" w:color="auto"/>
                              <w:right w:val="single" w:sz="4" w:space="0" w:color="auto"/>
                            </w:tcBorders>
                            <w:shd w:val="clear" w:color="auto" w:fill="BDD6EE" w:themeFill="accent5" w:themeFillTint="66"/>
                            <w:vAlign w:val="center"/>
                          </w:tcPr>
                          <w:p w14:paraId="3FFCD9F2"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6241EDCE"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出所</w:t>
                            </w:r>
                            <w:proofErr w:type="gramStart"/>
                            <w:r w:rsidRPr="00F50A9E">
                              <w:rPr>
                                <w:rFonts w:ascii="標楷體" w:eastAsia="標楷體" w:hAnsi="標楷體" w:cs="新細明體" w:hint="eastAsia"/>
                                <w:color w:val="000000"/>
                                <w:kern w:val="0"/>
                                <w:sz w:val="20"/>
                                <w:szCs w:val="20"/>
                              </w:rPr>
                              <w:t>受戒治人</w:t>
                            </w:r>
                            <w:proofErr w:type="gramEnd"/>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64CF053"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3</w:t>
                            </w:r>
                            <w:r>
                              <w:rPr>
                                <w:rFonts w:ascii="標楷體" w:eastAsia="標楷體" w:hAnsi="標楷體" w:cs="新細明體"/>
                                <w:color w:val="000000"/>
                                <w:spacing w:val="-4"/>
                                <w:kern w:val="0"/>
                                <w:sz w:val="20"/>
                                <w:szCs w:val="20"/>
                              </w:rPr>
                              <w:t>2.21</w:t>
                            </w:r>
                          </w:p>
                        </w:tc>
                        <w:tc>
                          <w:tcPr>
                            <w:tcW w:w="803" w:type="dxa"/>
                            <w:tcBorders>
                              <w:top w:val="nil"/>
                              <w:left w:val="nil"/>
                              <w:bottom w:val="single" w:sz="4" w:space="0" w:color="auto"/>
                              <w:right w:val="single" w:sz="4" w:space="0" w:color="auto"/>
                            </w:tcBorders>
                            <w:shd w:val="clear" w:color="auto" w:fill="auto"/>
                            <w:vAlign w:val="center"/>
                          </w:tcPr>
                          <w:p w14:paraId="20AC56A1"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20.73</w:t>
                            </w:r>
                          </w:p>
                        </w:tc>
                        <w:tc>
                          <w:tcPr>
                            <w:tcW w:w="803" w:type="dxa"/>
                            <w:tcBorders>
                              <w:top w:val="nil"/>
                              <w:left w:val="nil"/>
                              <w:bottom w:val="single" w:sz="4" w:space="0" w:color="auto"/>
                              <w:right w:val="single" w:sz="4" w:space="0" w:color="auto"/>
                            </w:tcBorders>
                            <w:shd w:val="clear" w:color="auto" w:fill="auto"/>
                            <w:vAlign w:val="center"/>
                          </w:tcPr>
                          <w:p w14:paraId="0E8413FE"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29.11</w:t>
                            </w:r>
                          </w:p>
                        </w:tc>
                        <w:tc>
                          <w:tcPr>
                            <w:tcW w:w="804" w:type="dxa"/>
                            <w:tcBorders>
                              <w:top w:val="nil"/>
                              <w:left w:val="nil"/>
                              <w:bottom w:val="single" w:sz="4" w:space="0" w:color="auto"/>
                              <w:right w:val="single" w:sz="4" w:space="0" w:color="auto"/>
                            </w:tcBorders>
                            <w:vAlign w:val="center"/>
                          </w:tcPr>
                          <w:p w14:paraId="7BFF9EE8"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28.89</w:t>
                            </w:r>
                          </w:p>
                        </w:tc>
                      </w:tr>
                      <w:tr w:rsidR="003A7950" w:rsidRPr="00F50A9E" w14:paraId="3551531E" w14:textId="77777777" w:rsidTr="00EB1ED8">
                        <w:trPr>
                          <w:gridAfter w:val="2"/>
                          <w:wAfter w:w="3088" w:type="dxa"/>
                          <w:trHeight w:val="275"/>
                        </w:trPr>
                        <w:tc>
                          <w:tcPr>
                            <w:tcW w:w="284" w:type="dxa"/>
                            <w:vMerge/>
                            <w:tcBorders>
                              <w:left w:val="single" w:sz="4" w:space="0" w:color="auto"/>
                              <w:right w:val="single" w:sz="4" w:space="0" w:color="auto"/>
                            </w:tcBorders>
                            <w:shd w:val="clear" w:color="auto" w:fill="BDD6EE" w:themeFill="accent5" w:themeFillTint="66"/>
                            <w:vAlign w:val="center"/>
                          </w:tcPr>
                          <w:p w14:paraId="086C02E7"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32B81150"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緩起訴處分</w:t>
                            </w:r>
                            <w:proofErr w:type="gramStart"/>
                            <w:r w:rsidRPr="00F50A9E">
                              <w:rPr>
                                <w:rFonts w:ascii="標楷體" w:eastAsia="標楷體" w:hAnsi="標楷體" w:cs="新細明體" w:hint="eastAsia"/>
                                <w:color w:val="000000"/>
                                <w:kern w:val="0"/>
                                <w:sz w:val="20"/>
                                <w:szCs w:val="20"/>
                              </w:rPr>
                              <w:t>附命戒</w:t>
                            </w:r>
                            <w:proofErr w:type="gramEnd"/>
                            <w:r w:rsidRPr="00F50A9E">
                              <w:rPr>
                                <w:rFonts w:ascii="標楷體" w:eastAsia="標楷體" w:hAnsi="標楷體" w:cs="新細明體" w:hint="eastAsia"/>
                                <w:color w:val="000000"/>
                                <w:kern w:val="0"/>
                                <w:sz w:val="20"/>
                                <w:szCs w:val="20"/>
                              </w:rPr>
                              <w:t>癮治療確定者</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A7D0925"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4</w:t>
                            </w:r>
                            <w:r>
                              <w:rPr>
                                <w:rFonts w:ascii="標楷體" w:eastAsia="標楷體" w:hAnsi="標楷體" w:cs="新細明體"/>
                                <w:color w:val="000000"/>
                                <w:spacing w:val="-4"/>
                                <w:kern w:val="0"/>
                                <w:sz w:val="20"/>
                                <w:szCs w:val="20"/>
                              </w:rPr>
                              <w:t>6.88</w:t>
                            </w:r>
                          </w:p>
                        </w:tc>
                        <w:tc>
                          <w:tcPr>
                            <w:tcW w:w="803" w:type="dxa"/>
                            <w:tcBorders>
                              <w:top w:val="nil"/>
                              <w:left w:val="nil"/>
                              <w:bottom w:val="single" w:sz="4" w:space="0" w:color="auto"/>
                              <w:right w:val="single" w:sz="4" w:space="0" w:color="auto"/>
                            </w:tcBorders>
                            <w:shd w:val="clear" w:color="auto" w:fill="auto"/>
                            <w:vAlign w:val="center"/>
                          </w:tcPr>
                          <w:p w14:paraId="09D4BD8A"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40.18</w:t>
                            </w:r>
                          </w:p>
                        </w:tc>
                        <w:tc>
                          <w:tcPr>
                            <w:tcW w:w="803" w:type="dxa"/>
                            <w:tcBorders>
                              <w:top w:val="nil"/>
                              <w:left w:val="nil"/>
                              <w:bottom w:val="single" w:sz="4" w:space="0" w:color="auto"/>
                              <w:right w:val="single" w:sz="4" w:space="0" w:color="auto"/>
                            </w:tcBorders>
                            <w:shd w:val="clear" w:color="auto" w:fill="auto"/>
                            <w:vAlign w:val="center"/>
                          </w:tcPr>
                          <w:p w14:paraId="41781C97"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41.47</w:t>
                            </w:r>
                          </w:p>
                        </w:tc>
                        <w:tc>
                          <w:tcPr>
                            <w:tcW w:w="804" w:type="dxa"/>
                            <w:tcBorders>
                              <w:top w:val="nil"/>
                              <w:left w:val="nil"/>
                              <w:bottom w:val="single" w:sz="4" w:space="0" w:color="auto"/>
                              <w:right w:val="single" w:sz="4" w:space="0" w:color="auto"/>
                            </w:tcBorders>
                            <w:vAlign w:val="center"/>
                          </w:tcPr>
                          <w:p w14:paraId="37EDB54E"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42.93</w:t>
                            </w:r>
                          </w:p>
                        </w:tc>
                      </w:tr>
                      <w:tr w:rsidR="003A7950" w:rsidRPr="00F50A9E" w14:paraId="2FCBD506" w14:textId="77777777" w:rsidTr="00EB1ED8">
                        <w:trPr>
                          <w:gridAfter w:val="2"/>
                          <w:wAfter w:w="3088" w:type="dxa"/>
                          <w:trHeight w:val="276"/>
                        </w:trPr>
                        <w:tc>
                          <w:tcPr>
                            <w:tcW w:w="284" w:type="dxa"/>
                            <w:vMerge/>
                            <w:tcBorders>
                              <w:left w:val="single" w:sz="4" w:space="0" w:color="auto"/>
                              <w:bottom w:val="single" w:sz="4" w:space="0" w:color="auto"/>
                              <w:right w:val="single" w:sz="4" w:space="0" w:color="auto"/>
                            </w:tcBorders>
                            <w:shd w:val="clear" w:color="auto" w:fill="BDD6EE" w:themeFill="accent5" w:themeFillTint="66"/>
                            <w:vAlign w:val="center"/>
                          </w:tcPr>
                          <w:p w14:paraId="0BEE8151" w14:textId="77777777" w:rsidR="003A7950" w:rsidRPr="00F50A9E" w:rsidRDefault="003A7950" w:rsidP="00B90BDC">
                            <w:pPr>
                              <w:widowControl/>
                              <w:spacing w:line="0" w:lineRule="atLeast"/>
                              <w:rPr>
                                <w:rFonts w:ascii="標楷體" w:eastAsia="標楷體" w:hAnsi="標楷體" w:cs="新細明體"/>
                                <w:color w:val="000000"/>
                                <w:kern w:val="0"/>
                                <w:sz w:val="20"/>
                                <w:szCs w:val="20"/>
                              </w:rPr>
                            </w:pP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57E3A49D" w14:textId="77777777" w:rsidR="003A7950" w:rsidRDefault="003A7950" w:rsidP="00B90BDC">
                            <w:pPr>
                              <w:widowControl/>
                              <w:spacing w:line="0" w:lineRule="atLeast"/>
                              <w:rPr>
                                <w:rFonts w:ascii="標楷體" w:eastAsia="標楷體" w:hAnsi="標楷體" w:cs="新細明體"/>
                                <w:color w:val="000000"/>
                                <w:spacing w:val="-4"/>
                                <w:kern w:val="0"/>
                                <w:sz w:val="20"/>
                                <w:szCs w:val="20"/>
                              </w:rPr>
                            </w:pPr>
                            <w:r w:rsidRPr="00F50A9E">
                              <w:rPr>
                                <w:rFonts w:ascii="標楷體" w:eastAsia="標楷體" w:hAnsi="標楷體" w:cs="新細明體" w:hint="eastAsia"/>
                                <w:color w:val="000000"/>
                                <w:kern w:val="0"/>
                                <w:sz w:val="20"/>
                                <w:szCs w:val="20"/>
                              </w:rPr>
                              <w:t>毒品行政</w:t>
                            </w:r>
                            <w:proofErr w:type="gramStart"/>
                            <w:r w:rsidRPr="00F50A9E">
                              <w:rPr>
                                <w:rFonts w:ascii="標楷體" w:eastAsia="標楷體" w:hAnsi="標楷體" w:cs="新細明體" w:hint="eastAsia"/>
                                <w:color w:val="000000"/>
                                <w:kern w:val="0"/>
                                <w:sz w:val="20"/>
                                <w:szCs w:val="20"/>
                              </w:rPr>
                              <w:t>裁罰受處分</w:t>
                            </w:r>
                            <w:proofErr w:type="gramEnd"/>
                            <w:r w:rsidRPr="00F50A9E">
                              <w:rPr>
                                <w:rFonts w:ascii="標楷體" w:eastAsia="標楷體" w:hAnsi="標楷體" w:cs="新細明體" w:hint="eastAsia"/>
                                <w:color w:val="000000"/>
                                <w:kern w:val="0"/>
                                <w:sz w:val="20"/>
                                <w:szCs w:val="20"/>
                              </w:rPr>
                              <w:t>人</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32F10F9"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4</w:t>
                            </w:r>
                            <w:r>
                              <w:rPr>
                                <w:rFonts w:ascii="標楷體" w:eastAsia="標楷體" w:hAnsi="標楷體" w:cs="新細明體"/>
                                <w:color w:val="000000"/>
                                <w:spacing w:val="-4"/>
                                <w:kern w:val="0"/>
                                <w:sz w:val="20"/>
                                <w:szCs w:val="20"/>
                              </w:rPr>
                              <w:t>6.42</w:t>
                            </w:r>
                          </w:p>
                        </w:tc>
                        <w:tc>
                          <w:tcPr>
                            <w:tcW w:w="803" w:type="dxa"/>
                            <w:tcBorders>
                              <w:top w:val="nil"/>
                              <w:left w:val="nil"/>
                              <w:bottom w:val="single" w:sz="4" w:space="0" w:color="auto"/>
                              <w:right w:val="single" w:sz="4" w:space="0" w:color="auto"/>
                            </w:tcBorders>
                            <w:shd w:val="clear" w:color="auto" w:fill="auto"/>
                            <w:vAlign w:val="center"/>
                          </w:tcPr>
                          <w:p w14:paraId="4FAAF68D"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color w:val="000000"/>
                                <w:spacing w:val="-4"/>
                                <w:kern w:val="0"/>
                                <w:sz w:val="20"/>
                                <w:szCs w:val="20"/>
                              </w:rPr>
                              <w:t>42.09</w:t>
                            </w:r>
                          </w:p>
                        </w:tc>
                        <w:tc>
                          <w:tcPr>
                            <w:tcW w:w="803" w:type="dxa"/>
                            <w:tcBorders>
                              <w:top w:val="nil"/>
                              <w:left w:val="nil"/>
                              <w:bottom w:val="single" w:sz="4" w:space="0" w:color="auto"/>
                              <w:right w:val="single" w:sz="4" w:space="0" w:color="auto"/>
                            </w:tcBorders>
                            <w:shd w:val="clear" w:color="auto" w:fill="auto"/>
                            <w:vAlign w:val="center"/>
                          </w:tcPr>
                          <w:p w14:paraId="6CC14DBF" w14:textId="77777777" w:rsidR="003A7950" w:rsidRPr="00B84CB2" w:rsidRDefault="003A7950" w:rsidP="00B90BDC">
                            <w:pPr>
                              <w:widowControl/>
                              <w:spacing w:line="0" w:lineRule="atLeast"/>
                              <w:jc w:val="right"/>
                              <w:rPr>
                                <w:rFonts w:ascii="標楷體" w:eastAsia="標楷體" w:hAnsi="標楷體" w:cs="新細明體"/>
                                <w:color w:val="000000"/>
                                <w:spacing w:val="-4"/>
                                <w:kern w:val="0"/>
                                <w:sz w:val="20"/>
                                <w:szCs w:val="20"/>
                              </w:rPr>
                            </w:pPr>
                            <w:r w:rsidRPr="00B84CB2">
                              <w:rPr>
                                <w:rFonts w:ascii="標楷體" w:eastAsia="標楷體" w:hAnsi="標楷體" w:cs="新細明體" w:hint="eastAsia"/>
                                <w:spacing w:val="-4"/>
                                <w:kern w:val="0"/>
                                <w:sz w:val="20"/>
                                <w:szCs w:val="20"/>
                              </w:rPr>
                              <w:t>40.74</w:t>
                            </w:r>
                          </w:p>
                        </w:tc>
                        <w:tc>
                          <w:tcPr>
                            <w:tcW w:w="804" w:type="dxa"/>
                            <w:tcBorders>
                              <w:top w:val="nil"/>
                              <w:left w:val="nil"/>
                              <w:bottom w:val="single" w:sz="4" w:space="0" w:color="auto"/>
                              <w:right w:val="single" w:sz="4" w:space="0" w:color="auto"/>
                            </w:tcBorders>
                            <w:vAlign w:val="center"/>
                          </w:tcPr>
                          <w:p w14:paraId="4ED08003" w14:textId="77777777" w:rsidR="003A7950" w:rsidRPr="00F50A9E" w:rsidRDefault="003A7950" w:rsidP="00B90BDC">
                            <w:pPr>
                              <w:widowControl/>
                              <w:spacing w:line="0" w:lineRule="atLeast"/>
                              <w:jc w:val="right"/>
                              <w:rPr>
                                <w:rFonts w:ascii="標楷體" w:eastAsia="標楷體" w:hAnsi="標楷體" w:cs="新細明體"/>
                                <w:color w:val="000000"/>
                                <w:kern w:val="0"/>
                                <w:sz w:val="20"/>
                                <w:szCs w:val="20"/>
                              </w:rPr>
                            </w:pPr>
                            <w:r w:rsidRPr="00B84CB2">
                              <w:rPr>
                                <w:rFonts w:ascii="標楷體" w:eastAsia="標楷體" w:hAnsi="標楷體" w:cs="新細明體" w:hint="eastAsia"/>
                                <w:color w:val="000000"/>
                                <w:spacing w:val="-4"/>
                                <w:kern w:val="0"/>
                                <w:sz w:val="20"/>
                                <w:szCs w:val="20"/>
                              </w:rPr>
                              <w:t>43.21</w:t>
                            </w:r>
                          </w:p>
                        </w:tc>
                      </w:tr>
                      <w:tr w:rsidR="00E33D5A" w:rsidRPr="00F50A9E" w14:paraId="646AD5EE" w14:textId="77777777" w:rsidTr="00617D9E">
                        <w:trPr>
                          <w:gridAfter w:val="2"/>
                          <w:wAfter w:w="3088" w:type="dxa"/>
                          <w:trHeight w:val="276"/>
                        </w:trPr>
                        <w:tc>
                          <w:tcPr>
                            <w:tcW w:w="4962" w:type="dxa"/>
                            <w:gridSpan w:val="6"/>
                            <w:tcBorders>
                              <w:top w:val="single" w:sz="4" w:space="0" w:color="auto"/>
                            </w:tcBorders>
                            <w:shd w:val="clear" w:color="auto" w:fill="auto"/>
                            <w:vAlign w:val="center"/>
                          </w:tcPr>
                          <w:p w14:paraId="39B80A2B" w14:textId="2BA8EF6B" w:rsidR="00E33D5A" w:rsidRPr="00B84CB2" w:rsidRDefault="00E33D5A" w:rsidP="00090DB4">
                            <w:pPr>
                              <w:widowControl/>
                              <w:spacing w:line="0" w:lineRule="atLeast"/>
                              <w:ind w:leftChars="-11" w:left="-26"/>
                              <w:rPr>
                                <w:rFonts w:ascii="標楷體" w:eastAsia="標楷體" w:hAnsi="標楷體" w:cs="新細明體"/>
                                <w:color w:val="000000"/>
                                <w:spacing w:val="-4"/>
                                <w:kern w:val="0"/>
                                <w:sz w:val="20"/>
                                <w:szCs w:val="20"/>
                              </w:rPr>
                            </w:pPr>
                            <w:r w:rsidRPr="00D55D80">
                              <w:rPr>
                                <w:rFonts w:ascii="標楷體" w:eastAsia="標楷體" w:hAnsi="標楷體" w:cs="新細明體" w:hint="eastAsia"/>
                                <w:kern w:val="0"/>
                                <w:sz w:val="18"/>
                                <w:szCs w:val="18"/>
                              </w:rPr>
                              <w:t>資料來源：整理自法務部及警政署提供資料</w:t>
                            </w:r>
                            <w:r>
                              <w:rPr>
                                <w:rFonts w:ascii="標楷體" w:eastAsia="標楷體" w:hAnsi="標楷體" w:cs="新細明體" w:hint="eastAsia"/>
                                <w:kern w:val="0"/>
                                <w:sz w:val="18"/>
                                <w:szCs w:val="18"/>
                              </w:rPr>
                              <w:t>。</w:t>
                            </w:r>
                          </w:p>
                        </w:tc>
                      </w:tr>
                      <w:tr w:rsidR="00E33D5A" w:rsidRPr="00D55D80" w14:paraId="79A55C09" w14:textId="77777777" w:rsidTr="00617D9E">
                        <w:trPr>
                          <w:trHeight w:val="539"/>
                        </w:trPr>
                        <w:tc>
                          <w:tcPr>
                            <w:tcW w:w="284" w:type="dxa"/>
                            <w:tcBorders>
                              <w:top w:val="nil"/>
                              <w:left w:val="nil"/>
                              <w:bottom w:val="nil"/>
                              <w:right w:val="nil"/>
                            </w:tcBorders>
                          </w:tcPr>
                          <w:p w14:paraId="719E0225" w14:textId="77777777" w:rsidR="00E33D5A" w:rsidRPr="00D55D80" w:rsidRDefault="00E33D5A" w:rsidP="00B90BDC">
                            <w:pPr>
                              <w:widowControl/>
                              <w:spacing w:line="0" w:lineRule="atLeast"/>
                              <w:ind w:leftChars="-16" w:left="-31" w:hangingChars="4" w:hanging="7"/>
                              <w:jc w:val="both"/>
                              <w:rPr>
                                <w:rFonts w:ascii="標楷體" w:eastAsia="標楷體" w:hAnsi="標楷體" w:cs="新細明體"/>
                                <w:kern w:val="0"/>
                                <w:sz w:val="18"/>
                                <w:szCs w:val="18"/>
                              </w:rPr>
                            </w:pPr>
                          </w:p>
                        </w:tc>
                        <w:tc>
                          <w:tcPr>
                            <w:tcW w:w="7685" w:type="dxa"/>
                            <w:gridSpan w:val="6"/>
                            <w:vMerge w:val="restart"/>
                            <w:tcBorders>
                              <w:top w:val="nil"/>
                              <w:left w:val="nil"/>
                              <w:bottom w:val="nil"/>
                              <w:right w:val="nil"/>
                            </w:tcBorders>
                            <w:shd w:val="clear" w:color="auto" w:fill="auto"/>
                          </w:tcPr>
                          <w:p w14:paraId="55C53ADA" w14:textId="77777777" w:rsidR="00E33D5A" w:rsidRPr="00524428" w:rsidRDefault="00E33D5A" w:rsidP="00B90BDC">
                            <w:pPr>
                              <w:widowControl/>
                              <w:spacing w:line="0" w:lineRule="atLeast"/>
                              <w:jc w:val="both"/>
                              <w:rPr>
                                <w:rFonts w:ascii="標楷體" w:eastAsia="標楷體" w:hAnsi="標楷體" w:cs="新細明體"/>
                                <w:kern w:val="0"/>
                                <w:sz w:val="20"/>
                                <w:szCs w:val="20"/>
                              </w:rPr>
                            </w:pPr>
                          </w:p>
                        </w:tc>
                        <w:tc>
                          <w:tcPr>
                            <w:tcW w:w="81" w:type="dxa"/>
                            <w:tcBorders>
                              <w:top w:val="nil"/>
                              <w:left w:val="nil"/>
                              <w:bottom w:val="nil"/>
                              <w:right w:val="nil"/>
                            </w:tcBorders>
                          </w:tcPr>
                          <w:p w14:paraId="0A6FAF51" w14:textId="77777777" w:rsidR="00E33D5A" w:rsidRPr="00D55D80" w:rsidRDefault="00E33D5A" w:rsidP="00B90BDC">
                            <w:pPr>
                              <w:widowControl/>
                              <w:spacing w:line="0" w:lineRule="atLeast"/>
                              <w:ind w:left="508" w:hangingChars="282" w:hanging="508"/>
                              <w:jc w:val="both"/>
                              <w:rPr>
                                <w:rFonts w:ascii="標楷體" w:eastAsia="標楷體" w:hAnsi="標楷體" w:cs="新細明體"/>
                                <w:kern w:val="0"/>
                                <w:sz w:val="18"/>
                                <w:szCs w:val="18"/>
                              </w:rPr>
                            </w:pPr>
                          </w:p>
                        </w:tc>
                      </w:tr>
                      <w:tr w:rsidR="00E33D5A" w:rsidRPr="00F50A9E" w14:paraId="7A667BE9" w14:textId="77777777" w:rsidTr="00617D9E">
                        <w:trPr>
                          <w:trHeight w:val="539"/>
                        </w:trPr>
                        <w:tc>
                          <w:tcPr>
                            <w:tcW w:w="284" w:type="dxa"/>
                            <w:tcBorders>
                              <w:top w:val="nil"/>
                              <w:left w:val="nil"/>
                              <w:bottom w:val="nil"/>
                              <w:right w:val="nil"/>
                            </w:tcBorders>
                          </w:tcPr>
                          <w:p w14:paraId="57C8CC84"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c>
                          <w:tcPr>
                            <w:tcW w:w="7685" w:type="dxa"/>
                            <w:gridSpan w:val="6"/>
                            <w:vMerge/>
                            <w:tcBorders>
                              <w:top w:val="nil"/>
                              <w:left w:val="nil"/>
                              <w:bottom w:val="nil"/>
                              <w:right w:val="nil"/>
                            </w:tcBorders>
                            <w:vAlign w:val="center"/>
                            <w:hideMark/>
                          </w:tcPr>
                          <w:p w14:paraId="4D5AB88C"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c>
                          <w:tcPr>
                            <w:tcW w:w="81" w:type="dxa"/>
                            <w:tcBorders>
                              <w:top w:val="nil"/>
                              <w:left w:val="nil"/>
                              <w:bottom w:val="nil"/>
                              <w:right w:val="nil"/>
                            </w:tcBorders>
                          </w:tcPr>
                          <w:p w14:paraId="2C66AF79" w14:textId="77777777" w:rsidR="00E33D5A" w:rsidRPr="00F50A9E" w:rsidRDefault="00E33D5A" w:rsidP="00B90BDC">
                            <w:pPr>
                              <w:widowControl/>
                              <w:spacing w:line="0" w:lineRule="atLeast"/>
                              <w:rPr>
                                <w:rFonts w:ascii="標楷體" w:eastAsia="標楷體" w:hAnsi="標楷體" w:cs="新細明體"/>
                                <w:color w:val="000000"/>
                                <w:kern w:val="0"/>
                                <w:sz w:val="20"/>
                                <w:szCs w:val="20"/>
                              </w:rPr>
                            </w:pPr>
                          </w:p>
                        </w:tc>
                      </w:tr>
                    </w:tbl>
                    <w:p w14:paraId="48AC9A5F" w14:textId="77777777" w:rsidR="00E33D5A" w:rsidRPr="0028669B" w:rsidRDefault="00E33D5A" w:rsidP="007071F7"/>
                  </w:txbxContent>
                </v:textbox>
                <w10:wrap type="square" anchorx="margin"/>
              </v:shape>
            </w:pict>
          </mc:Fallback>
        </mc:AlternateContent>
      </w:r>
      <w:r w:rsidR="002C11FA" w:rsidRPr="008957E2">
        <w:rPr>
          <w:rFonts w:ascii="標楷體" w:eastAsia="標楷體" w:hAnsi="標楷體" w:cs="Times New Roman"/>
          <w:b/>
          <w:noProof/>
          <w:color w:val="000000" w:themeColor="text1"/>
          <w:sz w:val="28"/>
          <w:szCs w:val="28"/>
        </w:rPr>
        <mc:AlternateContent>
          <mc:Choice Requires="wps">
            <w:drawing>
              <wp:anchor distT="45720" distB="45720" distL="114300" distR="114300" simplePos="0" relativeHeight="251908096" behindDoc="0" locked="0" layoutInCell="1" allowOverlap="1" wp14:anchorId="00EE058B" wp14:editId="26E74E3F">
                <wp:simplePos x="0" y="0"/>
                <wp:positionH relativeFrom="margin">
                  <wp:align>right</wp:align>
                </wp:positionH>
                <wp:positionV relativeFrom="paragraph">
                  <wp:posOffset>4066384</wp:posOffset>
                </wp:positionV>
                <wp:extent cx="3209925" cy="2200275"/>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200275"/>
                        </a:xfrm>
                        <a:prstGeom prst="rect">
                          <a:avLst/>
                        </a:prstGeom>
                        <a:noFill/>
                        <a:ln w="9525">
                          <a:noFill/>
                          <a:miter lim="800000"/>
                          <a:headEnd/>
                          <a:tailEnd/>
                        </a:ln>
                      </wps:spPr>
                      <wps:txbx>
                        <w:txbxContent>
                          <w:tbl>
                            <w:tblPr>
                              <w:tblW w:w="4962" w:type="dxa"/>
                              <w:tblInd w:w="-142" w:type="dxa"/>
                              <w:tblCellMar>
                                <w:left w:w="28" w:type="dxa"/>
                                <w:right w:w="28" w:type="dxa"/>
                              </w:tblCellMar>
                              <w:tblLook w:val="04A0" w:firstRow="1" w:lastRow="0" w:firstColumn="1" w:lastColumn="0" w:noHBand="0" w:noVBand="1"/>
                            </w:tblPr>
                            <w:tblGrid>
                              <w:gridCol w:w="1276"/>
                              <w:gridCol w:w="993"/>
                              <w:gridCol w:w="235"/>
                              <w:gridCol w:w="899"/>
                              <w:gridCol w:w="330"/>
                              <w:gridCol w:w="1229"/>
                            </w:tblGrid>
                            <w:tr w:rsidR="00FB51BA" w:rsidRPr="00E87171" w14:paraId="426B102A" w14:textId="77777777" w:rsidTr="00617D9E">
                              <w:trPr>
                                <w:trHeight w:val="330"/>
                              </w:trPr>
                              <w:tc>
                                <w:tcPr>
                                  <w:tcW w:w="4962" w:type="dxa"/>
                                  <w:gridSpan w:val="6"/>
                                  <w:tcBorders>
                                    <w:top w:val="nil"/>
                                    <w:left w:val="nil"/>
                                    <w:bottom w:val="nil"/>
                                    <w:right w:val="nil"/>
                                  </w:tcBorders>
                                  <w:shd w:val="clear" w:color="auto" w:fill="auto"/>
                                  <w:noWrap/>
                                  <w:vAlign w:val="center"/>
                                  <w:hideMark/>
                                </w:tcPr>
                                <w:p w14:paraId="193286D3" w14:textId="77777777" w:rsidR="00FB51BA" w:rsidRPr="00E87171" w:rsidRDefault="00FB51BA" w:rsidP="00B90BDC">
                                  <w:pPr>
                                    <w:widowControl/>
                                    <w:spacing w:line="0" w:lineRule="atLeast"/>
                                    <w:jc w:val="center"/>
                                    <w:rPr>
                                      <w:rFonts w:ascii="標楷體" w:eastAsia="標楷體" w:hAnsi="標楷體" w:cs="新細明體"/>
                                      <w:b/>
                                      <w:color w:val="000000"/>
                                      <w:kern w:val="0"/>
                                      <w:szCs w:val="24"/>
                                    </w:rPr>
                                  </w:pPr>
                                  <w:bookmarkStart w:id="11" w:name="RANGE!A1:D8"/>
                                  <w:r>
                                    <w:rPr>
                                      <w:rFonts w:ascii="標楷體" w:eastAsia="標楷體" w:hAnsi="標楷體" w:cs="新細明體" w:hint="eastAsia"/>
                                      <w:b/>
                                      <w:color w:val="000000"/>
                                      <w:kern w:val="0"/>
                                      <w:szCs w:val="24"/>
                                    </w:rPr>
                                    <w:t xml:space="preserve">表7 </w:t>
                                  </w:r>
                                  <w:r>
                                    <w:rPr>
                                      <w:rFonts w:ascii="標楷體" w:eastAsia="標楷體" w:hAnsi="標楷體" w:cs="新細明體"/>
                                      <w:b/>
                                      <w:color w:val="000000"/>
                                      <w:kern w:val="0"/>
                                      <w:szCs w:val="24"/>
                                    </w:rPr>
                                    <w:t xml:space="preserve"> </w:t>
                                  </w:r>
                                  <w:r w:rsidRPr="00E87171">
                                    <w:rPr>
                                      <w:rFonts w:ascii="標楷體" w:eastAsia="標楷體" w:hAnsi="標楷體" w:cs="新細明體" w:hint="eastAsia"/>
                                      <w:b/>
                                      <w:color w:val="000000"/>
                                      <w:kern w:val="0"/>
                                      <w:szCs w:val="24"/>
                                    </w:rPr>
                                    <w:t>施用毒品兒少2年內再被通報情形</w:t>
                                  </w:r>
                                  <w:bookmarkEnd w:id="11"/>
                                </w:p>
                              </w:tc>
                            </w:tr>
                            <w:tr w:rsidR="00FB51BA" w:rsidRPr="00E87171" w14:paraId="6B6D3D88" w14:textId="77777777" w:rsidTr="00617D9E">
                              <w:trPr>
                                <w:trHeight w:val="330"/>
                              </w:trPr>
                              <w:tc>
                                <w:tcPr>
                                  <w:tcW w:w="1276" w:type="dxa"/>
                                  <w:tcBorders>
                                    <w:top w:val="nil"/>
                                    <w:left w:val="nil"/>
                                    <w:bottom w:val="nil"/>
                                    <w:right w:val="nil"/>
                                  </w:tcBorders>
                                  <w:shd w:val="clear" w:color="auto" w:fill="auto"/>
                                  <w:noWrap/>
                                  <w:vAlign w:val="center"/>
                                  <w:hideMark/>
                                </w:tcPr>
                                <w:p w14:paraId="2057E7FD" w14:textId="77777777" w:rsidR="00FB51BA" w:rsidRPr="00E87171" w:rsidRDefault="00FB51BA" w:rsidP="00B90BDC">
                                  <w:pPr>
                                    <w:widowControl/>
                                    <w:spacing w:line="0" w:lineRule="atLeast"/>
                                    <w:jc w:val="center"/>
                                    <w:rPr>
                                      <w:rFonts w:ascii="標楷體" w:eastAsia="標楷體" w:hAnsi="標楷體" w:cs="新細明體"/>
                                      <w:color w:val="000000"/>
                                      <w:kern w:val="0"/>
                                      <w:szCs w:val="24"/>
                                    </w:rPr>
                                  </w:pPr>
                                </w:p>
                              </w:tc>
                              <w:tc>
                                <w:tcPr>
                                  <w:tcW w:w="993" w:type="dxa"/>
                                  <w:tcBorders>
                                    <w:top w:val="nil"/>
                                    <w:left w:val="nil"/>
                                    <w:bottom w:val="nil"/>
                                    <w:right w:val="nil"/>
                                  </w:tcBorders>
                                  <w:shd w:val="clear" w:color="auto" w:fill="auto"/>
                                  <w:noWrap/>
                                  <w:vAlign w:val="center"/>
                                  <w:hideMark/>
                                </w:tcPr>
                                <w:p w14:paraId="676B8862" w14:textId="77777777" w:rsidR="00FB51BA" w:rsidRPr="00E87171" w:rsidRDefault="00FB51BA" w:rsidP="00B90BDC">
                                  <w:pPr>
                                    <w:widowControl/>
                                    <w:spacing w:line="0" w:lineRule="atLeast"/>
                                    <w:rPr>
                                      <w:rFonts w:ascii="Times New Roman" w:eastAsia="Times New Roman" w:hAnsi="Times New Roman" w:cs="Times New Roman"/>
                                      <w:kern w:val="0"/>
                                      <w:sz w:val="20"/>
                                      <w:szCs w:val="20"/>
                                    </w:rPr>
                                  </w:pPr>
                                </w:p>
                              </w:tc>
                              <w:tc>
                                <w:tcPr>
                                  <w:tcW w:w="1134" w:type="dxa"/>
                                  <w:gridSpan w:val="2"/>
                                  <w:tcBorders>
                                    <w:top w:val="nil"/>
                                    <w:left w:val="nil"/>
                                    <w:bottom w:val="nil"/>
                                    <w:right w:val="nil"/>
                                  </w:tcBorders>
                                  <w:shd w:val="clear" w:color="auto" w:fill="auto"/>
                                  <w:noWrap/>
                                  <w:vAlign w:val="center"/>
                                  <w:hideMark/>
                                </w:tcPr>
                                <w:p w14:paraId="235C0FA4" w14:textId="77777777" w:rsidR="00FB51BA" w:rsidRPr="00E87171" w:rsidRDefault="00FB51BA" w:rsidP="00B90BDC">
                                  <w:pPr>
                                    <w:widowControl/>
                                    <w:spacing w:line="0" w:lineRule="atLeast"/>
                                    <w:rPr>
                                      <w:rFonts w:ascii="Times New Roman" w:eastAsia="Times New Roman" w:hAnsi="Times New Roman" w:cs="Times New Roman"/>
                                      <w:kern w:val="0"/>
                                      <w:sz w:val="20"/>
                                      <w:szCs w:val="20"/>
                                    </w:rPr>
                                  </w:pPr>
                                </w:p>
                              </w:tc>
                              <w:tc>
                                <w:tcPr>
                                  <w:tcW w:w="1559" w:type="dxa"/>
                                  <w:gridSpan w:val="2"/>
                                  <w:tcBorders>
                                    <w:top w:val="nil"/>
                                    <w:left w:val="nil"/>
                                    <w:bottom w:val="nil"/>
                                    <w:right w:val="nil"/>
                                  </w:tcBorders>
                                  <w:shd w:val="clear" w:color="auto" w:fill="auto"/>
                                  <w:noWrap/>
                                  <w:vAlign w:val="center"/>
                                  <w:hideMark/>
                                </w:tcPr>
                                <w:p w14:paraId="1DD0B99B" w14:textId="77777777" w:rsidR="00FB51BA" w:rsidRPr="00E87171" w:rsidRDefault="00FB51BA" w:rsidP="00B90BDC">
                                  <w:pPr>
                                    <w:widowControl/>
                                    <w:spacing w:line="0" w:lineRule="atLeast"/>
                                    <w:jc w:val="right"/>
                                    <w:rPr>
                                      <w:rFonts w:ascii="標楷體" w:eastAsia="標楷體" w:hAnsi="標楷體" w:cs="新細明體"/>
                                      <w:color w:val="000000"/>
                                      <w:kern w:val="0"/>
                                      <w:sz w:val="22"/>
                                      <w:szCs w:val="24"/>
                                    </w:rPr>
                                  </w:pPr>
                                  <w:r w:rsidRPr="0061707C">
                                    <w:rPr>
                                      <w:rFonts w:ascii="標楷體" w:eastAsia="標楷體" w:hAnsi="標楷體" w:cs="新細明體" w:hint="eastAsia"/>
                                      <w:color w:val="000000"/>
                                      <w:kern w:val="0"/>
                                      <w:sz w:val="20"/>
                                    </w:rPr>
                                    <w:t>單位：人、％</w:t>
                                  </w:r>
                                </w:p>
                              </w:tc>
                            </w:tr>
                            <w:tr w:rsidR="00FB51BA" w:rsidRPr="00E87171" w14:paraId="3EBC8C63" w14:textId="77777777" w:rsidTr="003A7950">
                              <w:trPr>
                                <w:trHeight w:val="541"/>
                              </w:trPr>
                              <w:tc>
                                <w:tcPr>
                                  <w:tcW w:w="1276" w:type="dxa"/>
                                  <w:tcBorders>
                                    <w:top w:val="single" w:sz="4" w:space="0" w:color="auto"/>
                                    <w:left w:val="single" w:sz="4" w:space="0" w:color="auto"/>
                                    <w:bottom w:val="nil"/>
                                    <w:right w:val="single" w:sz="4" w:space="0" w:color="auto"/>
                                  </w:tcBorders>
                                  <w:shd w:val="clear" w:color="auto" w:fill="BDD6EE" w:themeFill="accent5" w:themeFillTint="66"/>
                                  <w:vAlign w:val="center"/>
                                  <w:hideMark/>
                                </w:tcPr>
                                <w:p w14:paraId="58DE7C85"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年度</w:t>
                                  </w:r>
                                </w:p>
                              </w:tc>
                              <w:tc>
                                <w:tcPr>
                                  <w:tcW w:w="1228" w:type="dxa"/>
                                  <w:gridSpan w:val="2"/>
                                  <w:tcBorders>
                                    <w:top w:val="single" w:sz="4" w:space="0" w:color="auto"/>
                                    <w:left w:val="nil"/>
                                    <w:bottom w:val="nil"/>
                                    <w:right w:val="single" w:sz="4" w:space="0" w:color="auto"/>
                                  </w:tcBorders>
                                  <w:shd w:val="clear" w:color="auto" w:fill="DEEAF6" w:themeFill="accent5" w:themeFillTint="33"/>
                                  <w:vAlign w:val="center"/>
                                  <w:hideMark/>
                                </w:tcPr>
                                <w:p w14:paraId="6A5BECBB"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被通報人數</w:t>
                                  </w:r>
                                </w:p>
                              </w:tc>
                              <w:tc>
                                <w:tcPr>
                                  <w:tcW w:w="1229" w:type="dxa"/>
                                  <w:gridSpan w:val="2"/>
                                  <w:tcBorders>
                                    <w:top w:val="single" w:sz="4" w:space="0" w:color="auto"/>
                                    <w:left w:val="nil"/>
                                    <w:bottom w:val="nil"/>
                                    <w:right w:val="single" w:sz="4" w:space="0" w:color="auto"/>
                                  </w:tcBorders>
                                  <w:shd w:val="clear" w:color="auto" w:fill="DEEAF6" w:themeFill="accent5" w:themeFillTint="33"/>
                                  <w:vAlign w:val="center"/>
                                  <w:hideMark/>
                                </w:tcPr>
                                <w:p w14:paraId="6395A9C8" w14:textId="77777777" w:rsidR="00FB51BA"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2年內再被</w:t>
                                  </w:r>
                                </w:p>
                                <w:p w14:paraId="7F9F546A"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通報人數</w:t>
                                  </w:r>
                                </w:p>
                              </w:tc>
                              <w:tc>
                                <w:tcPr>
                                  <w:tcW w:w="1229" w:type="dxa"/>
                                  <w:tcBorders>
                                    <w:top w:val="single" w:sz="4" w:space="0" w:color="auto"/>
                                    <w:left w:val="nil"/>
                                    <w:bottom w:val="nil"/>
                                    <w:right w:val="single" w:sz="4" w:space="0" w:color="auto"/>
                                  </w:tcBorders>
                                  <w:shd w:val="clear" w:color="auto" w:fill="DEEAF6" w:themeFill="accent5" w:themeFillTint="33"/>
                                  <w:vAlign w:val="center"/>
                                  <w:hideMark/>
                                </w:tcPr>
                                <w:p w14:paraId="1E7662E4"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再被通報率</w:t>
                                  </w:r>
                                </w:p>
                              </w:tc>
                            </w:tr>
                            <w:tr w:rsidR="00FB51BA" w:rsidRPr="00E87171" w14:paraId="3842A824" w14:textId="77777777" w:rsidTr="003A7950">
                              <w:trPr>
                                <w:trHeight w:val="237"/>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627759"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109</w:t>
                                  </w:r>
                                </w:p>
                              </w:tc>
                              <w:tc>
                                <w:tcPr>
                                  <w:tcW w:w="1228" w:type="dxa"/>
                                  <w:gridSpan w:val="2"/>
                                  <w:tcBorders>
                                    <w:top w:val="single" w:sz="4" w:space="0" w:color="auto"/>
                                    <w:left w:val="nil"/>
                                    <w:bottom w:val="single" w:sz="4" w:space="0" w:color="auto"/>
                                    <w:right w:val="single" w:sz="4" w:space="0" w:color="auto"/>
                                  </w:tcBorders>
                                  <w:shd w:val="clear" w:color="auto" w:fill="auto"/>
                                  <w:vAlign w:val="center"/>
                                  <w:hideMark/>
                                </w:tcPr>
                                <w:p w14:paraId="768972D0"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891</w:t>
                                  </w:r>
                                </w:p>
                              </w:tc>
                              <w:tc>
                                <w:tcPr>
                                  <w:tcW w:w="1229" w:type="dxa"/>
                                  <w:gridSpan w:val="2"/>
                                  <w:tcBorders>
                                    <w:top w:val="single" w:sz="4" w:space="0" w:color="auto"/>
                                    <w:left w:val="nil"/>
                                    <w:bottom w:val="single" w:sz="4" w:space="0" w:color="auto"/>
                                    <w:right w:val="single" w:sz="4" w:space="0" w:color="auto"/>
                                  </w:tcBorders>
                                  <w:shd w:val="clear" w:color="auto" w:fill="auto"/>
                                  <w:vAlign w:val="center"/>
                                  <w:hideMark/>
                                </w:tcPr>
                                <w:p w14:paraId="12067B78"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174</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1DBB5F45"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19.53</w:t>
                                  </w:r>
                                </w:p>
                              </w:tc>
                            </w:tr>
                            <w:tr w:rsidR="00FB51BA" w:rsidRPr="00E87171" w14:paraId="3833DA7A" w14:textId="77777777" w:rsidTr="003A7950">
                              <w:trPr>
                                <w:trHeight w:val="156"/>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0395141"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110</w:t>
                                  </w:r>
                                </w:p>
                              </w:tc>
                              <w:tc>
                                <w:tcPr>
                                  <w:tcW w:w="1228" w:type="dxa"/>
                                  <w:gridSpan w:val="2"/>
                                  <w:tcBorders>
                                    <w:top w:val="nil"/>
                                    <w:left w:val="nil"/>
                                    <w:bottom w:val="single" w:sz="4" w:space="0" w:color="auto"/>
                                    <w:right w:val="single" w:sz="4" w:space="0" w:color="auto"/>
                                  </w:tcBorders>
                                  <w:shd w:val="clear" w:color="auto" w:fill="auto"/>
                                  <w:vAlign w:val="center"/>
                                  <w:hideMark/>
                                </w:tcPr>
                                <w:p w14:paraId="61EF253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729</w:t>
                                  </w:r>
                                </w:p>
                              </w:tc>
                              <w:tc>
                                <w:tcPr>
                                  <w:tcW w:w="1229" w:type="dxa"/>
                                  <w:gridSpan w:val="2"/>
                                  <w:tcBorders>
                                    <w:top w:val="nil"/>
                                    <w:left w:val="nil"/>
                                    <w:bottom w:val="single" w:sz="4" w:space="0" w:color="auto"/>
                                    <w:right w:val="single" w:sz="4" w:space="0" w:color="auto"/>
                                  </w:tcBorders>
                                  <w:shd w:val="clear" w:color="auto" w:fill="auto"/>
                                  <w:vAlign w:val="center"/>
                                  <w:hideMark/>
                                </w:tcPr>
                                <w:p w14:paraId="2E72CF4C"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177</w:t>
                                  </w:r>
                                </w:p>
                              </w:tc>
                              <w:tc>
                                <w:tcPr>
                                  <w:tcW w:w="1229" w:type="dxa"/>
                                  <w:tcBorders>
                                    <w:top w:val="nil"/>
                                    <w:left w:val="nil"/>
                                    <w:bottom w:val="single" w:sz="4" w:space="0" w:color="auto"/>
                                    <w:right w:val="single" w:sz="4" w:space="0" w:color="auto"/>
                                  </w:tcBorders>
                                  <w:shd w:val="clear" w:color="auto" w:fill="auto"/>
                                  <w:vAlign w:val="center"/>
                                  <w:hideMark/>
                                </w:tcPr>
                                <w:p w14:paraId="0587722D"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24.28</w:t>
                                  </w:r>
                                </w:p>
                              </w:tc>
                            </w:tr>
                            <w:tr w:rsidR="00FB51BA" w:rsidRPr="00E87171" w14:paraId="6006B707" w14:textId="77777777" w:rsidTr="003A7950">
                              <w:trPr>
                                <w:trHeight w:val="204"/>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85141A7"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111</w:t>
                                  </w:r>
                                </w:p>
                              </w:tc>
                              <w:tc>
                                <w:tcPr>
                                  <w:tcW w:w="1228" w:type="dxa"/>
                                  <w:gridSpan w:val="2"/>
                                  <w:tcBorders>
                                    <w:top w:val="nil"/>
                                    <w:left w:val="nil"/>
                                    <w:bottom w:val="single" w:sz="4" w:space="0" w:color="auto"/>
                                    <w:right w:val="single" w:sz="4" w:space="0" w:color="auto"/>
                                  </w:tcBorders>
                                  <w:shd w:val="clear" w:color="auto" w:fill="auto"/>
                                  <w:vAlign w:val="center"/>
                                  <w:hideMark/>
                                </w:tcPr>
                                <w:p w14:paraId="20507A83"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630</w:t>
                                  </w:r>
                                </w:p>
                              </w:tc>
                              <w:tc>
                                <w:tcPr>
                                  <w:tcW w:w="1229" w:type="dxa"/>
                                  <w:gridSpan w:val="2"/>
                                  <w:tcBorders>
                                    <w:top w:val="nil"/>
                                    <w:left w:val="nil"/>
                                    <w:bottom w:val="single" w:sz="4" w:space="0" w:color="auto"/>
                                    <w:right w:val="single" w:sz="4" w:space="0" w:color="auto"/>
                                  </w:tcBorders>
                                  <w:shd w:val="clear" w:color="auto" w:fill="auto"/>
                                  <w:vAlign w:val="center"/>
                                  <w:hideMark/>
                                </w:tcPr>
                                <w:p w14:paraId="4A78BB1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166</w:t>
                                  </w:r>
                                </w:p>
                              </w:tc>
                              <w:tc>
                                <w:tcPr>
                                  <w:tcW w:w="1229" w:type="dxa"/>
                                  <w:tcBorders>
                                    <w:top w:val="nil"/>
                                    <w:left w:val="nil"/>
                                    <w:bottom w:val="single" w:sz="4" w:space="0" w:color="auto"/>
                                    <w:right w:val="single" w:sz="4" w:space="0" w:color="auto"/>
                                  </w:tcBorders>
                                  <w:shd w:val="clear" w:color="auto" w:fill="auto"/>
                                  <w:vAlign w:val="center"/>
                                  <w:hideMark/>
                                </w:tcPr>
                                <w:p w14:paraId="14AD865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26.35</w:t>
                                  </w:r>
                                </w:p>
                              </w:tc>
                            </w:tr>
                            <w:tr w:rsidR="00FB51BA" w:rsidRPr="00E87171" w14:paraId="18CA4F0E" w14:textId="77777777" w:rsidTr="003A7950">
                              <w:trPr>
                                <w:trHeight w:val="975"/>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CA86D11"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112</w:t>
                                  </w:r>
                                  <w:r w:rsidRPr="00E87171">
                                    <w:rPr>
                                      <w:rFonts w:ascii="標楷體" w:eastAsia="標楷體" w:hAnsi="標楷體" w:cs="新細明體" w:hint="eastAsia"/>
                                      <w:color w:val="000000"/>
                                      <w:kern w:val="0"/>
                                      <w:sz w:val="20"/>
                                      <w:szCs w:val="24"/>
                                    </w:rPr>
                                    <w:br/>
                                  </w:r>
                                  <w:r>
                                    <w:rPr>
                                      <w:rFonts w:ascii="標楷體" w:eastAsia="標楷體" w:hAnsi="標楷體" w:cs="新細明體" w:hint="eastAsia"/>
                                      <w:color w:val="000000"/>
                                      <w:spacing w:val="-10"/>
                                      <w:kern w:val="0"/>
                                      <w:sz w:val="20"/>
                                      <w:szCs w:val="24"/>
                                    </w:rPr>
                                    <w:t>（</w:t>
                                  </w:r>
                                  <w:r w:rsidRPr="00E87171">
                                    <w:rPr>
                                      <w:rFonts w:ascii="標楷體" w:eastAsia="標楷體" w:hAnsi="標楷體" w:cs="新細明體" w:hint="eastAsia"/>
                                      <w:color w:val="000000"/>
                                      <w:spacing w:val="-10"/>
                                      <w:kern w:val="0"/>
                                      <w:sz w:val="20"/>
                                      <w:szCs w:val="24"/>
                                    </w:rPr>
                                    <w:t>追蹤至114年2月底</w:t>
                                  </w:r>
                                  <w:r>
                                    <w:rPr>
                                      <w:rFonts w:ascii="標楷體" w:eastAsia="標楷體" w:hAnsi="標楷體" w:cs="新細明體" w:hint="eastAsia"/>
                                      <w:color w:val="000000"/>
                                      <w:spacing w:val="-10"/>
                                      <w:kern w:val="0"/>
                                      <w:sz w:val="20"/>
                                      <w:szCs w:val="24"/>
                                    </w:rPr>
                                    <w:t>）</w:t>
                                  </w:r>
                                </w:p>
                              </w:tc>
                              <w:tc>
                                <w:tcPr>
                                  <w:tcW w:w="1228" w:type="dxa"/>
                                  <w:gridSpan w:val="2"/>
                                  <w:tcBorders>
                                    <w:top w:val="nil"/>
                                    <w:left w:val="nil"/>
                                    <w:bottom w:val="single" w:sz="4" w:space="0" w:color="auto"/>
                                    <w:right w:val="single" w:sz="4" w:space="0" w:color="auto"/>
                                  </w:tcBorders>
                                  <w:shd w:val="clear" w:color="auto" w:fill="auto"/>
                                  <w:vAlign w:val="center"/>
                                  <w:hideMark/>
                                </w:tcPr>
                                <w:p w14:paraId="646D2A19"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819</w:t>
                                  </w:r>
                                </w:p>
                              </w:tc>
                              <w:tc>
                                <w:tcPr>
                                  <w:tcW w:w="1229" w:type="dxa"/>
                                  <w:gridSpan w:val="2"/>
                                  <w:tcBorders>
                                    <w:top w:val="nil"/>
                                    <w:left w:val="nil"/>
                                    <w:bottom w:val="single" w:sz="4" w:space="0" w:color="auto"/>
                                    <w:right w:val="single" w:sz="4" w:space="0" w:color="auto"/>
                                  </w:tcBorders>
                                  <w:shd w:val="clear" w:color="auto" w:fill="auto"/>
                                  <w:vAlign w:val="center"/>
                                  <w:hideMark/>
                                </w:tcPr>
                                <w:p w14:paraId="4AF4E3E9"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221</w:t>
                                  </w:r>
                                </w:p>
                              </w:tc>
                              <w:tc>
                                <w:tcPr>
                                  <w:tcW w:w="1229" w:type="dxa"/>
                                  <w:tcBorders>
                                    <w:top w:val="nil"/>
                                    <w:left w:val="nil"/>
                                    <w:bottom w:val="single" w:sz="4" w:space="0" w:color="auto"/>
                                    <w:right w:val="single" w:sz="4" w:space="0" w:color="auto"/>
                                  </w:tcBorders>
                                  <w:shd w:val="clear" w:color="auto" w:fill="auto"/>
                                  <w:vAlign w:val="center"/>
                                  <w:hideMark/>
                                </w:tcPr>
                                <w:p w14:paraId="2FD851E3"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26.98</w:t>
                                  </w:r>
                                </w:p>
                              </w:tc>
                            </w:tr>
                            <w:tr w:rsidR="00FB51BA" w:rsidRPr="00E87171" w14:paraId="6534F1A6" w14:textId="77777777" w:rsidTr="00617D9E">
                              <w:trPr>
                                <w:trHeight w:val="330"/>
                              </w:trPr>
                              <w:tc>
                                <w:tcPr>
                                  <w:tcW w:w="4962" w:type="dxa"/>
                                  <w:gridSpan w:val="6"/>
                                  <w:tcBorders>
                                    <w:top w:val="nil"/>
                                    <w:left w:val="nil"/>
                                    <w:bottom w:val="nil"/>
                                    <w:right w:val="nil"/>
                                  </w:tcBorders>
                                  <w:shd w:val="clear" w:color="auto" w:fill="auto"/>
                                  <w:noWrap/>
                                  <w:vAlign w:val="center"/>
                                  <w:hideMark/>
                                </w:tcPr>
                                <w:p w14:paraId="24477A8B" w14:textId="77777777" w:rsidR="00FB51BA" w:rsidRPr="00E87171" w:rsidRDefault="00FB51BA" w:rsidP="00090DB4">
                                  <w:pPr>
                                    <w:widowControl/>
                                    <w:ind w:leftChars="-9" w:left="-22" w:firstLineChars="17" w:firstLine="31"/>
                                    <w:rPr>
                                      <w:rFonts w:ascii="Times New Roman" w:eastAsia="Times New Roman" w:hAnsi="Times New Roman" w:cs="Times New Roman"/>
                                      <w:kern w:val="0"/>
                                      <w:sz w:val="20"/>
                                      <w:szCs w:val="20"/>
                                    </w:rPr>
                                  </w:pPr>
                                  <w:r w:rsidRPr="00E87171">
                                    <w:rPr>
                                      <w:rFonts w:ascii="標楷體" w:eastAsia="標楷體" w:hAnsi="標楷體" w:cs="新細明體" w:hint="eastAsia"/>
                                      <w:color w:val="000000"/>
                                      <w:kern w:val="0"/>
                                      <w:sz w:val="18"/>
                                      <w:szCs w:val="18"/>
                                    </w:rPr>
                                    <w:t>資料來源：整理自</w:t>
                                  </w:r>
                                  <w:r w:rsidRPr="00B83B90">
                                    <w:rPr>
                                      <w:rFonts w:ascii="標楷體" w:eastAsia="標楷體" w:hAnsi="標楷體" w:cs="新細明體" w:hint="eastAsia"/>
                                      <w:color w:val="000000"/>
                                      <w:kern w:val="0"/>
                                      <w:sz w:val="18"/>
                                      <w:szCs w:val="18"/>
                                    </w:rPr>
                                    <w:t>衛福部</w:t>
                                  </w:r>
                                  <w:r w:rsidRPr="00E87171">
                                    <w:rPr>
                                      <w:rFonts w:ascii="標楷體" w:eastAsia="標楷體" w:hAnsi="標楷體" w:cs="新細明體" w:hint="eastAsia"/>
                                      <w:color w:val="000000"/>
                                      <w:kern w:val="0"/>
                                      <w:sz w:val="18"/>
                                      <w:szCs w:val="18"/>
                                    </w:rPr>
                                    <w:t>提供資料。</w:t>
                                  </w:r>
                                </w:p>
                              </w:tc>
                            </w:tr>
                          </w:tbl>
                          <w:p w14:paraId="3B274E43" w14:textId="77777777" w:rsidR="00FB51BA" w:rsidRPr="00E87171" w:rsidRDefault="00FB51BA" w:rsidP="00FB51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EE058B" id="_x0000_s1046" type="#_x0000_t202" style="position:absolute;left:0;text-align:left;margin-left:201.55pt;margin-top:320.2pt;width:252.75pt;height:173.25pt;z-index:2519080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" filled="f" stroked="f">
                <v:textbox>
                  <w:txbxContent>
                    <w:tbl>
                      <w:tblPr>
                        <w:tblW w:w="4962" w:type="dxa"/>
                        <w:tblInd w:w="-142" w:type="dxa"/>
                        <w:tblCellMar>
                          <w:left w:w="28" w:type="dxa"/>
                          <w:right w:w="28" w:type="dxa"/>
                        </w:tblCellMar>
                        <w:tblLook w:val="04A0" w:firstRow="1" w:lastRow="0" w:firstColumn="1" w:lastColumn="0" w:noHBand="0" w:noVBand="1"/>
                      </w:tblPr>
                      <w:tblGrid>
                        <w:gridCol w:w="1276"/>
                        <w:gridCol w:w="993"/>
                        <w:gridCol w:w="235"/>
                        <w:gridCol w:w="899"/>
                        <w:gridCol w:w="330"/>
                        <w:gridCol w:w="1229"/>
                      </w:tblGrid>
                      <w:tr w:rsidR="00FB51BA" w:rsidRPr="00E87171" w14:paraId="426B102A" w14:textId="77777777" w:rsidTr="00617D9E">
                        <w:trPr>
                          <w:trHeight w:val="330"/>
                        </w:trPr>
                        <w:tc>
                          <w:tcPr>
                            <w:tcW w:w="4962" w:type="dxa"/>
                            <w:gridSpan w:val="6"/>
                            <w:tcBorders>
                              <w:top w:val="nil"/>
                              <w:left w:val="nil"/>
                              <w:bottom w:val="nil"/>
                              <w:right w:val="nil"/>
                            </w:tcBorders>
                            <w:shd w:val="clear" w:color="auto" w:fill="auto"/>
                            <w:noWrap/>
                            <w:vAlign w:val="center"/>
                            <w:hideMark/>
                          </w:tcPr>
                          <w:p w14:paraId="193286D3" w14:textId="77777777" w:rsidR="00FB51BA" w:rsidRPr="00E87171" w:rsidRDefault="00FB51BA" w:rsidP="00B90BDC">
                            <w:pPr>
                              <w:widowControl/>
                              <w:spacing w:line="0" w:lineRule="atLeast"/>
                              <w:jc w:val="center"/>
                              <w:rPr>
                                <w:rFonts w:ascii="標楷體" w:eastAsia="標楷體" w:hAnsi="標楷體" w:cs="新細明體"/>
                                <w:b/>
                                <w:color w:val="000000"/>
                                <w:kern w:val="0"/>
                                <w:szCs w:val="24"/>
                              </w:rPr>
                            </w:pPr>
                            <w:bookmarkStart w:id="12" w:name="RANGE!A1:D8"/>
                            <w:r>
                              <w:rPr>
                                <w:rFonts w:ascii="標楷體" w:eastAsia="標楷體" w:hAnsi="標楷體" w:cs="新細明體" w:hint="eastAsia"/>
                                <w:b/>
                                <w:color w:val="000000"/>
                                <w:kern w:val="0"/>
                                <w:szCs w:val="24"/>
                              </w:rPr>
                              <w:t xml:space="preserve">表7 </w:t>
                            </w:r>
                            <w:r>
                              <w:rPr>
                                <w:rFonts w:ascii="標楷體" w:eastAsia="標楷體" w:hAnsi="標楷體" w:cs="新細明體"/>
                                <w:b/>
                                <w:color w:val="000000"/>
                                <w:kern w:val="0"/>
                                <w:szCs w:val="24"/>
                              </w:rPr>
                              <w:t xml:space="preserve"> </w:t>
                            </w:r>
                            <w:r w:rsidRPr="00E87171">
                              <w:rPr>
                                <w:rFonts w:ascii="標楷體" w:eastAsia="標楷體" w:hAnsi="標楷體" w:cs="新細明體" w:hint="eastAsia"/>
                                <w:b/>
                                <w:color w:val="000000"/>
                                <w:kern w:val="0"/>
                                <w:szCs w:val="24"/>
                              </w:rPr>
                              <w:t>施用毒品兒少2年內再被通報情形</w:t>
                            </w:r>
                            <w:bookmarkEnd w:id="12"/>
                          </w:p>
                        </w:tc>
                      </w:tr>
                      <w:tr w:rsidR="00FB51BA" w:rsidRPr="00E87171" w14:paraId="6B6D3D88" w14:textId="77777777" w:rsidTr="00617D9E">
                        <w:trPr>
                          <w:trHeight w:val="330"/>
                        </w:trPr>
                        <w:tc>
                          <w:tcPr>
                            <w:tcW w:w="1276" w:type="dxa"/>
                            <w:tcBorders>
                              <w:top w:val="nil"/>
                              <w:left w:val="nil"/>
                              <w:bottom w:val="nil"/>
                              <w:right w:val="nil"/>
                            </w:tcBorders>
                            <w:shd w:val="clear" w:color="auto" w:fill="auto"/>
                            <w:noWrap/>
                            <w:vAlign w:val="center"/>
                            <w:hideMark/>
                          </w:tcPr>
                          <w:p w14:paraId="2057E7FD" w14:textId="77777777" w:rsidR="00FB51BA" w:rsidRPr="00E87171" w:rsidRDefault="00FB51BA" w:rsidP="00B90BDC">
                            <w:pPr>
                              <w:widowControl/>
                              <w:spacing w:line="0" w:lineRule="atLeast"/>
                              <w:jc w:val="center"/>
                              <w:rPr>
                                <w:rFonts w:ascii="標楷體" w:eastAsia="標楷體" w:hAnsi="標楷體" w:cs="新細明體"/>
                                <w:color w:val="000000"/>
                                <w:kern w:val="0"/>
                                <w:szCs w:val="24"/>
                              </w:rPr>
                            </w:pPr>
                          </w:p>
                        </w:tc>
                        <w:tc>
                          <w:tcPr>
                            <w:tcW w:w="993" w:type="dxa"/>
                            <w:tcBorders>
                              <w:top w:val="nil"/>
                              <w:left w:val="nil"/>
                              <w:bottom w:val="nil"/>
                              <w:right w:val="nil"/>
                            </w:tcBorders>
                            <w:shd w:val="clear" w:color="auto" w:fill="auto"/>
                            <w:noWrap/>
                            <w:vAlign w:val="center"/>
                            <w:hideMark/>
                          </w:tcPr>
                          <w:p w14:paraId="676B8862" w14:textId="77777777" w:rsidR="00FB51BA" w:rsidRPr="00E87171" w:rsidRDefault="00FB51BA" w:rsidP="00B90BDC">
                            <w:pPr>
                              <w:widowControl/>
                              <w:spacing w:line="0" w:lineRule="atLeast"/>
                              <w:rPr>
                                <w:rFonts w:ascii="Times New Roman" w:eastAsia="Times New Roman" w:hAnsi="Times New Roman" w:cs="Times New Roman"/>
                                <w:kern w:val="0"/>
                                <w:sz w:val="20"/>
                                <w:szCs w:val="20"/>
                              </w:rPr>
                            </w:pPr>
                          </w:p>
                        </w:tc>
                        <w:tc>
                          <w:tcPr>
                            <w:tcW w:w="1134" w:type="dxa"/>
                            <w:gridSpan w:val="2"/>
                            <w:tcBorders>
                              <w:top w:val="nil"/>
                              <w:left w:val="nil"/>
                              <w:bottom w:val="nil"/>
                              <w:right w:val="nil"/>
                            </w:tcBorders>
                            <w:shd w:val="clear" w:color="auto" w:fill="auto"/>
                            <w:noWrap/>
                            <w:vAlign w:val="center"/>
                            <w:hideMark/>
                          </w:tcPr>
                          <w:p w14:paraId="235C0FA4" w14:textId="77777777" w:rsidR="00FB51BA" w:rsidRPr="00E87171" w:rsidRDefault="00FB51BA" w:rsidP="00B90BDC">
                            <w:pPr>
                              <w:widowControl/>
                              <w:spacing w:line="0" w:lineRule="atLeast"/>
                              <w:rPr>
                                <w:rFonts w:ascii="Times New Roman" w:eastAsia="Times New Roman" w:hAnsi="Times New Roman" w:cs="Times New Roman"/>
                                <w:kern w:val="0"/>
                                <w:sz w:val="20"/>
                                <w:szCs w:val="20"/>
                              </w:rPr>
                            </w:pPr>
                          </w:p>
                        </w:tc>
                        <w:tc>
                          <w:tcPr>
                            <w:tcW w:w="1559" w:type="dxa"/>
                            <w:gridSpan w:val="2"/>
                            <w:tcBorders>
                              <w:top w:val="nil"/>
                              <w:left w:val="nil"/>
                              <w:bottom w:val="nil"/>
                              <w:right w:val="nil"/>
                            </w:tcBorders>
                            <w:shd w:val="clear" w:color="auto" w:fill="auto"/>
                            <w:noWrap/>
                            <w:vAlign w:val="center"/>
                            <w:hideMark/>
                          </w:tcPr>
                          <w:p w14:paraId="1DD0B99B" w14:textId="77777777" w:rsidR="00FB51BA" w:rsidRPr="00E87171" w:rsidRDefault="00FB51BA" w:rsidP="00B90BDC">
                            <w:pPr>
                              <w:widowControl/>
                              <w:spacing w:line="0" w:lineRule="atLeast"/>
                              <w:jc w:val="right"/>
                              <w:rPr>
                                <w:rFonts w:ascii="標楷體" w:eastAsia="標楷體" w:hAnsi="標楷體" w:cs="新細明體"/>
                                <w:color w:val="000000"/>
                                <w:kern w:val="0"/>
                                <w:sz w:val="22"/>
                                <w:szCs w:val="24"/>
                              </w:rPr>
                            </w:pPr>
                            <w:r w:rsidRPr="0061707C">
                              <w:rPr>
                                <w:rFonts w:ascii="標楷體" w:eastAsia="標楷體" w:hAnsi="標楷體" w:cs="新細明體" w:hint="eastAsia"/>
                                <w:color w:val="000000"/>
                                <w:kern w:val="0"/>
                                <w:sz w:val="20"/>
                              </w:rPr>
                              <w:t>單位：人、％</w:t>
                            </w:r>
                          </w:p>
                        </w:tc>
                      </w:tr>
                      <w:tr w:rsidR="00FB51BA" w:rsidRPr="00E87171" w14:paraId="3EBC8C63" w14:textId="77777777" w:rsidTr="003A7950">
                        <w:trPr>
                          <w:trHeight w:val="541"/>
                        </w:trPr>
                        <w:tc>
                          <w:tcPr>
                            <w:tcW w:w="1276" w:type="dxa"/>
                            <w:tcBorders>
                              <w:top w:val="single" w:sz="4" w:space="0" w:color="auto"/>
                              <w:left w:val="single" w:sz="4" w:space="0" w:color="auto"/>
                              <w:bottom w:val="nil"/>
                              <w:right w:val="single" w:sz="4" w:space="0" w:color="auto"/>
                            </w:tcBorders>
                            <w:shd w:val="clear" w:color="auto" w:fill="BDD6EE" w:themeFill="accent5" w:themeFillTint="66"/>
                            <w:vAlign w:val="center"/>
                            <w:hideMark/>
                          </w:tcPr>
                          <w:p w14:paraId="58DE7C85"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年度</w:t>
                            </w:r>
                          </w:p>
                        </w:tc>
                        <w:tc>
                          <w:tcPr>
                            <w:tcW w:w="1228" w:type="dxa"/>
                            <w:gridSpan w:val="2"/>
                            <w:tcBorders>
                              <w:top w:val="single" w:sz="4" w:space="0" w:color="auto"/>
                              <w:left w:val="nil"/>
                              <w:bottom w:val="nil"/>
                              <w:right w:val="single" w:sz="4" w:space="0" w:color="auto"/>
                            </w:tcBorders>
                            <w:shd w:val="clear" w:color="auto" w:fill="DEEAF6" w:themeFill="accent5" w:themeFillTint="33"/>
                            <w:vAlign w:val="center"/>
                            <w:hideMark/>
                          </w:tcPr>
                          <w:p w14:paraId="6A5BECBB"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被通報人數</w:t>
                            </w:r>
                          </w:p>
                        </w:tc>
                        <w:tc>
                          <w:tcPr>
                            <w:tcW w:w="1229" w:type="dxa"/>
                            <w:gridSpan w:val="2"/>
                            <w:tcBorders>
                              <w:top w:val="single" w:sz="4" w:space="0" w:color="auto"/>
                              <w:left w:val="nil"/>
                              <w:bottom w:val="nil"/>
                              <w:right w:val="single" w:sz="4" w:space="0" w:color="auto"/>
                            </w:tcBorders>
                            <w:shd w:val="clear" w:color="auto" w:fill="DEEAF6" w:themeFill="accent5" w:themeFillTint="33"/>
                            <w:vAlign w:val="center"/>
                            <w:hideMark/>
                          </w:tcPr>
                          <w:p w14:paraId="6395A9C8" w14:textId="77777777" w:rsidR="00FB51BA"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2年內再被</w:t>
                            </w:r>
                          </w:p>
                          <w:p w14:paraId="7F9F546A"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通報人數</w:t>
                            </w:r>
                          </w:p>
                        </w:tc>
                        <w:tc>
                          <w:tcPr>
                            <w:tcW w:w="1229" w:type="dxa"/>
                            <w:tcBorders>
                              <w:top w:val="single" w:sz="4" w:space="0" w:color="auto"/>
                              <w:left w:val="nil"/>
                              <w:bottom w:val="nil"/>
                              <w:right w:val="single" w:sz="4" w:space="0" w:color="auto"/>
                            </w:tcBorders>
                            <w:shd w:val="clear" w:color="auto" w:fill="DEEAF6" w:themeFill="accent5" w:themeFillTint="33"/>
                            <w:vAlign w:val="center"/>
                            <w:hideMark/>
                          </w:tcPr>
                          <w:p w14:paraId="1E7662E4"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Pr>
                                <w:rFonts w:ascii="標楷體" w:eastAsia="標楷體" w:hAnsi="標楷體" w:cs="新細明體" w:hint="eastAsia"/>
                                <w:color w:val="000000"/>
                                <w:kern w:val="0"/>
                                <w:sz w:val="20"/>
                                <w:szCs w:val="24"/>
                              </w:rPr>
                              <w:t>再被通報率</w:t>
                            </w:r>
                          </w:p>
                        </w:tc>
                      </w:tr>
                      <w:tr w:rsidR="00FB51BA" w:rsidRPr="00E87171" w14:paraId="3842A824" w14:textId="77777777" w:rsidTr="003A7950">
                        <w:trPr>
                          <w:trHeight w:val="237"/>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627759"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109</w:t>
                            </w:r>
                          </w:p>
                        </w:tc>
                        <w:tc>
                          <w:tcPr>
                            <w:tcW w:w="1228" w:type="dxa"/>
                            <w:gridSpan w:val="2"/>
                            <w:tcBorders>
                              <w:top w:val="single" w:sz="4" w:space="0" w:color="auto"/>
                              <w:left w:val="nil"/>
                              <w:bottom w:val="single" w:sz="4" w:space="0" w:color="auto"/>
                              <w:right w:val="single" w:sz="4" w:space="0" w:color="auto"/>
                            </w:tcBorders>
                            <w:shd w:val="clear" w:color="auto" w:fill="auto"/>
                            <w:vAlign w:val="center"/>
                            <w:hideMark/>
                          </w:tcPr>
                          <w:p w14:paraId="768972D0"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891</w:t>
                            </w:r>
                          </w:p>
                        </w:tc>
                        <w:tc>
                          <w:tcPr>
                            <w:tcW w:w="1229" w:type="dxa"/>
                            <w:gridSpan w:val="2"/>
                            <w:tcBorders>
                              <w:top w:val="single" w:sz="4" w:space="0" w:color="auto"/>
                              <w:left w:val="nil"/>
                              <w:bottom w:val="single" w:sz="4" w:space="0" w:color="auto"/>
                              <w:right w:val="single" w:sz="4" w:space="0" w:color="auto"/>
                            </w:tcBorders>
                            <w:shd w:val="clear" w:color="auto" w:fill="auto"/>
                            <w:vAlign w:val="center"/>
                            <w:hideMark/>
                          </w:tcPr>
                          <w:p w14:paraId="12067B78"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174</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1DBB5F45"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19.53</w:t>
                            </w:r>
                          </w:p>
                        </w:tc>
                      </w:tr>
                      <w:tr w:rsidR="00FB51BA" w:rsidRPr="00E87171" w14:paraId="3833DA7A" w14:textId="77777777" w:rsidTr="003A7950">
                        <w:trPr>
                          <w:trHeight w:val="156"/>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0395141"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110</w:t>
                            </w:r>
                          </w:p>
                        </w:tc>
                        <w:tc>
                          <w:tcPr>
                            <w:tcW w:w="1228" w:type="dxa"/>
                            <w:gridSpan w:val="2"/>
                            <w:tcBorders>
                              <w:top w:val="nil"/>
                              <w:left w:val="nil"/>
                              <w:bottom w:val="single" w:sz="4" w:space="0" w:color="auto"/>
                              <w:right w:val="single" w:sz="4" w:space="0" w:color="auto"/>
                            </w:tcBorders>
                            <w:shd w:val="clear" w:color="auto" w:fill="auto"/>
                            <w:vAlign w:val="center"/>
                            <w:hideMark/>
                          </w:tcPr>
                          <w:p w14:paraId="61EF253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729</w:t>
                            </w:r>
                          </w:p>
                        </w:tc>
                        <w:tc>
                          <w:tcPr>
                            <w:tcW w:w="1229" w:type="dxa"/>
                            <w:gridSpan w:val="2"/>
                            <w:tcBorders>
                              <w:top w:val="nil"/>
                              <w:left w:val="nil"/>
                              <w:bottom w:val="single" w:sz="4" w:space="0" w:color="auto"/>
                              <w:right w:val="single" w:sz="4" w:space="0" w:color="auto"/>
                            </w:tcBorders>
                            <w:shd w:val="clear" w:color="auto" w:fill="auto"/>
                            <w:vAlign w:val="center"/>
                            <w:hideMark/>
                          </w:tcPr>
                          <w:p w14:paraId="2E72CF4C"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177</w:t>
                            </w:r>
                          </w:p>
                        </w:tc>
                        <w:tc>
                          <w:tcPr>
                            <w:tcW w:w="1229" w:type="dxa"/>
                            <w:tcBorders>
                              <w:top w:val="nil"/>
                              <w:left w:val="nil"/>
                              <w:bottom w:val="single" w:sz="4" w:space="0" w:color="auto"/>
                              <w:right w:val="single" w:sz="4" w:space="0" w:color="auto"/>
                            </w:tcBorders>
                            <w:shd w:val="clear" w:color="auto" w:fill="auto"/>
                            <w:vAlign w:val="center"/>
                            <w:hideMark/>
                          </w:tcPr>
                          <w:p w14:paraId="0587722D"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24.28</w:t>
                            </w:r>
                          </w:p>
                        </w:tc>
                      </w:tr>
                      <w:tr w:rsidR="00FB51BA" w:rsidRPr="00E87171" w14:paraId="6006B707" w14:textId="77777777" w:rsidTr="003A7950">
                        <w:trPr>
                          <w:trHeight w:val="204"/>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85141A7"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111</w:t>
                            </w:r>
                          </w:p>
                        </w:tc>
                        <w:tc>
                          <w:tcPr>
                            <w:tcW w:w="1228" w:type="dxa"/>
                            <w:gridSpan w:val="2"/>
                            <w:tcBorders>
                              <w:top w:val="nil"/>
                              <w:left w:val="nil"/>
                              <w:bottom w:val="single" w:sz="4" w:space="0" w:color="auto"/>
                              <w:right w:val="single" w:sz="4" w:space="0" w:color="auto"/>
                            </w:tcBorders>
                            <w:shd w:val="clear" w:color="auto" w:fill="auto"/>
                            <w:vAlign w:val="center"/>
                            <w:hideMark/>
                          </w:tcPr>
                          <w:p w14:paraId="20507A83"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630</w:t>
                            </w:r>
                          </w:p>
                        </w:tc>
                        <w:tc>
                          <w:tcPr>
                            <w:tcW w:w="1229" w:type="dxa"/>
                            <w:gridSpan w:val="2"/>
                            <w:tcBorders>
                              <w:top w:val="nil"/>
                              <w:left w:val="nil"/>
                              <w:bottom w:val="single" w:sz="4" w:space="0" w:color="auto"/>
                              <w:right w:val="single" w:sz="4" w:space="0" w:color="auto"/>
                            </w:tcBorders>
                            <w:shd w:val="clear" w:color="auto" w:fill="auto"/>
                            <w:vAlign w:val="center"/>
                            <w:hideMark/>
                          </w:tcPr>
                          <w:p w14:paraId="4A78BB1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166</w:t>
                            </w:r>
                          </w:p>
                        </w:tc>
                        <w:tc>
                          <w:tcPr>
                            <w:tcW w:w="1229" w:type="dxa"/>
                            <w:tcBorders>
                              <w:top w:val="nil"/>
                              <w:left w:val="nil"/>
                              <w:bottom w:val="single" w:sz="4" w:space="0" w:color="auto"/>
                              <w:right w:val="single" w:sz="4" w:space="0" w:color="auto"/>
                            </w:tcBorders>
                            <w:shd w:val="clear" w:color="auto" w:fill="auto"/>
                            <w:vAlign w:val="center"/>
                            <w:hideMark/>
                          </w:tcPr>
                          <w:p w14:paraId="14AD8652"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26.35</w:t>
                            </w:r>
                          </w:p>
                        </w:tc>
                      </w:tr>
                      <w:tr w:rsidR="00FB51BA" w:rsidRPr="00E87171" w14:paraId="18CA4F0E" w14:textId="77777777" w:rsidTr="003A7950">
                        <w:trPr>
                          <w:trHeight w:val="975"/>
                        </w:trPr>
                        <w:tc>
                          <w:tcPr>
                            <w:tcW w:w="1276"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CA86D11" w14:textId="77777777" w:rsidR="00FB51BA" w:rsidRPr="00E87171" w:rsidRDefault="00FB51BA" w:rsidP="00B90BDC">
                            <w:pPr>
                              <w:widowControl/>
                              <w:spacing w:line="0" w:lineRule="atLeast"/>
                              <w:jc w:val="center"/>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112</w:t>
                            </w:r>
                            <w:r w:rsidRPr="00E87171">
                              <w:rPr>
                                <w:rFonts w:ascii="標楷體" w:eastAsia="標楷體" w:hAnsi="標楷體" w:cs="新細明體" w:hint="eastAsia"/>
                                <w:color w:val="000000"/>
                                <w:kern w:val="0"/>
                                <w:sz w:val="20"/>
                                <w:szCs w:val="24"/>
                              </w:rPr>
                              <w:br/>
                            </w:r>
                            <w:r>
                              <w:rPr>
                                <w:rFonts w:ascii="標楷體" w:eastAsia="標楷體" w:hAnsi="標楷體" w:cs="新細明體" w:hint="eastAsia"/>
                                <w:color w:val="000000"/>
                                <w:spacing w:val="-10"/>
                                <w:kern w:val="0"/>
                                <w:sz w:val="20"/>
                                <w:szCs w:val="24"/>
                              </w:rPr>
                              <w:t>（</w:t>
                            </w:r>
                            <w:r w:rsidRPr="00E87171">
                              <w:rPr>
                                <w:rFonts w:ascii="標楷體" w:eastAsia="標楷體" w:hAnsi="標楷體" w:cs="新細明體" w:hint="eastAsia"/>
                                <w:color w:val="000000"/>
                                <w:spacing w:val="-10"/>
                                <w:kern w:val="0"/>
                                <w:sz w:val="20"/>
                                <w:szCs w:val="24"/>
                              </w:rPr>
                              <w:t>追蹤至114年2月底</w:t>
                            </w:r>
                            <w:r>
                              <w:rPr>
                                <w:rFonts w:ascii="標楷體" w:eastAsia="標楷體" w:hAnsi="標楷體" w:cs="新細明體" w:hint="eastAsia"/>
                                <w:color w:val="000000"/>
                                <w:spacing w:val="-10"/>
                                <w:kern w:val="0"/>
                                <w:sz w:val="20"/>
                                <w:szCs w:val="24"/>
                              </w:rPr>
                              <w:t>）</w:t>
                            </w:r>
                          </w:p>
                        </w:tc>
                        <w:tc>
                          <w:tcPr>
                            <w:tcW w:w="1228" w:type="dxa"/>
                            <w:gridSpan w:val="2"/>
                            <w:tcBorders>
                              <w:top w:val="nil"/>
                              <w:left w:val="nil"/>
                              <w:bottom w:val="single" w:sz="4" w:space="0" w:color="auto"/>
                              <w:right w:val="single" w:sz="4" w:space="0" w:color="auto"/>
                            </w:tcBorders>
                            <w:shd w:val="clear" w:color="auto" w:fill="auto"/>
                            <w:vAlign w:val="center"/>
                            <w:hideMark/>
                          </w:tcPr>
                          <w:p w14:paraId="646D2A19"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819</w:t>
                            </w:r>
                          </w:p>
                        </w:tc>
                        <w:tc>
                          <w:tcPr>
                            <w:tcW w:w="1229" w:type="dxa"/>
                            <w:gridSpan w:val="2"/>
                            <w:tcBorders>
                              <w:top w:val="nil"/>
                              <w:left w:val="nil"/>
                              <w:bottom w:val="single" w:sz="4" w:space="0" w:color="auto"/>
                              <w:right w:val="single" w:sz="4" w:space="0" w:color="auto"/>
                            </w:tcBorders>
                            <w:shd w:val="clear" w:color="auto" w:fill="auto"/>
                            <w:vAlign w:val="center"/>
                            <w:hideMark/>
                          </w:tcPr>
                          <w:p w14:paraId="4AF4E3E9"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221</w:t>
                            </w:r>
                          </w:p>
                        </w:tc>
                        <w:tc>
                          <w:tcPr>
                            <w:tcW w:w="1229" w:type="dxa"/>
                            <w:tcBorders>
                              <w:top w:val="nil"/>
                              <w:left w:val="nil"/>
                              <w:bottom w:val="single" w:sz="4" w:space="0" w:color="auto"/>
                              <w:right w:val="single" w:sz="4" w:space="0" w:color="auto"/>
                            </w:tcBorders>
                            <w:shd w:val="clear" w:color="auto" w:fill="auto"/>
                            <w:vAlign w:val="center"/>
                            <w:hideMark/>
                          </w:tcPr>
                          <w:p w14:paraId="2FD851E3" w14:textId="77777777" w:rsidR="00FB51BA" w:rsidRPr="00E87171" w:rsidRDefault="00FB51BA" w:rsidP="00B90BDC">
                            <w:pPr>
                              <w:widowControl/>
                              <w:spacing w:line="0" w:lineRule="atLeast"/>
                              <w:jc w:val="right"/>
                              <w:rPr>
                                <w:rFonts w:ascii="標楷體" w:eastAsia="標楷體" w:hAnsi="標楷體" w:cs="新細明體"/>
                                <w:color w:val="000000"/>
                                <w:kern w:val="0"/>
                                <w:sz w:val="20"/>
                                <w:szCs w:val="24"/>
                              </w:rPr>
                            </w:pPr>
                            <w:r w:rsidRPr="00E87171">
                              <w:rPr>
                                <w:rFonts w:ascii="標楷體" w:eastAsia="標楷體" w:hAnsi="標楷體" w:cs="新細明體" w:hint="eastAsia"/>
                                <w:color w:val="000000"/>
                                <w:kern w:val="0"/>
                                <w:sz w:val="20"/>
                                <w:szCs w:val="24"/>
                              </w:rPr>
                              <w:t>26.98</w:t>
                            </w:r>
                          </w:p>
                        </w:tc>
                      </w:tr>
                      <w:tr w:rsidR="00FB51BA" w:rsidRPr="00E87171" w14:paraId="6534F1A6" w14:textId="77777777" w:rsidTr="00617D9E">
                        <w:trPr>
                          <w:trHeight w:val="330"/>
                        </w:trPr>
                        <w:tc>
                          <w:tcPr>
                            <w:tcW w:w="4962" w:type="dxa"/>
                            <w:gridSpan w:val="6"/>
                            <w:tcBorders>
                              <w:top w:val="nil"/>
                              <w:left w:val="nil"/>
                              <w:bottom w:val="nil"/>
                              <w:right w:val="nil"/>
                            </w:tcBorders>
                            <w:shd w:val="clear" w:color="auto" w:fill="auto"/>
                            <w:noWrap/>
                            <w:vAlign w:val="center"/>
                            <w:hideMark/>
                          </w:tcPr>
                          <w:p w14:paraId="24477A8B" w14:textId="77777777" w:rsidR="00FB51BA" w:rsidRPr="00E87171" w:rsidRDefault="00FB51BA" w:rsidP="00090DB4">
                            <w:pPr>
                              <w:widowControl/>
                              <w:ind w:leftChars="-9" w:left="-22" w:firstLineChars="17" w:firstLine="31"/>
                              <w:rPr>
                                <w:rFonts w:ascii="Times New Roman" w:eastAsia="Times New Roman" w:hAnsi="Times New Roman" w:cs="Times New Roman"/>
                                <w:kern w:val="0"/>
                                <w:sz w:val="20"/>
                                <w:szCs w:val="20"/>
                              </w:rPr>
                            </w:pPr>
                            <w:r w:rsidRPr="00E87171">
                              <w:rPr>
                                <w:rFonts w:ascii="標楷體" w:eastAsia="標楷體" w:hAnsi="標楷體" w:cs="新細明體" w:hint="eastAsia"/>
                                <w:color w:val="000000"/>
                                <w:kern w:val="0"/>
                                <w:sz w:val="18"/>
                                <w:szCs w:val="18"/>
                              </w:rPr>
                              <w:t>資料來源：整理自</w:t>
                            </w:r>
                            <w:r w:rsidRPr="00B83B90">
                              <w:rPr>
                                <w:rFonts w:ascii="標楷體" w:eastAsia="標楷體" w:hAnsi="標楷體" w:cs="新細明體" w:hint="eastAsia"/>
                                <w:color w:val="000000"/>
                                <w:kern w:val="0"/>
                                <w:sz w:val="18"/>
                                <w:szCs w:val="18"/>
                              </w:rPr>
                              <w:t>衛福部</w:t>
                            </w:r>
                            <w:r w:rsidRPr="00E87171">
                              <w:rPr>
                                <w:rFonts w:ascii="標楷體" w:eastAsia="標楷體" w:hAnsi="標楷體" w:cs="新細明體" w:hint="eastAsia"/>
                                <w:color w:val="000000"/>
                                <w:kern w:val="0"/>
                                <w:sz w:val="18"/>
                                <w:szCs w:val="18"/>
                              </w:rPr>
                              <w:t>提供資料。</w:t>
                            </w:r>
                          </w:p>
                        </w:tc>
                      </w:tr>
                    </w:tbl>
                    <w:p w14:paraId="3B274E43" w14:textId="77777777" w:rsidR="00FB51BA" w:rsidRPr="00E87171" w:rsidRDefault="00FB51BA" w:rsidP="00FB51BA"/>
                  </w:txbxContent>
                </v:textbox>
                <w10:wrap type="square" anchorx="margin"/>
              </v:shape>
            </w:pict>
          </mc:Fallback>
        </mc:AlternateContent>
      </w:r>
      <w:r w:rsidR="00F54100" w:rsidRPr="008957E2">
        <w:rPr>
          <w:rFonts w:ascii="標楷體" w:eastAsia="標楷體" w:hAnsi="標楷體" w:cs="Times New Roman" w:hint="eastAsia"/>
          <w:b/>
          <w:color w:val="000000" w:themeColor="text1"/>
          <w:sz w:val="28"/>
          <w:szCs w:val="28"/>
        </w:rPr>
        <w:t>1.</w:t>
      </w:r>
      <w:r w:rsidR="00407134" w:rsidRPr="008957E2">
        <w:rPr>
          <w:rFonts w:ascii="標楷體" w:eastAsia="標楷體" w:hAnsi="標楷體" w:cs="Times New Roman" w:hint="eastAsia"/>
          <w:b/>
          <w:color w:val="000000" w:themeColor="text1"/>
          <w:sz w:val="28"/>
          <w:szCs w:val="28"/>
        </w:rPr>
        <w:t xml:space="preserve">　</w:t>
      </w:r>
      <w:r w:rsidR="00F54100" w:rsidRPr="008957E2">
        <w:rPr>
          <w:rFonts w:ascii="標楷體" w:eastAsia="標楷體" w:hAnsi="標楷體" w:cs="Times New Roman" w:hint="eastAsia"/>
          <w:b/>
          <w:color w:val="000000" w:themeColor="text1"/>
          <w:sz w:val="28"/>
          <w:szCs w:val="28"/>
        </w:rPr>
        <w:t>行政院打擊毒品已具初步成效，惟成人再犯及兒少再被通報</w:t>
      </w:r>
      <w:proofErr w:type="gramStart"/>
      <w:r w:rsidR="00F54100" w:rsidRPr="008957E2">
        <w:rPr>
          <w:rFonts w:ascii="標楷體" w:eastAsia="標楷體" w:hAnsi="標楷體" w:cs="Times New Roman" w:hint="eastAsia"/>
          <w:b/>
          <w:color w:val="000000" w:themeColor="text1"/>
          <w:sz w:val="28"/>
          <w:szCs w:val="28"/>
        </w:rPr>
        <w:t>比率均呈上升</w:t>
      </w:r>
      <w:proofErr w:type="gramEnd"/>
      <w:r w:rsidR="00F54100" w:rsidRPr="008957E2">
        <w:rPr>
          <w:rFonts w:ascii="標楷體" w:eastAsia="標楷體" w:hAnsi="標楷體" w:cs="Times New Roman" w:hint="eastAsia"/>
          <w:b/>
          <w:color w:val="000000" w:themeColor="text1"/>
          <w:sz w:val="28"/>
          <w:szCs w:val="28"/>
        </w:rPr>
        <w:t>趨勢，允宜</w:t>
      </w:r>
      <w:proofErr w:type="gramStart"/>
      <w:r w:rsidR="00F54100" w:rsidRPr="008957E2">
        <w:rPr>
          <w:rFonts w:ascii="標楷體" w:eastAsia="標楷體" w:hAnsi="標楷體" w:cs="Times New Roman" w:hint="eastAsia"/>
          <w:b/>
          <w:color w:val="000000" w:themeColor="text1"/>
          <w:sz w:val="28"/>
          <w:szCs w:val="28"/>
        </w:rPr>
        <w:t>研謀</w:t>
      </w:r>
      <w:r w:rsidR="005D2236" w:rsidRPr="008957E2">
        <w:rPr>
          <w:rFonts w:ascii="標楷體" w:eastAsia="標楷體" w:hAnsi="標楷體" w:cs="Times New Roman" w:hint="eastAsia"/>
          <w:b/>
          <w:color w:val="000000" w:themeColor="text1"/>
          <w:sz w:val="28"/>
          <w:szCs w:val="28"/>
        </w:rPr>
        <w:t>善策</w:t>
      </w:r>
      <w:proofErr w:type="gramEnd"/>
      <w:r w:rsidR="005D2236" w:rsidRPr="008957E2">
        <w:rPr>
          <w:rFonts w:ascii="標楷體" w:eastAsia="標楷體" w:hAnsi="標楷體" w:cs="Times New Roman" w:hint="eastAsia"/>
          <w:b/>
          <w:color w:val="000000" w:themeColor="text1"/>
          <w:sz w:val="28"/>
          <w:szCs w:val="28"/>
        </w:rPr>
        <w:t>因應</w:t>
      </w:r>
      <w:r w:rsidR="00F54100" w:rsidRPr="008957E2">
        <w:rPr>
          <w:rFonts w:ascii="標楷體" w:eastAsia="標楷體" w:hAnsi="標楷體" w:cs="Times New Roman" w:hint="eastAsia"/>
          <w:b/>
          <w:color w:val="000000" w:themeColor="text1"/>
          <w:sz w:val="28"/>
          <w:szCs w:val="28"/>
        </w:rPr>
        <w:t>：</w:t>
      </w:r>
      <w:r w:rsidR="0084782F" w:rsidRPr="00EC243C">
        <w:rPr>
          <w:rFonts w:ascii="標楷體" w:eastAsia="標楷體" w:hAnsi="標楷體" w:hint="eastAsia"/>
          <w:bCs/>
          <w:snapToGrid w:val="0"/>
          <w:color w:val="000000" w:themeColor="text1"/>
          <w:spacing w:val="4"/>
          <w:kern w:val="0"/>
          <w:sz w:val="28"/>
          <w:szCs w:val="18"/>
        </w:rPr>
        <w:t>政府</w:t>
      </w:r>
      <w:r w:rsidR="00FC4FBC" w:rsidRPr="00EC243C">
        <w:rPr>
          <w:rFonts w:ascii="標楷體" w:eastAsia="標楷體" w:hAnsi="標楷體" w:hint="eastAsia"/>
          <w:snapToGrid w:val="0"/>
          <w:color w:val="000000" w:themeColor="text1"/>
          <w:spacing w:val="4"/>
          <w:kern w:val="0"/>
          <w:sz w:val="28"/>
          <w:szCs w:val="18"/>
        </w:rPr>
        <w:t>為改善國內毒品再犯問題，於「新世代反毒策略行動綱領」（第二期110</w:t>
      </w:r>
      <w:r w:rsidR="005D2300" w:rsidRPr="00EC243C">
        <w:rPr>
          <w:rFonts w:ascii="標楷體" w:eastAsia="標楷體" w:hAnsi="標楷體" w:cs="新細明體" w:hint="eastAsia"/>
          <w:color w:val="000000" w:themeColor="text1"/>
          <w:spacing w:val="4"/>
          <w:sz w:val="28"/>
          <w:szCs w:val="28"/>
        </w:rPr>
        <w:t>－</w:t>
      </w:r>
      <w:r w:rsidR="00FC4FBC" w:rsidRPr="00EC243C">
        <w:rPr>
          <w:rFonts w:ascii="標楷體" w:eastAsia="標楷體" w:hAnsi="標楷體" w:hint="eastAsia"/>
          <w:snapToGrid w:val="0"/>
          <w:color w:val="000000" w:themeColor="text1"/>
          <w:spacing w:val="4"/>
          <w:kern w:val="0"/>
          <w:sz w:val="28"/>
          <w:szCs w:val="18"/>
        </w:rPr>
        <w:t>113年）</w:t>
      </w:r>
      <w:r w:rsidR="0084782F" w:rsidRPr="00EC243C">
        <w:rPr>
          <w:rFonts w:ascii="標楷體" w:eastAsia="標楷體" w:hAnsi="標楷體" w:hint="eastAsia"/>
          <w:snapToGrid w:val="0"/>
          <w:color w:val="000000" w:themeColor="text1"/>
          <w:spacing w:val="4"/>
          <w:kern w:val="0"/>
          <w:sz w:val="28"/>
          <w:szCs w:val="18"/>
        </w:rPr>
        <w:t>列</w:t>
      </w:r>
      <w:r w:rsidR="005D2300" w:rsidRPr="00EC243C">
        <w:rPr>
          <w:rFonts w:ascii="標楷體" w:eastAsia="標楷體" w:hAnsi="標楷體" w:hint="eastAsia"/>
          <w:snapToGrid w:val="0"/>
          <w:color w:val="000000" w:themeColor="text1"/>
          <w:spacing w:val="4"/>
          <w:kern w:val="0"/>
          <w:sz w:val="28"/>
          <w:szCs w:val="18"/>
        </w:rPr>
        <w:t>有「</w:t>
      </w:r>
      <w:r w:rsidR="00FC4FBC" w:rsidRPr="00EC243C">
        <w:rPr>
          <w:rFonts w:ascii="標楷體" w:eastAsia="標楷體" w:hAnsi="標楷體" w:hint="eastAsia"/>
          <w:snapToGrid w:val="0"/>
          <w:color w:val="000000" w:themeColor="text1"/>
          <w:spacing w:val="4"/>
          <w:kern w:val="0"/>
          <w:sz w:val="28"/>
          <w:szCs w:val="18"/>
        </w:rPr>
        <w:t>訂</w:t>
      </w:r>
      <w:r w:rsidR="0084782F" w:rsidRPr="00EC243C">
        <w:rPr>
          <w:rFonts w:ascii="標楷體" w:eastAsia="標楷體" w:hAnsi="標楷體" w:hint="eastAsia"/>
          <w:snapToGrid w:val="0"/>
          <w:color w:val="000000" w:themeColor="text1"/>
          <w:spacing w:val="4"/>
          <w:kern w:val="0"/>
          <w:sz w:val="28"/>
          <w:szCs w:val="18"/>
        </w:rPr>
        <w:t>定</w:t>
      </w:r>
      <w:r w:rsidR="00FC4FBC" w:rsidRPr="00EC243C">
        <w:rPr>
          <w:rFonts w:ascii="標楷體" w:eastAsia="標楷體" w:hAnsi="標楷體" w:hint="eastAsia"/>
          <w:snapToGrid w:val="0"/>
          <w:color w:val="000000" w:themeColor="text1"/>
          <w:spacing w:val="4"/>
          <w:kern w:val="0"/>
          <w:sz w:val="28"/>
          <w:szCs w:val="18"/>
        </w:rPr>
        <w:t>再犯防止推進計畫，有效</w:t>
      </w:r>
      <w:r w:rsidR="00FC4FBC" w:rsidRPr="00A5019A">
        <w:rPr>
          <w:rFonts w:ascii="標楷體" w:eastAsia="標楷體" w:hAnsi="標楷體" w:hint="eastAsia"/>
          <w:snapToGrid w:val="0"/>
          <w:color w:val="000000" w:themeColor="text1"/>
          <w:kern w:val="0"/>
          <w:sz w:val="28"/>
          <w:szCs w:val="18"/>
        </w:rPr>
        <w:t>降低再</w:t>
      </w:r>
      <w:r w:rsidR="00FC4FBC" w:rsidRPr="00B74B62">
        <w:rPr>
          <w:rFonts w:ascii="標楷體" w:eastAsia="標楷體" w:hAnsi="標楷體" w:hint="eastAsia"/>
          <w:snapToGrid w:val="0"/>
          <w:color w:val="000000" w:themeColor="text1"/>
          <w:spacing w:val="4"/>
          <w:kern w:val="0"/>
          <w:sz w:val="28"/>
          <w:szCs w:val="18"/>
        </w:rPr>
        <w:t>犯</w:t>
      </w:r>
      <w:r w:rsidR="005D2300" w:rsidRPr="00B74B62">
        <w:rPr>
          <w:rFonts w:ascii="標楷體" w:eastAsia="標楷體" w:hAnsi="標楷體" w:cs="Times New Roman" w:hint="eastAsia"/>
          <w:color w:val="000000" w:themeColor="text1"/>
          <w:spacing w:val="6"/>
          <w:sz w:val="28"/>
          <w:szCs w:val="24"/>
        </w:rPr>
        <w:t>」</w:t>
      </w:r>
      <w:r w:rsidR="0084782F" w:rsidRPr="00A5019A">
        <w:rPr>
          <w:rFonts w:ascii="標楷體" w:eastAsia="標楷體" w:hAnsi="標楷體" w:hint="eastAsia"/>
          <w:snapToGrid w:val="0"/>
          <w:color w:val="000000" w:themeColor="text1"/>
          <w:kern w:val="0"/>
          <w:sz w:val="28"/>
          <w:szCs w:val="18"/>
        </w:rPr>
        <w:t>之</w:t>
      </w:r>
      <w:r w:rsidR="00FC4FBC" w:rsidRPr="00A5019A">
        <w:rPr>
          <w:rFonts w:ascii="標楷體" w:eastAsia="標楷體" w:hAnsi="標楷體" w:hint="eastAsia"/>
          <w:snapToGrid w:val="0"/>
          <w:color w:val="000000" w:themeColor="text1"/>
          <w:kern w:val="0"/>
          <w:sz w:val="28"/>
          <w:szCs w:val="18"/>
        </w:rPr>
        <w:t>策略</w:t>
      </w:r>
      <w:r w:rsidR="00474E0D" w:rsidRPr="00A5019A">
        <w:rPr>
          <w:rFonts w:ascii="標楷體" w:eastAsia="標楷體" w:hAnsi="標楷體" w:hint="eastAsia"/>
          <w:snapToGrid w:val="0"/>
          <w:color w:val="000000" w:themeColor="text1"/>
          <w:kern w:val="0"/>
          <w:sz w:val="28"/>
          <w:szCs w:val="18"/>
        </w:rPr>
        <w:t>，</w:t>
      </w:r>
      <w:proofErr w:type="gramStart"/>
      <w:r w:rsidR="00FC4FBC" w:rsidRPr="00EC243C">
        <w:rPr>
          <w:rFonts w:ascii="標楷體" w:eastAsia="標楷體" w:hAnsi="標楷體" w:hint="eastAsia"/>
          <w:snapToGrid w:val="0"/>
          <w:color w:val="000000" w:themeColor="text1"/>
          <w:spacing w:val="4"/>
          <w:kern w:val="0"/>
          <w:sz w:val="28"/>
          <w:szCs w:val="18"/>
        </w:rPr>
        <w:t>嗣</w:t>
      </w:r>
      <w:proofErr w:type="gramEnd"/>
      <w:r w:rsidR="0084782F" w:rsidRPr="00A5019A">
        <w:rPr>
          <w:rFonts w:ascii="標楷體" w:eastAsia="標楷體" w:hAnsi="標楷體" w:hint="eastAsia"/>
          <w:snapToGrid w:val="0"/>
          <w:color w:val="000000" w:themeColor="text1"/>
          <w:spacing w:val="4"/>
          <w:kern w:val="0"/>
          <w:sz w:val="28"/>
          <w:szCs w:val="18"/>
        </w:rPr>
        <w:t>行政院</w:t>
      </w:r>
      <w:r w:rsidR="0084782F" w:rsidRPr="00EC243C">
        <w:rPr>
          <w:rFonts w:ascii="標楷體" w:eastAsia="標楷體" w:hAnsi="標楷體" w:hint="eastAsia"/>
          <w:snapToGrid w:val="0"/>
          <w:color w:val="000000" w:themeColor="text1"/>
          <w:spacing w:val="4"/>
          <w:kern w:val="0"/>
          <w:sz w:val="28"/>
          <w:szCs w:val="18"/>
        </w:rPr>
        <w:t>於</w:t>
      </w:r>
      <w:r w:rsidR="00F54100" w:rsidRPr="00EC243C">
        <w:rPr>
          <w:rFonts w:ascii="標楷體" w:eastAsia="標楷體" w:hAnsi="標楷體" w:hint="eastAsia"/>
          <w:snapToGrid w:val="0"/>
          <w:color w:val="000000" w:themeColor="text1"/>
          <w:spacing w:val="4"/>
          <w:kern w:val="0"/>
          <w:sz w:val="28"/>
          <w:szCs w:val="18"/>
        </w:rPr>
        <w:t>111年</w:t>
      </w:r>
      <w:r w:rsidR="00F54100" w:rsidRPr="00B74B62">
        <w:rPr>
          <w:rFonts w:ascii="標楷體" w:eastAsia="標楷體" w:hAnsi="標楷體" w:hint="eastAsia"/>
          <w:snapToGrid w:val="0"/>
          <w:color w:val="000000" w:themeColor="text1"/>
          <w:spacing w:val="4"/>
          <w:kern w:val="0"/>
          <w:sz w:val="28"/>
          <w:szCs w:val="18"/>
        </w:rPr>
        <w:t>8月核定</w:t>
      </w:r>
      <w:r w:rsidRPr="00B74B62">
        <w:rPr>
          <w:rFonts w:ascii="標楷體" w:eastAsia="標楷體" w:hAnsi="標楷體" w:cs="Times New Roman" w:hint="eastAsia"/>
          <w:color w:val="000000" w:themeColor="text1"/>
          <w:spacing w:val="4"/>
          <w:sz w:val="28"/>
          <w:szCs w:val="24"/>
        </w:rPr>
        <w:t>「</w:t>
      </w:r>
      <w:r w:rsidR="00F54100" w:rsidRPr="00EC243C">
        <w:rPr>
          <w:rFonts w:ascii="標楷體" w:eastAsia="標楷體" w:hAnsi="標楷體" w:hint="eastAsia"/>
          <w:snapToGrid w:val="0"/>
          <w:color w:val="000000" w:themeColor="text1"/>
          <w:spacing w:val="4"/>
          <w:kern w:val="0"/>
          <w:sz w:val="28"/>
          <w:szCs w:val="18"/>
        </w:rPr>
        <w:t>施用毒品者再犯防止推進計畫」（111至113年），期</w:t>
      </w:r>
      <w:r w:rsidR="0084782F" w:rsidRPr="00EC243C">
        <w:rPr>
          <w:rFonts w:ascii="標楷體" w:eastAsia="標楷體" w:hAnsi="標楷體" w:hint="eastAsia"/>
          <w:snapToGrid w:val="0"/>
          <w:color w:val="000000" w:themeColor="text1"/>
          <w:spacing w:val="4"/>
          <w:kern w:val="0"/>
          <w:sz w:val="28"/>
          <w:szCs w:val="18"/>
        </w:rPr>
        <w:t>達成施用毒品之成人、兒少於2年內再犯、再被通報比率，較106至1</w:t>
      </w:r>
      <w:r w:rsidR="0084782F" w:rsidRPr="00EC243C">
        <w:rPr>
          <w:rFonts w:ascii="標楷體" w:eastAsia="標楷體" w:hAnsi="標楷體"/>
          <w:snapToGrid w:val="0"/>
          <w:color w:val="000000" w:themeColor="text1"/>
          <w:spacing w:val="4"/>
          <w:kern w:val="0"/>
          <w:sz w:val="28"/>
          <w:szCs w:val="18"/>
        </w:rPr>
        <w:t>08</w:t>
      </w:r>
      <w:r w:rsidR="0084782F" w:rsidRPr="00EC243C">
        <w:rPr>
          <w:rFonts w:ascii="標楷體" w:eastAsia="標楷體" w:hAnsi="標楷體" w:hint="eastAsia"/>
          <w:snapToGrid w:val="0"/>
          <w:color w:val="000000" w:themeColor="text1"/>
          <w:spacing w:val="4"/>
          <w:kern w:val="0"/>
          <w:sz w:val="28"/>
          <w:szCs w:val="18"/>
        </w:rPr>
        <w:t>年度平均值減少1.5個百分點之目標</w:t>
      </w:r>
      <w:r w:rsidR="00064019">
        <w:rPr>
          <w:rFonts w:ascii="標楷體" w:eastAsia="標楷體" w:hAnsi="標楷體" w:hint="eastAsia"/>
          <w:snapToGrid w:val="0"/>
          <w:color w:val="000000" w:themeColor="text1"/>
          <w:spacing w:val="4"/>
          <w:kern w:val="0"/>
          <w:sz w:val="28"/>
          <w:szCs w:val="18"/>
        </w:rPr>
        <w:t>（</w:t>
      </w:r>
      <w:r w:rsidR="0084782F" w:rsidRPr="00EC243C">
        <w:rPr>
          <w:rFonts w:ascii="標楷體" w:eastAsia="標楷體" w:hAnsi="標楷體" w:hint="eastAsia"/>
          <w:snapToGrid w:val="0"/>
          <w:color w:val="000000" w:themeColor="text1"/>
          <w:spacing w:val="4"/>
          <w:kern w:val="0"/>
          <w:sz w:val="28"/>
          <w:szCs w:val="18"/>
        </w:rPr>
        <w:t>分別為44.66％、26.50％</w:t>
      </w:r>
      <w:r w:rsidR="00064019">
        <w:rPr>
          <w:rFonts w:ascii="標楷體" w:eastAsia="標楷體" w:hAnsi="標楷體" w:hint="eastAsia"/>
          <w:snapToGrid w:val="0"/>
          <w:color w:val="000000" w:themeColor="text1"/>
          <w:spacing w:val="4"/>
          <w:kern w:val="0"/>
          <w:sz w:val="28"/>
          <w:szCs w:val="18"/>
        </w:rPr>
        <w:t>）</w:t>
      </w:r>
      <w:r w:rsidR="00F54100" w:rsidRPr="00EC243C">
        <w:rPr>
          <w:rFonts w:ascii="標楷體" w:eastAsia="標楷體" w:hAnsi="標楷體" w:hint="eastAsia"/>
          <w:snapToGrid w:val="0"/>
          <w:color w:val="000000" w:themeColor="text1"/>
          <w:spacing w:val="4"/>
          <w:kern w:val="0"/>
          <w:sz w:val="28"/>
          <w:szCs w:val="18"/>
        </w:rPr>
        <w:t>。經查</w:t>
      </w:r>
      <w:r w:rsidR="00500FA5">
        <w:rPr>
          <w:rFonts w:ascii="標楷體" w:eastAsia="標楷體" w:hAnsi="標楷體" w:hint="eastAsia"/>
          <w:snapToGrid w:val="0"/>
          <w:color w:val="000000" w:themeColor="text1"/>
          <w:spacing w:val="4"/>
          <w:kern w:val="0"/>
          <w:sz w:val="28"/>
          <w:szCs w:val="18"/>
        </w:rPr>
        <w:t>，</w:t>
      </w:r>
      <w:proofErr w:type="gramStart"/>
      <w:r w:rsidR="00F54100" w:rsidRPr="00EC243C">
        <w:rPr>
          <w:rFonts w:ascii="標楷體" w:eastAsia="標楷體" w:hAnsi="標楷體" w:hint="eastAsia"/>
          <w:snapToGrid w:val="0"/>
          <w:color w:val="000000" w:themeColor="text1"/>
          <w:spacing w:val="4"/>
          <w:kern w:val="0"/>
          <w:sz w:val="28"/>
          <w:szCs w:val="18"/>
        </w:rPr>
        <w:t>111</w:t>
      </w:r>
      <w:proofErr w:type="gramEnd"/>
      <w:r w:rsidR="00F54100" w:rsidRPr="00EC243C">
        <w:rPr>
          <w:rFonts w:ascii="標楷體" w:eastAsia="標楷體" w:hAnsi="標楷體" w:hint="eastAsia"/>
          <w:snapToGrid w:val="0"/>
          <w:color w:val="000000" w:themeColor="text1"/>
          <w:spacing w:val="4"/>
          <w:kern w:val="0"/>
          <w:sz w:val="28"/>
          <w:szCs w:val="18"/>
        </w:rPr>
        <w:t>年度施用毒品之成人，經追蹤2年</w:t>
      </w:r>
      <w:r w:rsidR="006E6D92" w:rsidRPr="00EC243C">
        <w:rPr>
          <w:rFonts w:ascii="標楷體" w:eastAsia="標楷體" w:hAnsi="標楷體" w:hint="eastAsia"/>
          <w:snapToGrid w:val="0"/>
          <w:color w:val="000000" w:themeColor="text1"/>
          <w:spacing w:val="4"/>
          <w:kern w:val="0"/>
          <w:sz w:val="28"/>
          <w:szCs w:val="18"/>
        </w:rPr>
        <w:t>內</w:t>
      </w:r>
      <w:r w:rsidR="00F54100" w:rsidRPr="00EC243C">
        <w:rPr>
          <w:rFonts w:ascii="標楷體" w:eastAsia="標楷體" w:hAnsi="標楷體" w:hint="eastAsia"/>
          <w:snapToGrid w:val="0"/>
          <w:color w:val="000000" w:themeColor="text1"/>
          <w:spacing w:val="4"/>
          <w:kern w:val="0"/>
          <w:sz w:val="28"/>
          <w:szCs w:val="18"/>
        </w:rPr>
        <w:t>再犯比率</w:t>
      </w:r>
      <w:r w:rsidR="00474E0D" w:rsidRPr="00EC243C">
        <w:rPr>
          <w:rFonts w:ascii="標楷體" w:eastAsia="標楷體" w:hAnsi="標楷體" w:hint="eastAsia"/>
          <w:snapToGrid w:val="0"/>
          <w:color w:val="000000" w:themeColor="text1"/>
          <w:spacing w:val="4"/>
          <w:kern w:val="0"/>
          <w:sz w:val="28"/>
          <w:szCs w:val="18"/>
        </w:rPr>
        <w:t>為4</w:t>
      </w:r>
      <w:r w:rsidR="00474E0D" w:rsidRPr="00EC243C">
        <w:rPr>
          <w:rFonts w:ascii="標楷體" w:eastAsia="標楷體" w:hAnsi="標楷體"/>
          <w:snapToGrid w:val="0"/>
          <w:color w:val="000000" w:themeColor="text1"/>
          <w:spacing w:val="4"/>
          <w:kern w:val="0"/>
          <w:sz w:val="28"/>
          <w:szCs w:val="18"/>
        </w:rPr>
        <w:t>3.96</w:t>
      </w:r>
      <w:r w:rsidR="00474E0D" w:rsidRPr="00EC243C">
        <w:rPr>
          <w:rFonts w:ascii="標楷體" w:eastAsia="標楷體" w:hAnsi="標楷體" w:hint="eastAsia"/>
          <w:snapToGrid w:val="0"/>
          <w:color w:val="000000" w:themeColor="text1"/>
          <w:spacing w:val="4"/>
          <w:kern w:val="0"/>
          <w:sz w:val="28"/>
          <w:szCs w:val="18"/>
        </w:rPr>
        <w:t>％，</w:t>
      </w:r>
      <w:r w:rsidR="00F54100" w:rsidRPr="00EC243C">
        <w:rPr>
          <w:rFonts w:ascii="標楷體" w:eastAsia="標楷體" w:hAnsi="標楷體" w:hint="eastAsia"/>
          <w:snapToGrid w:val="0"/>
          <w:color w:val="000000" w:themeColor="text1"/>
          <w:spacing w:val="4"/>
          <w:kern w:val="0"/>
          <w:sz w:val="28"/>
          <w:szCs w:val="18"/>
        </w:rPr>
        <w:t>已較目標值44.66％略降，惟出獄受刑人及出所受觀察勒戒人再犯比率分別較106至108年度平均值上升，未達下降</w:t>
      </w:r>
      <w:r w:rsidR="00474E0D" w:rsidRPr="00EC243C">
        <w:rPr>
          <w:rFonts w:ascii="標楷體" w:eastAsia="標楷體" w:hAnsi="標楷體" w:hint="eastAsia"/>
          <w:snapToGrid w:val="0"/>
          <w:color w:val="000000" w:themeColor="text1"/>
          <w:spacing w:val="4"/>
          <w:kern w:val="0"/>
          <w:sz w:val="28"/>
          <w:szCs w:val="18"/>
        </w:rPr>
        <w:t>之</w:t>
      </w:r>
      <w:r w:rsidR="00F54100" w:rsidRPr="00EC243C">
        <w:rPr>
          <w:rFonts w:ascii="標楷體" w:eastAsia="標楷體" w:hAnsi="標楷體" w:hint="eastAsia"/>
          <w:snapToGrid w:val="0"/>
          <w:color w:val="000000" w:themeColor="text1"/>
          <w:spacing w:val="4"/>
          <w:kern w:val="0"/>
          <w:sz w:val="28"/>
          <w:szCs w:val="18"/>
        </w:rPr>
        <w:t>目標，且成人再犯比率自</w:t>
      </w:r>
      <w:proofErr w:type="gramStart"/>
      <w:r w:rsidR="00F54100" w:rsidRPr="00EC243C">
        <w:rPr>
          <w:rFonts w:ascii="標楷體" w:eastAsia="標楷體" w:hAnsi="標楷體" w:hint="eastAsia"/>
          <w:snapToGrid w:val="0"/>
          <w:color w:val="000000" w:themeColor="text1"/>
          <w:spacing w:val="4"/>
          <w:kern w:val="0"/>
          <w:sz w:val="28"/>
          <w:szCs w:val="18"/>
        </w:rPr>
        <w:t>109</w:t>
      </w:r>
      <w:proofErr w:type="gramEnd"/>
      <w:r w:rsidR="00474E0D" w:rsidRPr="00EC243C">
        <w:rPr>
          <w:rFonts w:ascii="標楷體" w:eastAsia="標楷體" w:hAnsi="標楷體" w:hint="eastAsia"/>
          <w:snapToGrid w:val="0"/>
          <w:color w:val="000000" w:themeColor="text1"/>
          <w:spacing w:val="4"/>
          <w:kern w:val="0"/>
          <w:sz w:val="28"/>
          <w:szCs w:val="18"/>
        </w:rPr>
        <w:t>年度</w:t>
      </w:r>
      <w:r w:rsidR="005D2300" w:rsidRPr="00EC243C">
        <w:rPr>
          <w:rFonts w:ascii="標楷體" w:eastAsia="標楷體" w:hAnsi="標楷體" w:hint="eastAsia"/>
          <w:snapToGrid w:val="0"/>
          <w:color w:val="000000" w:themeColor="text1"/>
          <w:spacing w:val="4"/>
          <w:kern w:val="0"/>
          <w:sz w:val="28"/>
          <w:szCs w:val="18"/>
        </w:rPr>
        <w:t>起逐年</w:t>
      </w:r>
      <w:r w:rsidR="00474E0D" w:rsidRPr="00EC243C">
        <w:rPr>
          <w:rFonts w:ascii="標楷體" w:eastAsia="標楷體" w:hAnsi="標楷體" w:hint="eastAsia"/>
          <w:snapToGrid w:val="0"/>
          <w:color w:val="000000" w:themeColor="text1"/>
          <w:spacing w:val="4"/>
          <w:kern w:val="0"/>
          <w:sz w:val="28"/>
          <w:szCs w:val="18"/>
        </w:rPr>
        <w:t>上升</w:t>
      </w:r>
      <w:r w:rsidR="00F54100" w:rsidRPr="00EC243C">
        <w:rPr>
          <w:rFonts w:ascii="標楷體" w:eastAsia="標楷體" w:hAnsi="標楷體" w:hint="eastAsia"/>
          <w:snapToGrid w:val="0"/>
          <w:color w:val="000000" w:themeColor="text1"/>
          <w:spacing w:val="4"/>
          <w:kern w:val="0"/>
          <w:sz w:val="28"/>
          <w:szCs w:val="18"/>
        </w:rPr>
        <w:t>，尤以出所受觀察勒戒人及出所受戒治人員上升百分</w:t>
      </w:r>
      <w:r w:rsidR="00B257BD" w:rsidRPr="00EC243C">
        <w:rPr>
          <w:rFonts w:ascii="標楷體" w:eastAsia="標楷體" w:hAnsi="標楷體" w:hint="eastAsia"/>
          <w:snapToGrid w:val="0"/>
          <w:color w:val="000000" w:themeColor="text1"/>
          <w:spacing w:val="4"/>
          <w:kern w:val="0"/>
          <w:sz w:val="28"/>
          <w:szCs w:val="18"/>
        </w:rPr>
        <w:t>點較</w:t>
      </w:r>
      <w:r w:rsidR="00F54100" w:rsidRPr="00EC243C">
        <w:rPr>
          <w:rFonts w:ascii="標楷體" w:eastAsia="標楷體" w:hAnsi="標楷體" w:hint="eastAsia"/>
          <w:snapToGrid w:val="0"/>
          <w:color w:val="000000" w:themeColor="text1"/>
          <w:spacing w:val="4"/>
          <w:kern w:val="0"/>
          <w:sz w:val="28"/>
          <w:szCs w:val="18"/>
        </w:rPr>
        <w:t>高（表</w:t>
      </w:r>
      <w:r w:rsidR="006419D0" w:rsidRPr="00EC243C">
        <w:rPr>
          <w:rFonts w:ascii="標楷體" w:eastAsia="標楷體" w:hAnsi="標楷體" w:hint="eastAsia"/>
          <w:snapToGrid w:val="0"/>
          <w:color w:val="000000" w:themeColor="text1"/>
          <w:spacing w:val="4"/>
          <w:kern w:val="0"/>
          <w:sz w:val="28"/>
          <w:szCs w:val="18"/>
        </w:rPr>
        <w:t>6</w:t>
      </w:r>
      <w:r w:rsidR="00F54100" w:rsidRPr="00EC243C">
        <w:rPr>
          <w:rFonts w:ascii="標楷體" w:eastAsia="標楷體" w:hAnsi="標楷體" w:hint="eastAsia"/>
          <w:snapToGrid w:val="0"/>
          <w:color w:val="000000" w:themeColor="text1"/>
          <w:spacing w:val="4"/>
          <w:kern w:val="0"/>
          <w:sz w:val="28"/>
          <w:szCs w:val="18"/>
        </w:rPr>
        <w:t>），另</w:t>
      </w:r>
      <w:proofErr w:type="gramStart"/>
      <w:r w:rsidR="00F54100" w:rsidRPr="00EC243C">
        <w:rPr>
          <w:rFonts w:ascii="標楷體" w:eastAsia="標楷體" w:hAnsi="標楷體" w:hint="eastAsia"/>
          <w:snapToGrid w:val="0"/>
          <w:color w:val="000000" w:themeColor="text1"/>
          <w:spacing w:val="4"/>
          <w:kern w:val="0"/>
          <w:sz w:val="28"/>
          <w:szCs w:val="18"/>
        </w:rPr>
        <w:t>111</w:t>
      </w:r>
      <w:proofErr w:type="gramEnd"/>
      <w:r w:rsidR="00F54100" w:rsidRPr="00EC243C">
        <w:rPr>
          <w:rFonts w:ascii="標楷體" w:eastAsia="標楷體" w:hAnsi="標楷體" w:hint="eastAsia"/>
          <w:snapToGrid w:val="0"/>
          <w:color w:val="000000" w:themeColor="text1"/>
          <w:spacing w:val="4"/>
          <w:kern w:val="0"/>
          <w:sz w:val="28"/>
          <w:szCs w:val="18"/>
        </w:rPr>
        <w:t>年度施用毒品之兒少，經追蹤2年</w:t>
      </w:r>
      <w:r w:rsidR="006E6D92" w:rsidRPr="00EC243C">
        <w:rPr>
          <w:rFonts w:ascii="標楷體" w:eastAsia="標楷體" w:hAnsi="標楷體" w:hint="eastAsia"/>
          <w:snapToGrid w:val="0"/>
          <w:color w:val="000000" w:themeColor="text1"/>
          <w:spacing w:val="4"/>
          <w:kern w:val="0"/>
          <w:sz w:val="28"/>
          <w:szCs w:val="18"/>
        </w:rPr>
        <w:t>內</w:t>
      </w:r>
      <w:r w:rsidR="00F54100" w:rsidRPr="00EC243C">
        <w:rPr>
          <w:rFonts w:ascii="標楷體" w:eastAsia="標楷體" w:hAnsi="標楷體" w:hint="eastAsia"/>
          <w:snapToGrid w:val="0"/>
          <w:color w:val="000000" w:themeColor="text1"/>
          <w:spacing w:val="4"/>
          <w:kern w:val="0"/>
          <w:sz w:val="28"/>
          <w:szCs w:val="18"/>
        </w:rPr>
        <w:t>再</w:t>
      </w:r>
      <w:r w:rsidR="00F54100" w:rsidRPr="00EC243C">
        <w:rPr>
          <w:rFonts w:ascii="標楷體" w:eastAsia="標楷體" w:hAnsi="標楷體" w:hint="eastAsia"/>
          <w:snapToGrid w:val="0"/>
          <w:color w:val="000000" w:themeColor="text1"/>
          <w:spacing w:val="3"/>
          <w:kern w:val="0"/>
          <w:sz w:val="28"/>
          <w:szCs w:val="18"/>
        </w:rPr>
        <w:lastRenderedPageBreak/>
        <w:t>被</w:t>
      </w:r>
      <w:r w:rsidR="00F54100" w:rsidRPr="00C3191C">
        <w:rPr>
          <w:rFonts w:ascii="標楷體" w:eastAsia="標楷體" w:hAnsi="標楷體" w:hint="eastAsia"/>
          <w:snapToGrid w:val="0"/>
          <w:color w:val="000000" w:themeColor="text1"/>
          <w:kern w:val="0"/>
          <w:sz w:val="28"/>
          <w:szCs w:val="18"/>
        </w:rPr>
        <w:t>通報率</w:t>
      </w:r>
      <w:r w:rsidR="00474E0D" w:rsidRPr="00C3191C">
        <w:rPr>
          <w:rFonts w:ascii="標楷體" w:eastAsia="標楷體" w:hAnsi="標楷體" w:hint="eastAsia"/>
          <w:snapToGrid w:val="0"/>
          <w:color w:val="000000" w:themeColor="text1"/>
          <w:kern w:val="0"/>
          <w:sz w:val="28"/>
          <w:szCs w:val="18"/>
        </w:rPr>
        <w:t>為26.</w:t>
      </w:r>
      <w:r w:rsidR="00474E0D" w:rsidRPr="00C3191C">
        <w:rPr>
          <w:rFonts w:ascii="標楷體" w:eastAsia="標楷體" w:hAnsi="標楷體"/>
          <w:snapToGrid w:val="0"/>
          <w:color w:val="000000" w:themeColor="text1"/>
          <w:kern w:val="0"/>
          <w:sz w:val="28"/>
          <w:szCs w:val="18"/>
        </w:rPr>
        <w:t>3</w:t>
      </w:r>
      <w:r w:rsidR="00474E0D" w:rsidRPr="00C3191C">
        <w:rPr>
          <w:rFonts w:ascii="標楷體" w:eastAsia="標楷體" w:hAnsi="標楷體" w:hint="eastAsia"/>
          <w:snapToGrid w:val="0"/>
          <w:color w:val="000000" w:themeColor="text1"/>
          <w:kern w:val="0"/>
          <w:sz w:val="28"/>
          <w:szCs w:val="18"/>
        </w:rPr>
        <w:t>5％，</w:t>
      </w:r>
      <w:r w:rsidR="00F54100" w:rsidRPr="00C3191C">
        <w:rPr>
          <w:rFonts w:ascii="標楷體" w:eastAsia="標楷體" w:hAnsi="標楷體" w:hint="eastAsia"/>
          <w:snapToGrid w:val="0"/>
          <w:color w:val="000000" w:themeColor="text1"/>
          <w:kern w:val="0"/>
          <w:sz w:val="28"/>
          <w:szCs w:val="18"/>
        </w:rPr>
        <w:t>已較目標值26.5</w:t>
      </w:r>
      <w:r w:rsidR="00474E0D" w:rsidRPr="00C3191C">
        <w:rPr>
          <w:rFonts w:ascii="標楷體" w:eastAsia="標楷體" w:hAnsi="標楷體"/>
          <w:snapToGrid w:val="0"/>
          <w:color w:val="000000" w:themeColor="text1"/>
          <w:kern w:val="0"/>
          <w:sz w:val="28"/>
          <w:szCs w:val="18"/>
        </w:rPr>
        <w:t>0</w:t>
      </w:r>
      <w:r w:rsidR="00F54100" w:rsidRPr="00C3191C">
        <w:rPr>
          <w:rFonts w:ascii="標楷體" w:eastAsia="標楷體" w:hAnsi="標楷體" w:hint="eastAsia"/>
          <w:snapToGrid w:val="0"/>
          <w:color w:val="000000" w:themeColor="text1"/>
          <w:kern w:val="0"/>
          <w:sz w:val="28"/>
          <w:szCs w:val="18"/>
        </w:rPr>
        <w:t>％略降，惟施用毒品兒少再被通報比率自</w:t>
      </w:r>
      <w:proofErr w:type="gramStart"/>
      <w:r w:rsidR="00F54100" w:rsidRPr="00C3191C">
        <w:rPr>
          <w:rFonts w:ascii="標楷體" w:eastAsia="標楷體" w:hAnsi="標楷體" w:hint="eastAsia"/>
          <w:snapToGrid w:val="0"/>
          <w:color w:val="000000" w:themeColor="text1"/>
          <w:kern w:val="0"/>
          <w:sz w:val="28"/>
          <w:szCs w:val="18"/>
        </w:rPr>
        <w:t>109</w:t>
      </w:r>
      <w:proofErr w:type="gramEnd"/>
      <w:r w:rsidR="00474E0D" w:rsidRPr="00C3191C">
        <w:rPr>
          <w:rFonts w:ascii="標楷體" w:eastAsia="標楷體" w:hAnsi="標楷體" w:hint="eastAsia"/>
          <w:snapToGrid w:val="0"/>
          <w:color w:val="000000" w:themeColor="text1"/>
          <w:kern w:val="0"/>
          <w:sz w:val="28"/>
          <w:szCs w:val="18"/>
        </w:rPr>
        <w:t>年度</w:t>
      </w:r>
      <w:r w:rsidR="005D2300" w:rsidRPr="00C3191C">
        <w:rPr>
          <w:rFonts w:ascii="標楷體" w:eastAsia="標楷體" w:hAnsi="標楷體" w:hint="eastAsia"/>
          <w:snapToGrid w:val="0"/>
          <w:color w:val="000000" w:themeColor="text1"/>
          <w:kern w:val="0"/>
          <w:sz w:val="28"/>
          <w:szCs w:val="18"/>
        </w:rPr>
        <w:t>起亦逐年</w:t>
      </w:r>
      <w:r w:rsidR="007071F7" w:rsidRPr="00C3191C">
        <w:rPr>
          <w:rFonts w:ascii="標楷體" w:eastAsia="標楷體" w:hAnsi="標楷體" w:hint="eastAsia"/>
          <w:snapToGrid w:val="0"/>
          <w:color w:val="000000" w:themeColor="text1"/>
          <w:kern w:val="0"/>
          <w:sz w:val="28"/>
          <w:szCs w:val="18"/>
        </w:rPr>
        <w:t>上升</w:t>
      </w:r>
      <w:r w:rsidR="00F54100" w:rsidRPr="00C3191C">
        <w:rPr>
          <w:rFonts w:ascii="標楷體" w:eastAsia="標楷體" w:hAnsi="標楷體" w:hint="eastAsia"/>
          <w:snapToGrid w:val="0"/>
          <w:color w:val="000000" w:themeColor="text1"/>
          <w:kern w:val="0"/>
          <w:sz w:val="28"/>
          <w:szCs w:val="18"/>
        </w:rPr>
        <w:t>，且</w:t>
      </w:r>
      <w:proofErr w:type="gramStart"/>
      <w:r w:rsidR="00F54100" w:rsidRPr="00C3191C">
        <w:rPr>
          <w:rFonts w:ascii="標楷體" w:eastAsia="標楷體" w:hAnsi="標楷體" w:hint="eastAsia"/>
          <w:snapToGrid w:val="0"/>
          <w:color w:val="000000" w:themeColor="text1"/>
          <w:kern w:val="0"/>
          <w:sz w:val="28"/>
          <w:szCs w:val="18"/>
        </w:rPr>
        <w:t>112</w:t>
      </w:r>
      <w:proofErr w:type="gramEnd"/>
      <w:r w:rsidR="00F54100" w:rsidRPr="00C3191C">
        <w:rPr>
          <w:rFonts w:ascii="標楷體" w:eastAsia="標楷體" w:hAnsi="標楷體" w:hint="eastAsia"/>
          <w:snapToGrid w:val="0"/>
          <w:color w:val="000000" w:themeColor="text1"/>
          <w:kern w:val="0"/>
          <w:sz w:val="28"/>
          <w:szCs w:val="18"/>
        </w:rPr>
        <w:t>年度施用毒品之兒少，截至114年2月底，再被通報比率為近4年最高</w:t>
      </w:r>
      <w:r w:rsidR="006E6D92" w:rsidRPr="00C3191C">
        <w:rPr>
          <w:rFonts w:ascii="標楷體" w:eastAsia="標楷體" w:hAnsi="標楷體" w:hint="eastAsia"/>
          <w:snapToGrid w:val="0"/>
          <w:color w:val="000000" w:themeColor="text1"/>
          <w:kern w:val="0"/>
          <w:sz w:val="28"/>
          <w:szCs w:val="18"/>
        </w:rPr>
        <w:t>（</w:t>
      </w:r>
      <w:r w:rsidR="00F54100" w:rsidRPr="00C3191C">
        <w:rPr>
          <w:rFonts w:ascii="標楷體" w:eastAsia="標楷體" w:hAnsi="標楷體" w:hint="eastAsia"/>
          <w:snapToGrid w:val="0"/>
          <w:color w:val="000000" w:themeColor="text1"/>
          <w:kern w:val="0"/>
          <w:sz w:val="28"/>
          <w:szCs w:val="18"/>
        </w:rPr>
        <w:t>表</w:t>
      </w:r>
      <w:r w:rsidR="006419D0" w:rsidRPr="00C3191C">
        <w:rPr>
          <w:rFonts w:ascii="標楷體" w:eastAsia="標楷體" w:hAnsi="標楷體" w:hint="eastAsia"/>
          <w:snapToGrid w:val="0"/>
          <w:color w:val="000000" w:themeColor="text1"/>
          <w:kern w:val="0"/>
          <w:sz w:val="28"/>
          <w:szCs w:val="18"/>
        </w:rPr>
        <w:t>7</w:t>
      </w:r>
      <w:r w:rsidR="00F54100" w:rsidRPr="00C3191C">
        <w:rPr>
          <w:rFonts w:ascii="標楷體" w:eastAsia="標楷體" w:hAnsi="標楷體" w:hint="eastAsia"/>
          <w:snapToGrid w:val="0"/>
          <w:color w:val="000000" w:themeColor="text1"/>
          <w:kern w:val="0"/>
          <w:sz w:val="28"/>
          <w:szCs w:val="18"/>
        </w:rPr>
        <w:t>），</w:t>
      </w:r>
      <w:proofErr w:type="gramStart"/>
      <w:r w:rsidR="00F54100" w:rsidRPr="00C3191C">
        <w:rPr>
          <w:rFonts w:ascii="標楷體" w:eastAsia="標楷體" w:hAnsi="標楷體" w:hint="eastAsia"/>
          <w:snapToGrid w:val="0"/>
          <w:color w:val="000000" w:themeColor="text1"/>
          <w:kern w:val="0"/>
          <w:sz w:val="28"/>
          <w:szCs w:val="18"/>
        </w:rPr>
        <w:t>凸</w:t>
      </w:r>
      <w:proofErr w:type="gramEnd"/>
      <w:r w:rsidR="00F54100" w:rsidRPr="00C3191C">
        <w:rPr>
          <w:rFonts w:ascii="標楷體" w:eastAsia="標楷體" w:hAnsi="標楷體" w:hint="eastAsia"/>
          <w:snapToGrid w:val="0"/>
          <w:color w:val="000000" w:themeColor="text1"/>
          <w:kern w:val="0"/>
          <w:sz w:val="28"/>
          <w:szCs w:val="18"/>
        </w:rPr>
        <w:t>顯施用毒品</w:t>
      </w:r>
      <w:r w:rsidR="007071F7" w:rsidRPr="00C3191C">
        <w:rPr>
          <w:rFonts w:ascii="標楷體" w:eastAsia="標楷體" w:hAnsi="標楷體" w:hint="eastAsia"/>
          <w:snapToGrid w:val="0"/>
          <w:color w:val="000000" w:themeColor="text1"/>
          <w:kern w:val="0"/>
          <w:sz w:val="28"/>
          <w:szCs w:val="18"/>
        </w:rPr>
        <w:t>再犯</w:t>
      </w:r>
      <w:r w:rsidR="00F54100" w:rsidRPr="00C3191C">
        <w:rPr>
          <w:rFonts w:ascii="標楷體" w:eastAsia="標楷體" w:hAnsi="標楷體" w:hint="eastAsia"/>
          <w:snapToGrid w:val="0"/>
          <w:color w:val="000000" w:themeColor="text1"/>
          <w:kern w:val="0"/>
          <w:sz w:val="28"/>
          <w:szCs w:val="18"/>
        </w:rPr>
        <w:t>情形仍嚴峻，經函請行政院督促</w:t>
      </w:r>
      <w:proofErr w:type="gramStart"/>
      <w:r w:rsidR="00F54100" w:rsidRPr="00C3191C">
        <w:rPr>
          <w:rFonts w:ascii="標楷體" w:eastAsia="標楷體" w:hAnsi="標楷體" w:hint="eastAsia"/>
          <w:snapToGrid w:val="0"/>
          <w:color w:val="000000" w:themeColor="text1"/>
          <w:kern w:val="0"/>
          <w:sz w:val="28"/>
          <w:szCs w:val="18"/>
        </w:rPr>
        <w:t>研謀善策</w:t>
      </w:r>
      <w:proofErr w:type="gramEnd"/>
      <w:r w:rsidR="000F340C" w:rsidRPr="00C3191C">
        <w:rPr>
          <w:rFonts w:ascii="標楷體" w:eastAsia="標楷體" w:hAnsi="標楷體" w:hint="eastAsia"/>
          <w:snapToGrid w:val="0"/>
          <w:color w:val="000000" w:themeColor="text1"/>
          <w:kern w:val="0"/>
          <w:sz w:val="28"/>
          <w:szCs w:val="18"/>
        </w:rPr>
        <w:t>因</w:t>
      </w:r>
      <w:r w:rsidR="00F54100" w:rsidRPr="00C3191C">
        <w:rPr>
          <w:rFonts w:ascii="標楷體" w:eastAsia="標楷體" w:hAnsi="標楷體" w:hint="eastAsia"/>
          <w:snapToGrid w:val="0"/>
          <w:color w:val="000000" w:themeColor="text1"/>
          <w:kern w:val="0"/>
          <w:sz w:val="28"/>
          <w:szCs w:val="18"/>
        </w:rPr>
        <w:t>應，以有效抑制成人施用毒品再犯率及改善兒少毒品問題</w:t>
      </w:r>
      <w:r w:rsidR="005D2236" w:rsidRPr="00C3191C">
        <w:rPr>
          <w:rFonts w:ascii="標楷體" w:eastAsia="標楷體" w:hAnsi="標楷體" w:hint="eastAsia"/>
          <w:snapToGrid w:val="0"/>
          <w:color w:val="000000" w:themeColor="text1"/>
          <w:kern w:val="0"/>
          <w:sz w:val="28"/>
          <w:szCs w:val="18"/>
        </w:rPr>
        <w:t>。</w:t>
      </w:r>
      <w:proofErr w:type="gramStart"/>
      <w:r w:rsidR="00F54100" w:rsidRPr="00C3191C">
        <w:rPr>
          <w:rFonts w:ascii="標楷體" w:eastAsia="標楷體" w:hAnsi="標楷體" w:cs="Times New Roman" w:hint="eastAsia"/>
          <w:color w:val="000000" w:themeColor="text1"/>
          <w:sz w:val="28"/>
          <w:szCs w:val="28"/>
        </w:rPr>
        <w:t>【</w:t>
      </w:r>
      <w:proofErr w:type="gramEnd"/>
      <w:r w:rsidR="00F54100" w:rsidRPr="00C3191C">
        <w:rPr>
          <w:rFonts w:ascii="標楷體" w:eastAsia="標楷體" w:hAnsi="標楷體" w:cs="Times New Roman" w:hint="eastAsia"/>
          <w:color w:val="000000" w:themeColor="text1"/>
          <w:sz w:val="28"/>
          <w:szCs w:val="28"/>
        </w:rPr>
        <w:t>詳總決算審核報告</w:t>
      </w:r>
      <w:proofErr w:type="gramStart"/>
      <w:r w:rsidR="00F54100" w:rsidRPr="00C3191C">
        <w:rPr>
          <w:rFonts w:ascii="標楷體" w:eastAsia="標楷體" w:hAnsi="標楷體" w:cs="Times New Roman" w:hint="eastAsia"/>
          <w:color w:val="000000" w:themeColor="text1"/>
          <w:sz w:val="28"/>
          <w:szCs w:val="28"/>
        </w:rPr>
        <w:t>第2冊丙</w:t>
      </w:r>
      <w:proofErr w:type="gramEnd"/>
      <w:r w:rsidR="00F54100" w:rsidRPr="00C3191C">
        <w:rPr>
          <w:rFonts w:ascii="標楷體" w:eastAsia="標楷體" w:hAnsi="標楷體" w:cs="Times New Roman" w:hint="eastAsia"/>
          <w:color w:val="000000" w:themeColor="text1"/>
          <w:sz w:val="28"/>
          <w:szCs w:val="28"/>
        </w:rPr>
        <w:t>、貳、行政院主管項下重要審核意見（</w:t>
      </w:r>
      <w:r w:rsidR="00AA12E1" w:rsidRPr="00C3191C">
        <w:rPr>
          <w:rFonts w:ascii="標楷體" w:eastAsia="標楷體" w:hAnsi="標楷體" w:cs="Times New Roman" w:hint="eastAsia"/>
          <w:color w:val="000000" w:themeColor="text1"/>
          <w:sz w:val="28"/>
          <w:szCs w:val="28"/>
        </w:rPr>
        <w:t>十七</w:t>
      </w:r>
      <w:r w:rsidR="00F54100" w:rsidRPr="00C3191C">
        <w:rPr>
          <w:rFonts w:ascii="標楷體" w:eastAsia="標楷體" w:hAnsi="標楷體" w:cs="Times New Roman" w:hint="eastAsia"/>
          <w:color w:val="000000" w:themeColor="text1"/>
          <w:sz w:val="28"/>
          <w:szCs w:val="28"/>
        </w:rPr>
        <w:t>）</w:t>
      </w:r>
      <w:r w:rsidR="00F54100" w:rsidRPr="00C3191C">
        <w:rPr>
          <w:rFonts w:ascii="標楷體" w:eastAsia="標楷體" w:hAnsi="標楷體" w:cs="Times New Roman"/>
          <w:color w:val="000000" w:themeColor="text1"/>
          <w:sz w:val="28"/>
          <w:szCs w:val="28"/>
        </w:rPr>
        <w:t>1.</w:t>
      </w:r>
      <w:r w:rsidR="00F54100" w:rsidRPr="00C3191C">
        <w:rPr>
          <w:rFonts w:ascii="標楷體" w:eastAsia="標楷體" w:hAnsi="標楷體" w:cs="Times New Roman" w:hint="eastAsia"/>
          <w:color w:val="000000" w:themeColor="text1"/>
          <w:sz w:val="28"/>
          <w:szCs w:val="28"/>
        </w:rPr>
        <w:t>（1）</w:t>
      </w:r>
      <w:proofErr w:type="gramStart"/>
      <w:r w:rsidR="00F54100" w:rsidRPr="00C3191C">
        <w:rPr>
          <w:rFonts w:ascii="標楷體" w:eastAsia="標楷體" w:hAnsi="標楷體" w:cs="Times New Roman" w:hint="eastAsia"/>
          <w:color w:val="000000" w:themeColor="text1"/>
          <w:sz w:val="28"/>
          <w:szCs w:val="28"/>
        </w:rPr>
        <w:t>】</w:t>
      </w:r>
      <w:proofErr w:type="gramEnd"/>
    </w:p>
    <w:p w14:paraId="6D46F2A1" w14:textId="543B486E" w:rsidR="00E007A5" w:rsidRPr="00EC243C" w:rsidRDefault="00F54100" w:rsidP="008A5E46">
      <w:pPr>
        <w:overflowPunct w:val="0"/>
        <w:spacing w:line="520" w:lineRule="exact"/>
        <w:ind w:firstLineChars="450" w:firstLine="1261"/>
        <w:jc w:val="both"/>
        <w:rPr>
          <w:rFonts w:ascii="標楷體" w:eastAsia="標楷體" w:hAnsi="標楷體" w:cs="Times New Roman"/>
          <w:color w:val="000000" w:themeColor="text1"/>
          <w:spacing w:val="6"/>
          <w:sz w:val="28"/>
          <w:szCs w:val="28"/>
        </w:rPr>
      </w:pPr>
      <w:r w:rsidRPr="008A5E46">
        <w:rPr>
          <w:rFonts w:ascii="標楷體" w:eastAsia="標楷體" w:hAnsi="標楷體" w:cs="Times New Roman" w:hint="eastAsia"/>
          <w:b/>
          <w:color w:val="000000" w:themeColor="text1"/>
          <w:sz w:val="28"/>
          <w:szCs w:val="28"/>
        </w:rPr>
        <w:t>2</w:t>
      </w:r>
      <w:r w:rsidR="00E007A5" w:rsidRPr="008A5E46">
        <w:rPr>
          <w:rFonts w:ascii="標楷體" w:eastAsia="標楷體" w:hAnsi="標楷體" w:cs="Times New Roman" w:hint="eastAsia"/>
          <w:b/>
          <w:color w:val="000000" w:themeColor="text1"/>
          <w:sz w:val="28"/>
          <w:szCs w:val="28"/>
        </w:rPr>
        <w:t>.</w:t>
      </w:r>
      <w:bookmarkEnd w:id="8"/>
      <w:r w:rsidR="00407134" w:rsidRPr="008957E2">
        <w:rPr>
          <w:rFonts w:ascii="標楷體" w:eastAsia="標楷體" w:hAnsi="標楷體" w:cs="Times New Roman" w:hint="eastAsia"/>
          <w:b/>
          <w:color w:val="000000" w:themeColor="text1"/>
          <w:sz w:val="28"/>
          <w:szCs w:val="28"/>
        </w:rPr>
        <w:t xml:space="preserve">　</w:t>
      </w:r>
      <w:r w:rsidR="005D2236" w:rsidRPr="008A5E46">
        <w:rPr>
          <w:rFonts w:ascii="標楷體" w:eastAsia="標楷體" w:hAnsi="標楷體" w:cs="Times New Roman" w:hint="eastAsia"/>
          <w:b/>
          <w:color w:val="000000" w:themeColor="text1"/>
          <w:sz w:val="28"/>
          <w:szCs w:val="28"/>
        </w:rPr>
        <w:t>行政院為處理毒品施用者高再犯問題及復歸社會需求，推動再犯防止計畫，惟受限於毒品危害防制中心人力不足及毒品危害講習參與率低等情，影響再犯防止整</w:t>
      </w:r>
      <w:r w:rsidR="006B7E15" w:rsidRPr="008A5E46">
        <w:rPr>
          <w:rFonts w:ascii="標楷體" w:eastAsia="標楷體" w:hAnsi="標楷體" w:cs="Times New Roman" w:hint="eastAsia"/>
          <w:b/>
          <w:color w:val="000000" w:themeColor="text1"/>
          <w:sz w:val="28"/>
          <w:szCs w:val="28"/>
        </w:rPr>
        <w:t>體</w:t>
      </w:r>
      <w:r w:rsidR="005D2236" w:rsidRPr="008A5E46">
        <w:rPr>
          <w:rFonts w:ascii="標楷體" w:eastAsia="標楷體" w:hAnsi="標楷體" w:cs="Times New Roman" w:hint="eastAsia"/>
          <w:b/>
          <w:color w:val="000000" w:themeColor="text1"/>
          <w:sz w:val="28"/>
          <w:szCs w:val="28"/>
        </w:rPr>
        <w:t>成效，允宜積極</w:t>
      </w:r>
      <w:proofErr w:type="gramStart"/>
      <w:r w:rsidR="005D2236" w:rsidRPr="008A5E46">
        <w:rPr>
          <w:rFonts w:ascii="標楷體" w:eastAsia="標楷體" w:hAnsi="標楷體" w:cs="Times New Roman" w:hint="eastAsia"/>
          <w:b/>
          <w:color w:val="000000" w:themeColor="text1"/>
          <w:sz w:val="28"/>
          <w:szCs w:val="28"/>
        </w:rPr>
        <w:t>研</w:t>
      </w:r>
      <w:proofErr w:type="gramEnd"/>
      <w:r w:rsidR="005D2236" w:rsidRPr="008A5E46">
        <w:rPr>
          <w:rFonts w:ascii="標楷體" w:eastAsia="標楷體" w:hAnsi="標楷體" w:cs="Times New Roman" w:hint="eastAsia"/>
          <w:b/>
          <w:color w:val="000000" w:themeColor="text1"/>
          <w:sz w:val="28"/>
          <w:szCs w:val="28"/>
        </w:rPr>
        <w:t>謀協助改善，以強化各處遇階段之轉銜與整合：</w:t>
      </w:r>
      <w:r w:rsidR="00DC7EA9" w:rsidRPr="00EC243C">
        <w:rPr>
          <w:rFonts w:ascii="標楷體" w:eastAsia="標楷體" w:hAnsi="標楷體" w:cs="Times New Roman" w:hint="eastAsia"/>
          <w:bCs/>
          <w:color w:val="000000" w:themeColor="text1"/>
          <w:spacing w:val="6"/>
          <w:sz w:val="28"/>
          <w:szCs w:val="28"/>
        </w:rPr>
        <w:t>依</w:t>
      </w:r>
      <w:r w:rsidR="005D2300" w:rsidRPr="00EC243C">
        <w:rPr>
          <w:rFonts w:ascii="標楷體" w:eastAsia="標楷體" w:hAnsi="標楷體" w:cs="Times New Roman" w:hint="eastAsia"/>
          <w:bCs/>
          <w:color w:val="000000" w:themeColor="text1"/>
          <w:spacing w:val="6"/>
          <w:sz w:val="28"/>
          <w:szCs w:val="28"/>
        </w:rPr>
        <w:t>行政院</w:t>
      </w:r>
      <w:r w:rsidR="007A3D6E" w:rsidRPr="00EC243C">
        <w:rPr>
          <w:rFonts w:ascii="標楷體" w:eastAsia="標楷體" w:hAnsi="標楷體" w:cs="Times New Roman" w:hint="eastAsia"/>
          <w:bCs/>
          <w:color w:val="000000" w:themeColor="text1"/>
          <w:spacing w:val="6"/>
          <w:sz w:val="28"/>
          <w:szCs w:val="28"/>
        </w:rPr>
        <w:t>「施用毒品者再犯防止推進計畫」（111至113年），規劃於警察及檢察官調查、偵查階段，遇有毒品個案時，即提前介入，對有意願接受</w:t>
      </w:r>
      <w:r w:rsidR="00CA49CA" w:rsidRPr="00EC243C">
        <w:rPr>
          <w:rFonts w:ascii="標楷體" w:eastAsia="標楷體" w:hAnsi="標楷體" w:cs="Times New Roman" w:hint="eastAsia"/>
          <w:bCs/>
          <w:color w:val="000000" w:themeColor="text1"/>
          <w:spacing w:val="6"/>
          <w:sz w:val="28"/>
          <w:szCs w:val="28"/>
        </w:rPr>
        <w:t>毒品危害防制中心（下稱毒防中心）</w:t>
      </w:r>
      <w:r w:rsidR="007A3D6E" w:rsidRPr="00EC243C">
        <w:rPr>
          <w:rFonts w:ascii="標楷體" w:eastAsia="標楷體" w:hAnsi="標楷體" w:cs="Times New Roman" w:hint="eastAsia"/>
          <w:bCs/>
          <w:color w:val="000000" w:themeColor="text1"/>
          <w:spacing w:val="6"/>
          <w:sz w:val="28"/>
          <w:szCs w:val="28"/>
        </w:rPr>
        <w:t>協助之個案，轉</w:t>
      </w:r>
      <w:proofErr w:type="gramStart"/>
      <w:r w:rsidR="007A3D6E" w:rsidRPr="00EC243C">
        <w:rPr>
          <w:rFonts w:ascii="標楷體" w:eastAsia="標楷體" w:hAnsi="標楷體" w:cs="Times New Roman" w:hint="eastAsia"/>
          <w:bCs/>
          <w:color w:val="000000" w:themeColor="text1"/>
          <w:spacing w:val="6"/>
          <w:sz w:val="28"/>
          <w:szCs w:val="28"/>
        </w:rPr>
        <w:t>介至毒防中心</w:t>
      </w:r>
      <w:proofErr w:type="gramEnd"/>
      <w:r w:rsidR="007A3D6E" w:rsidRPr="00EC243C">
        <w:rPr>
          <w:rFonts w:ascii="標楷體" w:eastAsia="標楷體" w:hAnsi="標楷體" w:cs="Times New Roman" w:hint="eastAsia"/>
          <w:bCs/>
          <w:color w:val="000000" w:themeColor="text1"/>
          <w:spacing w:val="6"/>
          <w:sz w:val="28"/>
          <w:szCs w:val="28"/>
        </w:rPr>
        <w:t>開案，提供追蹤輔導及復歸社會整合服務等，並訂定</w:t>
      </w:r>
      <w:proofErr w:type="gramStart"/>
      <w:r w:rsidR="007A3D6E" w:rsidRPr="00EC243C">
        <w:rPr>
          <w:rFonts w:ascii="標楷體" w:eastAsia="標楷體" w:hAnsi="標楷體" w:cs="Times New Roman" w:hint="eastAsia"/>
          <w:bCs/>
          <w:color w:val="000000" w:themeColor="text1"/>
          <w:spacing w:val="6"/>
          <w:sz w:val="28"/>
          <w:szCs w:val="28"/>
        </w:rPr>
        <w:t>強化毒防中心</w:t>
      </w:r>
      <w:proofErr w:type="gramEnd"/>
      <w:r w:rsidR="007A3D6E" w:rsidRPr="00EC243C">
        <w:rPr>
          <w:rFonts w:ascii="標楷體" w:eastAsia="標楷體" w:hAnsi="標楷體" w:cs="Times New Roman" w:hint="eastAsia"/>
          <w:bCs/>
          <w:color w:val="000000" w:themeColor="text1"/>
          <w:spacing w:val="6"/>
          <w:sz w:val="28"/>
          <w:szCs w:val="28"/>
        </w:rPr>
        <w:t>追蹤輔導及提升毒品危害講習等策略，期有效降低再犯問題。經查</w:t>
      </w:r>
      <w:r w:rsidR="00500FA5">
        <w:rPr>
          <w:rFonts w:ascii="標楷體" w:eastAsia="標楷體" w:hAnsi="標楷體" w:cs="Times New Roman" w:hint="eastAsia"/>
          <w:bCs/>
          <w:color w:val="000000" w:themeColor="text1"/>
          <w:spacing w:val="6"/>
          <w:sz w:val="28"/>
          <w:szCs w:val="28"/>
        </w:rPr>
        <w:t>，</w:t>
      </w:r>
      <w:proofErr w:type="gramStart"/>
      <w:r w:rsidR="005D2236" w:rsidRPr="00EC243C">
        <w:rPr>
          <w:rFonts w:ascii="標楷體" w:eastAsia="標楷體" w:hAnsi="標楷體" w:cs="Times New Roman" w:hint="eastAsia"/>
          <w:bCs/>
          <w:color w:val="000000" w:themeColor="text1"/>
          <w:spacing w:val="6"/>
          <w:sz w:val="28"/>
          <w:szCs w:val="28"/>
        </w:rPr>
        <w:t>113</w:t>
      </w:r>
      <w:proofErr w:type="gramEnd"/>
      <w:r w:rsidR="005D2236" w:rsidRPr="00EC243C">
        <w:rPr>
          <w:rFonts w:ascii="標楷體" w:eastAsia="標楷體" w:hAnsi="標楷體" w:cs="Times New Roman" w:hint="eastAsia"/>
          <w:bCs/>
          <w:color w:val="000000" w:themeColor="text1"/>
          <w:spacing w:val="6"/>
          <w:sz w:val="28"/>
          <w:szCs w:val="28"/>
        </w:rPr>
        <w:t>年度警察及檢察機關於調查、偵查階段開立轉</w:t>
      </w:r>
      <w:proofErr w:type="gramStart"/>
      <w:r w:rsidR="005D2236" w:rsidRPr="00EC243C">
        <w:rPr>
          <w:rFonts w:ascii="標楷體" w:eastAsia="標楷體" w:hAnsi="標楷體" w:cs="Times New Roman" w:hint="eastAsia"/>
          <w:bCs/>
          <w:color w:val="000000" w:themeColor="text1"/>
          <w:spacing w:val="6"/>
          <w:sz w:val="28"/>
          <w:szCs w:val="28"/>
        </w:rPr>
        <w:t>介</w:t>
      </w:r>
      <w:proofErr w:type="gramEnd"/>
      <w:r w:rsidR="005D2236" w:rsidRPr="00EC243C">
        <w:rPr>
          <w:rFonts w:ascii="標楷體" w:eastAsia="標楷體" w:hAnsi="標楷體" w:cs="Times New Roman" w:hint="eastAsia"/>
          <w:bCs/>
          <w:color w:val="000000" w:themeColor="text1"/>
          <w:spacing w:val="6"/>
          <w:sz w:val="28"/>
          <w:szCs w:val="28"/>
        </w:rPr>
        <w:t>單轉</w:t>
      </w:r>
      <w:proofErr w:type="gramStart"/>
      <w:r w:rsidR="005D2236" w:rsidRPr="00EC243C">
        <w:rPr>
          <w:rFonts w:ascii="標楷體" w:eastAsia="標楷體" w:hAnsi="標楷體" w:cs="Times New Roman" w:hint="eastAsia"/>
          <w:bCs/>
          <w:color w:val="000000" w:themeColor="text1"/>
          <w:spacing w:val="6"/>
          <w:sz w:val="28"/>
          <w:szCs w:val="28"/>
        </w:rPr>
        <w:t>介</w:t>
      </w:r>
      <w:proofErr w:type="gramEnd"/>
      <w:r w:rsidR="005D2236" w:rsidRPr="00EC243C">
        <w:rPr>
          <w:rFonts w:ascii="標楷體" w:eastAsia="標楷體" w:hAnsi="標楷體" w:cs="Times New Roman" w:hint="eastAsia"/>
          <w:bCs/>
          <w:color w:val="000000" w:themeColor="text1"/>
          <w:spacing w:val="6"/>
          <w:sz w:val="28"/>
          <w:szCs w:val="28"/>
        </w:rPr>
        <w:t>個案</w:t>
      </w:r>
      <w:proofErr w:type="gramStart"/>
      <w:r w:rsidR="005D2236" w:rsidRPr="00EC243C">
        <w:rPr>
          <w:rFonts w:ascii="標楷體" w:eastAsia="標楷體" w:hAnsi="標楷體" w:cs="Times New Roman" w:hint="eastAsia"/>
          <w:bCs/>
          <w:color w:val="000000" w:themeColor="text1"/>
          <w:spacing w:val="6"/>
          <w:sz w:val="28"/>
          <w:szCs w:val="28"/>
        </w:rPr>
        <w:t>至毒防中心</w:t>
      </w:r>
      <w:proofErr w:type="gramEnd"/>
      <w:r w:rsidR="005D2236" w:rsidRPr="00EC243C">
        <w:rPr>
          <w:rFonts w:ascii="標楷體" w:eastAsia="標楷體" w:hAnsi="標楷體" w:cs="Times New Roman" w:hint="eastAsia"/>
          <w:bCs/>
          <w:color w:val="000000" w:themeColor="text1"/>
          <w:spacing w:val="6"/>
          <w:sz w:val="28"/>
          <w:szCs w:val="28"/>
        </w:rPr>
        <w:t>，其中個案親持轉</w:t>
      </w:r>
      <w:proofErr w:type="gramStart"/>
      <w:r w:rsidR="005D2236" w:rsidRPr="00EC243C">
        <w:rPr>
          <w:rFonts w:ascii="標楷體" w:eastAsia="標楷體" w:hAnsi="標楷體" w:cs="Times New Roman" w:hint="eastAsia"/>
          <w:bCs/>
          <w:color w:val="000000" w:themeColor="text1"/>
          <w:spacing w:val="6"/>
          <w:sz w:val="28"/>
          <w:szCs w:val="28"/>
        </w:rPr>
        <w:t>介</w:t>
      </w:r>
      <w:proofErr w:type="gramEnd"/>
      <w:r w:rsidR="005D2236" w:rsidRPr="00EC243C">
        <w:rPr>
          <w:rFonts w:ascii="標楷體" w:eastAsia="標楷體" w:hAnsi="標楷體" w:cs="Times New Roman" w:hint="eastAsia"/>
          <w:bCs/>
          <w:color w:val="000000" w:themeColor="text1"/>
          <w:spacing w:val="6"/>
          <w:sz w:val="28"/>
          <w:szCs w:val="28"/>
        </w:rPr>
        <w:t>單</w:t>
      </w:r>
      <w:proofErr w:type="gramStart"/>
      <w:r w:rsidR="005D2236" w:rsidRPr="00EC243C">
        <w:rPr>
          <w:rFonts w:ascii="標楷體" w:eastAsia="標楷體" w:hAnsi="標楷體" w:cs="Times New Roman" w:hint="eastAsia"/>
          <w:bCs/>
          <w:color w:val="000000" w:themeColor="text1"/>
          <w:spacing w:val="6"/>
          <w:sz w:val="28"/>
          <w:szCs w:val="28"/>
        </w:rPr>
        <w:t>至毒防中心</w:t>
      </w:r>
      <w:proofErr w:type="gramEnd"/>
      <w:r w:rsidR="005D2236" w:rsidRPr="00EC243C">
        <w:rPr>
          <w:rFonts w:ascii="標楷體" w:eastAsia="標楷體" w:hAnsi="標楷體" w:cs="Times New Roman" w:hint="eastAsia"/>
          <w:bCs/>
          <w:color w:val="000000" w:themeColor="text1"/>
          <w:spacing w:val="6"/>
          <w:sz w:val="28"/>
          <w:szCs w:val="28"/>
        </w:rPr>
        <w:t>求助</w:t>
      </w:r>
      <w:r w:rsidR="004019D7" w:rsidRPr="00EC243C">
        <w:rPr>
          <w:rFonts w:ascii="標楷體" w:eastAsia="標楷體" w:hAnsi="標楷體" w:cs="Times New Roman" w:hint="eastAsia"/>
          <w:bCs/>
          <w:color w:val="000000" w:themeColor="text1"/>
          <w:spacing w:val="6"/>
          <w:sz w:val="28"/>
          <w:szCs w:val="28"/>
        </w:rPr>
        <w:t>之</w:t>
      </w:r>
      <w:r w:rsidR="005D2236" w:rsidRPr="00EC243C">
        <w:rPr>
          <w:rFonts w:ascii="標楷體" w:eastAsia="標楷體" w:hAnsi="標楷體" w:cs="Times New Roman" w:hint="eastAsia"/>
          <w:bCs/>
          <w:color w:val="000000" w:themeColor="text1"/>
          <w:spacing w:val="6"/>
          <w:sz w:val="28"/>
          <w:szCs w:val="28"/>
        </w:rPr>
        <w:t>開案輔導比率僅50.15％，主要</w:t>
      </w:r>
      <w:proofErr w:type="gramStart"/>
      <w:r w:rsidR="005D2236" w:rsidRPr="00EC243C">
        <w:rPr>
          <w:rFonts w:ascii="標楷體" w:eastAsia="標楷體" w:hAnsi="標楷體" w:cs="Times New Roman" w:hint="eastAsia"/>
          <w:bCs/>
          <w:color w:val="000000" w:themeColor="text1"/>
          <w:spacing w:val="6"/>
          <w:sz w:val="28"/>
          <w:szCs w:val="28"/>
        </w:rPr>
        <w:t>係毒防</w:t>
      </w:r>
      <w:proofErr w:type="gramEnd"/>
      <w:r w:rsidR="005D2236" w:rsidRPr="00EC243C">
        <w:rPr>
          <w:rFonts w:ascii="標楷體" w:eastAsia="標楷體" w:hAnsi="標楷體" w:cs="Times New Roman" w:hint="eastAsia"/>
          <w:bCs/>
          <w:color w:val="000000" w:themeColor="text1"/>
          <w:spacing w:val="6"/>
          <w:sz w:val="28"/>
          <w:szCs w:val="28"/>
        </w:rPr>
        <w:t>中心人力不足，未能主動聯繫通知個案</w:t>
      </w:r>
      <w:proofErr w:type="gramStart"/>
      <w:r w:rsidR="005D2236" w:rsidRPr="00EC243C">
        <w:rPr>
          <w:rFonts w:ascii="標楷體" w:eastAsia="標楷體" w:hAnsi="標楷體" w:cs="Times New Roman" w:hint="eastAsia"/>
          <w:bCs/>
          <w:color w:val="000000" w:themeColor="text1"/>
          <w:spacing w:val="6"/>
          <w:sz w:val="28"/>
          <w:szCs w:val="28"/>
        </w:rPr>
        <w:t>至毒防中心</w:t>
      </w:r>
      <w:proofErr w:type="gramEnd"/>
      <w:r w:rsidR="005D2236" w:rsidRPr="00EC243C">
        <w:rPr>
          <w:rFonts w:ascii="標楷體" w:eastAsia="標楷體" w:hAnsi="標楷體" w:cs="Times New Roman" w:hint="eastAsia"/>
          <w:bCs/>
          <w:color w:val="000000" w:themeColor="text1"/>
          <w:spacing w:val="6"/>
          <w:sz w:val="28"/>
          <w:szCs w:val="28"/>
        </w:rPr>
        <w:t>接受服務及追蹤輔導；另統計</w:t>
      </w:r>
      <w:proofErr w:type="gramStart"/>
      <w:r w:rsidR="004019D7" w:rsidRPr="00EC243C">
        <w:rPr>
          <w:rFonts w:ascii="標楷體" w:eastAsia="標楷體" w:hAnsi="標楷體" w:cs="Times New Roman" w:hint="eastAsia"/>
          <w:bCs/>
          <w:color w:val="000000" w:themeColor="text1"/>
          <w:spacing w:val="6"/>
          <w:sz w:val="28"/>
          <w:szCs w:val="28"/>
        </w:rPr>
        <w:t>113</w:t>
      </w:r>
      <w:proofErr w:type="gramEnd"/>
      <w:r w:rsidR="005D2236" w:rsidRPr="00EC243C">
        <w:rPr>
          <w:rFonts w:ascii="標楷體" w:eastAsia="標楷體" w:hAnsi="標楷體" w:cs="Times New Roman" w:hint="eastAsia"/>
          <w:bCs/>
          <w:color w:val="000000" w:themeColor="text1"/>
          <w:spacing w:val="6"/>
          <w:sz w:val="28"/>
          <w:szCs w:val="28"/>
        </w:rPr>
        <w:t>年度計有12個市縣</w:t>
      </w:r>
      <w:r w:rsidR="00BC7288">
        <w:rPr>
          <w:rFonts w:ascii="標楷體" w:eastAsia="標楷體" w:hAnsi="標楷體" w:cs="Times New Roman" w:hint="eastAsia"/>
          <w:bCs/>
          <w:color w:val="000000" w:themeColor="text1"/>
          <w:spacing w:val="6"/>
          <w:sz w:val="28"/>
          <w:szCs w:val="28"/>
        </w:rPr>
        <w:t>政府</w:t>
      </w:r>
      <w:r w:rsidR="005D2236" w:rsidRPr="00EC243C">
        <w:rPr>
          <w:rFonts w:ascii="標楷體" w:eastAsia="標楷體" w:hAnsi="標楷體" w:cs="Times New Roman" w:hint="eastAsia"/>
          <w:bCs/>
          <w:color w:val="000000" w:themeColor="text1"/>
          <w:spacing w:val="6"/>
          <w:sz w:val="28"/>
          <w:szCs w:val="28"/>
        </w:rPr>
        <w:t>毒防中心個案管理人力未達1：30之案量比目標值</w:t>
      </w:r>
      <w:r w:rsidR="005A2E7D" w:rsidRPr="00EC243C">
        <w:rPr>
          <w:rFonts w:ascii="標楷體" w:eastAsia="標楷體" w:hAnsi="標楷體" w:cs="Times New Roman" w:hint="eastAsia"/>
          <w:bCs/>
          <w:color w:val="000000" w:themeColor="text1"/>
          <w:spacing w:val="6"/>
          <w:sz w:val="28"/>
          <w:szCs w:val="28"/>
        </w:rPr>
        <w:t>、</w:t>
      </w:r>
      <w:r w:rsidR="005D2236" w:rsidRPr="00EC243C">
        <w:rPr>
          <w:rFonts w:ascii="標楷體" w:eastAsia="標楷體" w:hAnsi="標楷體" w:cs="Times New Roman" w:hint="eastAsia"/>
          <w:bCs/>
          <w:color w:val="000000" w:themeColor="text1"/>
          <w:spacing w:val="6"/>
          <w:sz w:val="28"/>
          <w:szCs w:val="28"/>
        </w:rPr>
        <w:t>各市縣</w:t>
      </w:r>
      <w:r w:rsidR="00BC7288">
        <w:rPr>
          <w:rFonts w:ascii="標楷體" w:eastAsia="標楷體" w:hAnsi="標楷體" w:cs="Times New Roman" w:hint="eastAsia"/>
          <w:bCs/>
          <w:color w:val="000000" w:themeColor="text1"/>
          <w:spacing w:val="6"/>
          <w:sz w:val="28"/>
          <w:szCs w:val="28"/>
        </w:rPr>
        <w:t>政府</w:t>
      </w:r>
      <w:r w:rsidR="005D2236" w:rsidRPr="00EC243C">
        <w:rPr>
          <w:rFonts w:ascii="標楷體" w:eastAsia="標楷體" w:hAnsi="標楷體" w:cs="Times New Roman" w:hint="eastAsia"/>
          <w:bCs/>
          <w:color w:val="000000" w:themeColor="text1"/>
          <w:spacing w:val="6"/>
          <w:sz w:val="28"/>
          <w:szCs w:val="28"/>
        </w:rPr>
        <w:t>毒防中心個案管理人力</w:t>
      </w:r>
      <w:r w:rsidR="004D0C62" w:rsidRPr="00EC243C">
        <w:rPr>
          <w:rFonts w:ascii="標楷體" w:eastAsia="標楷體" w:hAnsi="標楷體" w:cs="Times New Roman" w:hint="eastAsia"/>
          <w:bCs/>
          <w:color w:val="000000" w:themeColor="text1"/>
          <w:spacing w:val="6"/>
          <w:sz w:val="28"/>
          <w:szCs w:val="28"/>
        </w:rPr>
        <w:t>年資滿</w:t>
      </w:r>
      <w:r w:rsidR="005D2236" w:rsidRPr="00EC243C">
        <w:rPr>
          <w:rFonts w:ascii="標楷體" w:eastAsia="標楷體" w:hAnsi="標楷體" w:cs="Times New Roman" w:hint="eastAsia"/>
          <w:bCs/>
          <w:color w:val="000000" w:themeColor="text1"/>
          <w:spacing w:val="6"/>
          <w:sz w:val="28"/>
          <w:szCs w:val="28"/>
        </w:rPr>
        <w:t>12個月及18個月之留任率，分別有12個及10個市縣未達80％及70％之目標值，亦顯示部分</w:t>
      </w:r>
      <w:proofErr w:type="gramStart"/>
      <w:r w:rsidR="005D2236" w:rsidRPr="00EC243C">
        <w:rPr>
          <w:rFonts w:ascii="標楷體" w:eastAsia="標楷體" w:hAnsi="標楷體" w:cs="Times New Roman" w:hint="eastAsia"/>
          <w:bCs/>
          <w:color w:val="000000" w:themeColor="text1"/>
          <w:spacing w:val="6"/>
          <w:sz w:val="28"/>
          <w:szCs w:val="28"/>
        </w:rPr>
        <w:t>地方政府毒防中心</w:t>
      </w:r>
      <w:proofErr w:type="gramEnd"/>
      <w:r w:rsidR="005D2236" w:rsidRPr="00EC243C">
        <w:rPr>
          <w:rFonts w:ascii="標楷體" w:eastAsia="標楷體" w:hAnsi="標楷體" w:cs="Times New Roman" w:hint="eastAsia"/>
          <w:bCs/>
          <w:color w:val="000000" w:themeColor="text1"/>
          <w:spacing w:val="6"/>
          <w:sz w:val="28"/>
          <w:szCs w:val="28"/>
        </w:rPr>
        <w:t>個案管理人力負擔沉重及人員流動頻繁，不利深化個案管理服務品質。又全國</w:t>
      </w:r>
      <w:r w:rsidR="005D2300" w:rsidRPr="00EC243C">
        <w:rPr>
          <w:rFonts w:ascii="標楷體" w:eastAsia="標楷體" w:hAnsi="標楷體" w:cs="Times New Roman" w:hint="eastAsia"/>
          <w:bCs/>
          <w:color w:val="000000" w:themeColor="text1"/>
          <w:spacing w:val="6"/>
          <w:sz w:val="28"/>
          <w:szCs w:val="28"/>
        </w:rPr>
        <w:t>各</w:t>
      </w:r>
      <w:r w:rsidR="005D2236" w:rsidRPr="00EC243C">
        <w:rPr>
          <w:rFonts w:ascii="標楷體" w:eastAsia="標楷體" w:hAnsi="標楷體" w:cs="Times New Roman" w:hint="eastAsia"/>
          <w:bCs/>
          <w:color w:val="000000" w:themeColor="text1"/>
          <w:spacing w:val="6"/>
          <w:sz w:val="28"/>
          <w:szCs w:val="28"/>
        </w:rPr>
        <w:t>市縣應參與毒品危害講習參與比率自</w:t>
      </w:r>
      <w:proofErr w:type="gramStart"/>
      <w:r w:rsidR="005D2236" w:rsidRPr="00EC243C">
        <w:rPr>
          <w:rFonts w:ascii="標楷體" w:eastAsia="標楷體" w:hAnsi="標楷體" w:cs="Times New Roman" w:hint="eastAsia"/>
          <w:bCs/>
          <w:color w:val="000000" w:themeColor="text1"/>
          <w:spacing w:val="6"/>
          <w:sz w:val="28"/>
          <w:szCs w:val="28"/>
        </w:rPr>
        <w:t>112</w:t>
      </w:r>
      <w:proofErr w:type="gramEnd"/>
      <w:r w:rsidR="005D2236" w:rsidRPr="00EC243C">
        <w:rPr>
          <w:rFonts w:ascii="標楷體" w:eastAsia="標楷體" w:hAnsi="標楷體" w:cs="Times New Roman" w:hint="eastAsia"/>
          <w:bCs/>
          <w:color w:val="000000" w:themeColor="text1"/>
          <w:spacing w:val="6"/>
          <w:sz w:val="28"/>
          <w:szCs w:val="28"/>
        </w:rPr>
        <w:t>年度之54.57％下降至</w:t>
      </w:r>
      <w:proofErr w:type="gramStart"/>
      <w:r w:rsidR="005D2236" w:rsidRPr="00EC243C">
        <w:rPr>
          <w:rFonts w:ascii="標楷體" w:eastAsia="標楷體" w:hAnsi="標楷體" w:cs="Times New Roman" w:hint="eastAsia"/>
          <w:bCs/>
          <w:color w:val="000000" w:themeColor="text1"/>
          <w:spacing w:val="6"/>
          <w:sz w:val="28"/>
          <w:szCs w:val="28"/>
        </w:rPr>
        <w:t>113</w:t>
      </w:r>
      <w:proofErr w:type="gramEnd"/>
      <w:r w:rsidR="005D2236" w:rsidRPr="00EC243C">
        <w:rPr>
          <w:rFonts w:ascii="標楷體" w:eastAsia="標楷體" w:hAnsi="標楷體" w:cs="Times New Roman" w:hint="eastAsia"/>
          <w:bCs/>
          <w:color w:val="000000" w:themeColor="text1"/>
          <w:spacing w:val="6"/>
          <w:sz w:val="28"/>
          <w:szCs w:val="28"/>
        </w:rPr>
        <w:t>年度之51.34％，講習參與率偏低，且僅桃園市、</w:t>
      </w:r>
      <w:proofErr w:type="gramStart"/>
      <w:r w:rsidR="005D2236" w:rsidRPr="00EC243C">
        <w:rPr>
          <w:rFonts w:ascii="標楷體" w:eastAsia="標楷體" w:hAnsi="標楷體" w:cs="Times New Roman" w:hint="eastAsia"/>
          <w:bCs/>
          <w:color w:val="000000" w:themeColor="text1"/>
          <w:spacing w:val="6"/>
          <w:sz w:val="28"/>
          <w:szCs w:val="28"/>
        </w:rPr>
        <w:t>臺</w:t>
      </w:r>
      <w:proofErr w:type="gramEnd"/>
      <w:r w:rsidR="005D2236" w:rsidRPr="00EC243C">
        <w:rPr>
          <w:rFonts w:ascii="標楷體" w:eastAsia="標楷體" w:hAnsi="標楷體" w:cs="Times New Roman" w:hint="eastAsia"/>
          <w:bCs/>
          <w:color w:val="000000" w:themeColor="text1"/>
          <w:spacing w:val="6"/>
          <w:sz w:val="28"/>
          <w:szCs w:val="28"/>
        </w:rPr>
        <w:t>中市、苗栗縣及彰化縣等4個市縣講習參與率上升，</w:t>
      </w:r>
      <w:r w:rsidR="007A3D6E" w:rsidRPr="00EC243C">
        <w:rPr>
          <w:rFonts w:ascii="標楷體" w:eastAsia="標楷體" w:hAnsi="標楷體" w:cs="Times New Roman" w:hint="eastAsia"/>
          <w:bCs/>
          <w:color w:val="000000" w:themeColor="text1"/>
          <w:spacing w:val="6"/>
          <w:sz w:val="28"/>
          <w:szCs w:val="28"/>
        </w:rPr>
        <w:t>經函請行政院</w:t>
      </w:r>
      <w:r w:rsidR="00747B2F" w:rsidRPr="00EC243C">
        <w:rPr>
          <w:rFonts w:ascii="標楷體" w:eastAsia="標楷體" w:hAnsi="標楷體" w:cs="Times New Roman" w:hint="eastAsia"/>
          <w:bCs/>
          <w:color w:val="000000" w:themeColor="text1"/>
          <w:spacing w:val="6"/>
          <w:sz w:val="28"/>
          <w:szCs w:val="28"/>
        </w:rPr>
        <w:t>促</w:t>
      </w:r>
      <w:r w:rsidR="006E6D92" w:rsidRPr="00EC243C">
        <w:rPr>
          <w:rFonts w:ascii="標楷體" w:eastAsia="標楷體" w:hAnsi="標楷體" w:cs="Times New Roman" w:hint="eastAsia"/>
          <w:bCs/>
          <w:color w:val="000000" w:themeColor="text1"/>
          <w:spacing w:val="6"/>
          <w:sz w:val="28"/>
          <w:szCs w:val="28"/>
        </w:rPr>
        <w:t>請</w:t>
      </w:r>
      <w:r w:rsidR="005D2236" w:rsidRPr="00EC243C">
        <w:rPr>
          <w:rFonts w:ascii="標楷體" w:eastAsia="標楷體" w:hAnsi="標楷體" w:cs="Times New Roman" w:hint="eastAsia"/>
          <w:bCs/>
          <w:color w:val="000000" w:themeColor="text1"/>
          <w:spacing w:val="6"/>
          <w:sz w:val="28"/>
          <w:szCs w:val="28"/>
        </w:rPr>
        <w:t>充實各</w:t>
      </w:r>
      <w:proofErr w:type="gramStart"/>
      <w:r w:rsidR="005D2236" w:rsidRPr="00EC243C">
        <w:rPr>
          <w:rFonts w:ascii="標楷體" w:eastAsia="標楷體" w:hAnsi="標楷體" w:cs="Times New Roman" w:hint="eastAsia"/>
          <w:bCs/>
          <w:color w:val="000000" w:themeColor="text1"/>
          <w:spacing w:val="6"/>
          <w:sz w:val="28"/>
          <w:szCs w:val="28"/>
        </w:rPr>
        <w:t>地方</w:t>
      </w:r>
      <w:r w:rsidR="00BC7288">
        <w:rPr>
          <w:rFonts w:ascii="標楷體" w:eastAsia="標楷體" w:hAnsi="標楷體" w:cs="Times New Roman" w:hint="eastAsia"/>
          <w:bCs/>
          <w:color w:val="000000" w:themeColor="text1"/>
          <w:spacing w:val="6"/>
          <w:sz w:val="28"/>
          <w:szCs w:val="28"/>
        </w:rPr>
        <w:t>政府</w:t>
      </w:r>
      <w:r w:rsidR="005D2236" w:rsidRPr="00EC243C">
        <w:rPr>
          <w:rFonts w:ascii="標楷體" w:eastAsia="標楷體" w:hAnsi="標楷體" w:cs="Times New Roman" w:hint="eastAsia"/>
          <w:bCs/>
          <w:color w:val="000000" w:themeColor="text1"/>
          <w:spacing w:val="6"/>
          <w:sz w:val="28"/>
          <w:szCs w:val="28"/>
        </w:rPr>
        <w:t>毒防中心</w:t>
      </w:r>
      <w:proofErr w:type="gramEnd"/>
      <w:r w:rsidR="005D2236" w:rsidRPr="00EC243C">
        <w:rPr>
          <w:rFonts w:ascii="標楷體" w:eastAsia="標楷體" w:hAnsi="標楷體" w:cs="Times New Roman" w:hint="eastAsia"/>
          <w:bCs/>
          <w:color w:val="000000" w:themeColor="text1"/>
          <w:spacing w:val="6"/>
          <w:sz w:val="28"/>
          <w:szCs w:val="28"/>
        </w:rPr>
        <w:t>個案管理人力，積極</w:t>
      </w:r>
      <w:proofErr w:type="gramStart"/>
      <w:r w:rsidR="005D2236" w:rsidRPr="00EC243C">
        <w:rPr>
          <w:rFonts w:ascii="標楷體" w:eastAsia="標楷體" w:hAnsi="標楷體" w:cs="Times New Roman" w:hint="eastAsia"/>
          <w:bCs/>
          <w:color w:val="000000" w:themeColor="text1"/>
          <w:spacing w:val="6"/>
          <w:sz w:val="28"/>
          <w:szCs w:val="28"/>
        </w:rPr>
        <w:t>研</w:t>
      </w:r>
      <w:proofErr w:type="gramEnd"/>
      <w:r w:rsidR="005D2236" w:rsidRPr="00EC243C">
        <w:rPr>
          <w:rFonts w:ascii="標楷體" w:eastAsia="標楷體" w:hAnsi="標楷體" w:cs="Times New Roman" w:hint="eastAsia"/>
          <w:bCs/>
          <w:color w:val="000000" w:themeColor="text1"/>
          <w:spacing w:val="6"/>
          <w:sz w:val="28"/>
          <w:szCs w:val="28"/>
        </w:rPr>
        <w:t>謀降低人員流動率，並檢討講習參與率下降及偏低原因</w:t>
      </w:r>
      <w:r w:rsidR="002D6C14" w:rsidRPr="00EC243C">
        <w:rPr>
          <w:rFonts w:ascii="標楷體" w:eastAsia="標楷體" w:hAnsi="標楷體" w:cs="Times New Roman" w:hint="eastAsia"/>
          <w:bCs/>
          <w:color w:val="000000" w:themeColor="text1"/>
          <w:spacing w:val="6"/>
          <w:sz w:val="28"/>
          <w:szCs w:val="28"/>
        </w:rPr>
        <w:t>，及參酌部分市縣提升講習參與率之精進作為</w:t>
      </w:r>
      <w:r w:rsidR="005D2236" w:rsidRPr="00EC243C">
        <w:rPr>
          <w:rFonts w:ascii="標楷體" w:eastAsia="標楷體" w:hAnsi="標楷體" w:cs="Times New Roman" w:hint="eastAsia"/>
          <w:bCs/>
          <w:color w:val="000000" w:themeColor="text1"/>
          <w:spacing w:val="6"/>
          <w:sz w:val="28"/>
          <w:szCs w:val="28"/>
        </w:rPr>
        <w:t>，落實推動各項毒品防制策略</w:t>
      </w:r>
      <w:r w:rsidR="005F3023" w:rsidRPr="00EC243C">
        <w:rPr>
          <w:rFonts w:ascii="標楷體" w:eastAsia="標楷體" w:hAnsi="標楷體" w:cs="Times New Roman" w:hint="eastAsia"/>
          <w:color w:val="000000" w:themeColor="text1"/>
          <w:spacing w:val="6"/>
          <w:sz w:val="28"/>
          <w:szCs w:val="28"/>
        </w:rPr>
        <w:t>。</w:t>
      </w:r>
      <w:proofErr w:type="gramStart"/>
      <w:r w:rsidR="005F3023" w:rsidRPr="00EC243C">
        <w:rPr>
          <w:rFonts w:ascii="標楷體" w:eastAsia="標楷體" w:hAnsi="標楷體" w:cs="Times New Roman" w:hint="eastAsia"/>
          <w:color w:val="000000" w:themeColor="text1"/>
          <w:spacing w:val="6"/>
          <w:sz w:val="28"/>
          <w:szCs w:val="28"/>
        </w:rPr>
        <w:t>【</w:t>
      </w:r>
      <w:proofErr w:type="gramEnd"/>
      <w:r w:rsidR="005F3023" w:rsidRPr="00EC243C">
        <w:rPr>
          <w:rFonts w:ascii="標楷體" w:eastAsia="標楷體" w:hAnsi="標楷體" w:cs="Times New Roman" w:hint="eastAsia"/>
          <w:color w:val="000000" w:themeColor="text1"/>
          <w:spacing w:val="6"/>
          <w:sz w:val="28"/>
          <w:szCs w:val="28"/>
        </w:rPr>
        <w:t>詳</w:t>
      </w:r>
      <w:r w:rsidR="00BC6CDB" w:rsidRPr="00EC243C">
        <w:rPr>
          <w:rFonts w:ascii="標楷體" w:eastAsia="標楷體" w:hAnsi="標楷體" w:cs="Times New Roman" w:hint="eastAsia"/>
          <w:color w:val="000000" w:themeColor="text1"/>
          <w:spacing w:val="6"/>
          <w:sz w:val="28"/>
          <w:szCs w:val="28"/>
        </w:rPr>
        <w:t>總決算</w:t>
      </w:r>
      <w:r w:rsidR="005F3023" w:rsidRPr="00EC243C">
        <w:rPr>
          <w:rFonts w:ascii="標楷體" w:eastAsia="標楷體" w:hAnsi="標楷體" w:cs="Times New Roman" w:hint="eastAsia"/>
          <w:color w:val="000000" w:themeColor="text1"/>
          <w:spacing w:val="6"/>
          <w:sz w:val="28"/>
          <w:szCs w:val="28"/>
        </w:rPr>
        <w:t>審核報告</w:t>
      </w:r>
      <w:proofErr w:type="gramStart"/>
      <w:r w:rsidR="005F3023" w:rsidRPr="00EC243C">
        <w:rPr>
          <w:rFonts w:ascii="標楷體" w:eastAsia="標楷體" w:hAnsi="標楷體" w:cs="Times New Roman" w:hint="eastAsia"/>
          <w:color w:val="000000" w:themeColor="text1"/>
          <w:spacing w:val="6"/>
          <w:sz w:val="28"/>
          <w:szCs w:val="28"/>
        </w:rPr>
        <w:t>第</w:t>
      </w:r>
      <w:r w:rsidR="00FB7E50" w:rsidRPr="00EC243C">
        <w:rPr>
          <w:rFonts w:ascii="標楷體" w:eastAsia="標楷體" w:hAnsi="標楷體" w:cs="Times New Roman" w:hint="eastAsia"/>
          <w:color w:val="000000" w:themeColor="text1"/>
          <w:spacing w:val="6"/>
          <w:sz w:val="28"/>
          <w:szCs w:val="28"/>
        </w:rPr>
        <w:t>2</w:t>
      </w:r>
      <w:r w:rsidR="005F3023" w:rsidRPr="00EC243C">
        <w:rPr>
          <w:rFonts w:ascii="標楷體" w:eastAsia="標楷體" w:hAnsi="標楷體" w:cs="Times New Roman" w:hint="eastAsia"/>
          <w:color w:val="000000" w:themeColor="text1"/>
          <w:spacing w:val="6"/>
          <w:sz w:val="28"/>
          <w:szCs w:val="28"/>
        </w:rPr>
        <w:t>冊丙</w:t>
      </w:r>
      <w:proofErr w:type="gramEnd"/>
      <w:r w:rsidR="005F3023" w:rsidRPr="00EC243C">
        <w:rPr>
          <w:rFonts w:ascii="標楷體" w:eastAsia="標楷體" w:hAnsi="標楷體" w:cs="Times New Roman" w:hint="eastAsia"/>
          <w:color w:val="000000" w:themeColor="text1"/>
          <w:spacing w:val="6"/>
          <w:sz w:val="28"/>
          <w:szCs w:val="28"/>
        </w:rPr>
        <w:t>、</w:t>
      </w:r>
      <w:r w:rsidR="005D2236" w:rsidRPr="00EC243C">
        <w:rPr>
          <w:rFonts w:ascii="標楷體" w:eastAsia="標楷體" w:hAnsi="標楷體" w:cs="Times New Roman" w:hint="eastAsia"/>
          <w:color w:val="000000" w:themeColor="text1"/>
          <w:spacing w:val="6"/>
          <w:sz w:val="28"/>
          <w:szCs w:val="28"/>
        </w:rPr>
        <w:t>貳、行政院主管項下重要審核意見（</w:t>
      </w:r>
      <w:r w:rsidR="00AA12E1" w:rsidRPr="00EC243C">
        <w:rPr>
          <w:rFonts w:ascii="標楷體" w:eastAsia="標楷體" w:hAnsi="標楷體" w:cs="Times New Roman" w:hint="eastAsia"/>
          <w:color w:val="000000" w:themeColor="text1"/>
          <w:spacing w:val="6"/>
          <w:sz w:val="28"/>
          <w:szCs w:val="28"/>
        </w:rPr>
        <w:t>十七</w:t>
      </w:r>
      <w:r w:rsidR="005D2236" w:rsidRPr="00EC243C">
        <w:rPr>
          <w:rFonts w:ascii="標楷體" w:eastAsia="標楷體" w:hAnsi="標楷體" w:cs="Times New Roman" w:hint="eastAsia"/>
          <w:color w:val="000000" w:themeColor="text1"/>
          <w:spacing w:val="6"/>
          <w:sz w:val="28"/>
          <w:szCs w:val="28"/>
        </w:rPr>
        <w:t>）</w:t>
      </w:r>
      <w:r w:rsidR="005D2236" w:rsidRPr="00EC243C">
        <w:rPr>
          <w:rFonts w:ascii="標楷體" w:eastAsia="標楷體" w:hAnsi="標楷體" w:cs="Times New Roman"/>
          <w:color w:val="000000" w:themeColor="text1"/>
          <w:spacing w:val="6"/>
          <w:sz w:val="28"/>
          <w:szCs w:val="28"/>
        </w:rPr>
        <w:t>1.</w:t>
      </w:r>
      <w:r w:rsidR="005D2236" w:rsidRPr="00EC243C">
        <w:rPr>
          <w:rFonts w:ascii="標楷體" w:eastAsia="標楷體" w:hAnsi="標楷體" w:cs="Times New Roman" w:hint="eastAsia"/>
          <w:color w:val="000000" w:themeColor="text1"/>
          <w:spacing w:val="6"/>
          <w:sz w:val="28"/>
          <w:szCs w:val="28"/>
        </w:rPr>
        <w:t>（2）</w:t>
      </w:r>
      <w:proofErr w:type="gramStart"/>
      <w:r w:rsidR="005F3023" w:rsidRPr="00EC243C">
        <w:rPr>
          <w:rFonts w:ascii="標楷體" w:eastAsia="標楷體" w:hAnsi="標楷體" w:cs="Times New Roman" w:hint="eastAsia"/>
          <w:color w:val="000000" w:themeColor="text1"/>
          <w:spacing w:val="6"/>
          <w:sz w:val="28"/>
          <w:szCs w:val="28"/>
        </w:rPr>
        <w:t>】</w:t>
      </w:r>
      <w:proofErr w:type="gramEnd"/>
    </w:p>
    <w:p w14:paraId="30F8D289" w14:textId="30683BF8" w:rsidR="001A67F9" w:rsidRPr="00EC243C" w:rsidRDefault="00E7154C" w:rsidP="00E6087A">
      <w:pPr>
        <w:overflowPunct w:val="0"/>
        <w:spacing w:beforeLines="20" w:before="72" w:afterLines="20" w:after="72" w:line="520" w:lineRule="exact"/>
        <w:ind w:firstLineChars="200" w:firstLine="657"/>
        <w:jc w:val="both"/>
        <w:rPr>
          <w:rFonts w:ascii="標楷體" w:eastAsia="標楷體" w:hAnsi="標楷體"/>
          <w:b/>
          <w:bCs/>
          <w:snapToGrid w:val="0"/>
          <w:color w:val="000000" w:themeColor="text1"/>
          <w:spacing w:val="4"/>
          <w:kern w:val="0"/>
          <w:sz w:val="32"/>
          <w:szCs w:val="20"/>
        </w:rPr>
      </w:pPr>
      <w:r w:rsidRPr="00EC243C">
        <w:rPr>
          <w:rFonts w:ascii="標楷體" w:eastAsia="標楷體" w:hAnsi="標楷體" w:hint="eastAsia"/>
          <w:b/>
          <w:bCs/>
          <w:snapToGrid w:val="0"/>
          <w:color w:val="000000" w:themeColor="text1"/>
          <w:spacing w:val="4"/>
          <w:kern w:val="0"/>
          <w:sz w:val="32"/>
          <w:szCs w:val="20"/>
        </w:rPr>
        <w:lastRenderedPageBreak/>
        <w:t>（</w:t>
      </w:r>
      <w:r w:rsidR="001A67F9" w:rsidRPr="00EC243C">
        <w:rPr>
          <w:rFonts w:ascii="標楷體" w:eastAsia="標楷體" w:hAnsi="標楷體" w:hint="eastAsia"/>
          <w:b/>
          <w:bCs/>
          <w:snapToGrid w:val="0"/>
          <w:color w:val="000000" w:themeColor="text1"/>
          <w:spacing w:val="4"/>
          <w:kern w:val="0"/>
          <w:sz w:val="32"/>
          <w:szCs w:val="20"/>
        </w:rPr>
        <w:t>四</w:t>
      </w:r>
      <w:r w:rsidRPr="005F3718">
        <w:rPr>
          <w:rFonts w:ascii="標楷體" w:eastAsia="標楷體" w:hAnsi="標楷體" w:hint="eastAsia"/>
          <w:b/>
          <w:bCs/>
          <w:snapToGrid w:val="0"/>
          <w:kern w:val="0"/>
          <w:sz w:val="32"/>
          <w:szCs w:val="20"/>
        </w:rPr>
        <w:t>）</w:t>
      </w:r>
      <w:r w:rsidR="00407134">
        <w:rPr>
          <w:rFonts w:ascii="標楷體" w:eastAsia="標楷體" w:hAnsi="標楷體" w:hint="eastAsia"/>
          <w:b/>
          <w:bCs/>
          <w:snapToGrid w:val="0"/>
          <w:color w:val="000000" w:themeColor="text1"/>
          <w:spacing w:val="4"/>
          <w:kern w:val="0"/>
          <w:sz w:val="32"/>
          <w:szCs w:val="20"/>
        </w:rPr>
        <w:t xml:space="preserve">　</w:t>
      </w:r>
      <w:r w:rsidR="006402F3" w:rsidRPr="00EC243C">
        <w:rPr>
          <w:rFonts w:ascii="標楷體" w:eastAsia="標楷體" w:hAnsi="標楷體" w:hint="eastAsia"/>
          <w:b/>
          <w:bCs/>
          <w:snapToGrid w:val="0"/>
          <w:color w:val="000000" w:themeColor="text1"/>
          <w:spacing w:val="4"/>
          <w:kern w:val="0"/>
          <w:sz w:val="32"/>
          <w:szCs w:val="20"/>
        </w:rPr>
        <w:t>有關改善兒少藥物濫用層面</w:t>
      </w:r>
    </w:p>
    <w:p w14:paraId="4BD80317" w14:textId="6280D483" w:rsidR="0042535F" w:rsidRPr="00EC243C" w:rsidRDefault="004569D2" w:rsidP="00E6087A">
      <w:pPr>
        <w:pStyle w:val="aff5"/>
        <w:overflowPunct w:val="0"/>
        <w:spacing w:beforeLines="0" w:afterLines="0" w:line="480" w:lineRule="exact"/>
        <w:ind w:firstLineChars="450" w:firstLine="1261"/>
        <w:rPr>
          <w:rFonts w:ascii="標楷體" w:hAnsi="標楷體" w:cs="Times New Roman"/>
          <w:color w:val="000000" w:themeColor="text1"/>
          <w:spacing w:val="4"/>
        </w:rPr>
      </w:pPr>
      <w:bookmarkStart w:id="13" w:name="_Hlk200388767"/>
      <w:r w:rsidRPr="008957E2">
        <w:rPr>
          <w:rFonts w:ascii="標楷體" w:hAnsi="標楷體" w:cs="Times New Roman"/>
          <w:bCs w:val="0"/>
          <w:noProof/>
          <w:color w:val="000000" w:themeColor="text1"/>
        </w:rPr>
        <mc:AlternateContent>
          <mc:Choice Requires="wps">
            <w:drawing>
              <wp:anchor distT="45720" distB="45720" distL="114300" distR="114300" simplePos="0" relativeHeight="251850752" behindDoc="0" locked="0" layoutInCell="1" allowOverlap="1" wp14:anchorId="3E75873A" wp14:editId="12B1A047">
                <wp:simplePos x="0" y="0"/>
                <wp:positionH relativeFrom="margin">
                  <wp:posOffset>38100</wp:posOffset>
                </wp:positionH>
                <wp:positionV relativeFrom="paragraph">
                  <wp:posOffset>2847340</wp:posOffset>
                </wp:positionV>
                <wp:extent cx="6276975" cy="3171825"/>
                <wp:effectExtent l="0" t="0" r="9525" b="9525"/>
                <wp:wrapTopAndBottom/>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3171825"/>
                        </a:xfrm>
                        <a:prstGeom prst="rect">
                          <a:avLst/>
                        </a:prstGeom>
                        <a:solidFill>
                          <a:schemeClr val="bg1"/>
                        </a:solidFill>
                        <a:ln w="9525">
                          <a:noFill/>
                          <a:miter lim="800000"/>
                          <a:headEnd/>
                          <a:tailEnd/>
                        </a:ln>
                      </wps:spPr>
                      <wps:txbx>
                        <w:txbxContent>
                          <w:tbl>
                            <w:tblPr>
                              <w:tblW w:w="9821" w:type="dxa"/>
                              <w:tblInd w:w="-142" w:type="dxa"/>
                              <w:tblLayout w:type="fixed"/>
                              <w:tblCellMar>
                                <w:left w:w="28" w:type="dxa"/>
                                <w:right w:w="28" w:type="dxa"/>
                              </w:tblCellMar>
                              <w:tblLook w:val="04A0" w:firstRow="1" w:lastRow="0" w:firstColumn="1" w:lastColumn="0" w:noHBand="0" w:noVBand="1"/>
                            </w:tblPr>
                            <w:tblGrid>
                              <w:gridCol w:w="706"/>
                              <w:gridCol w:w="570"/>
                              <w:gridCol w:w="695"/>
                              <w:gridCol w:w="712"/>
                              <w:gridCol w:w="712"/>
                              <w:gridCol w:w="713"/>
                              <w:gridCol w:w="713"/>
                              <w:gridCol w:w="714"/>
                              <w:gridCol w:w="712"/>
                              <w:gridCol w:w="714"/>
                              <w:gridCol w:w="713"/>
                              <w:gridCol w:w="714"/>
                              <w:gridCol w:w="713"/>
                              <w:gridCol w:w="713"/>
                              <w:gridCol w:w="7"/>
                            </w:tblGrid>
                            <w:tr w:rsidR="00E33D5A" w:rsidRPr="00CB775A" w14:paraId="3EAC6AB7" w14:textId="77777777" w:rsidTr="00E7209F">
                              <w:trPr>
                                <w:trHeight w:val="330"/>
                              </w:trPr>
                              <w:tc>
                                <w:tcPr>
                                  <w:tcW w:w="9821" w:type="dxa"/>
                                  <w:gridSpan w:val="15"/>
                                  <w:tcBorders>
                                    <w:top w:val="nil"/>
                                    <w:left w:val="nil"/>
                                    <w:bottom w:val="nil"/>
                                    <w:right w:val="nil"/>
                                  </w:tcBorders>
                                  <w:shd w:val="clear" w:color="auto" w:fill="auto"/>
                                  <w:noWrap/>
                                  <w:vAlign w:val="center"/>
                                  <w:hideMark/>
                                </w:tcPr>
                                <w:p w14:paraId="45B1523B" w14:textId="59FA0336" w:rsidR="00E33D5A" w:rsidRPr="00CB775A" w:rsidRDefault="00E33D5A" w:rsidP="00B90BDC">
                                  <w:pPr>
                                    <w:widowControl/>
                                    <w:jc w:val="center"/>
                                    <w:rPr>
                                      <w:rFonts w:ascii="標楷體" w:eastAsia="標楷體" w:hAnsi="標楷體" w:cs="新細明體"/>
                                      <w:b/>
                                      <w:bCs/>
                                      <w:color w:val="000000"/>
                                      <w:kern w:val="0"/>
                                      <w:szCs w:val="24"/>
                                    </w:rPr>
                                  </w:pPr>
                                  <w:r w:rsidRPr="00CB775A">
                                    <w:rPr>
                                      <w:rFonts w:ascii="標楷體" w:eastAsia="標楷體" w:hAnsi="標楷體" w:cs="新細明體" w:hint="eastAsia"/>
                                      <w:b/>
                                      <w:color w:val="000000"/>
                                      <w:kern w:val="0"/>
                                      <w:szCs w:val="28"/>
                                    </w:rPr>
                                    <w:t>表</w:t>
                                  </w:r>
                                  <w:r>
                                    <w:rPr>
                                      <w:rFonts w:ascii="標楷體" w:eastAsia="標楷體" w:hAnsi="標楷體" w:cs="新細明體" w:hint="eastAsia"/>
                                      <w:b/>
                                      <w:color w:val="000000"/>
                                      <w:kern w:val="0"/>
                                      <w:szCs w:val="28"/>
                                    </w:rPr>
                                    <w:t>8</w:t>
                                  </w:r>
                                  <w:r w:rsidR="00407134">
                                    <w:rPr>
                                      <w:rFonts w:ascii="標楷體" w:eastAsia="標楷體" w:hAnsi="標楷體" w:cs="新細明體" w:hint="eastAsia"/>
                                      <w:b/>
                                      <w:color w:val="000000"/>
                                      <w:kern w:val="0"/>
                                      <w:szCs w:val="28"/>
                                    </w:rPr>
                                    <w:t xml:space="preserve">　</w:t>
                                  </w:r>
                                  <w:r w:rsidRPr="00CB775A">
                                    <w:rPr>
                                      <w:rFonts w:ascii="標楷體" w:eastAsia="標楷體" w:hAnsi="標楷體" w:cs="新細明體" w:hint="eastAsia"/>
                                      <w:b/>
                                      <w:bCs/>
                                      <w:color w:val="000000"/>
                                      <w:kern w:val="0"/>
                                      <w:szCs w:val="24"/>
                                    </w:rPr>
                                    <w:t>兒少施用毒品</w:t>
                                  </w:r>
                                  <w:r w:rsidRPr="00CB775A">
                                    <w:rPr>
                                      <w:rFonts w:ascii="標楷體" w:eastAsia="標楷體" w:hAnsi="標楷體" w:cs="新細明體" w:hint="eastAsia"/>
                                      <w:b/>
                                      <w:bCs/>
                                      <w:color w:val="000000" w:themeColor="text1"/>
                                      <w:kern w:val="0"/>
                                      <w:szCs w:val="24"/>
                                    </w:rPr>
                                    <w:t>於「關懷e起來」</w:t>
                                  </w:r>
                                  <w:r w:rsidRPr="00CB775A">
                                    <w:rPr>
                                      <w:rFonts w:ascii="標楷體" w:eastAsia="標楷體" w:hAnsi="標楷體" w:cs="新細明體" w:hint="eastAsia"/>
                                      <w:b/>
                                      <w:bCs/>
                                      <w:color w:val="000000"/>
                                      <w:kern w:val="0"/>
                                      <w:szCs w:val="24"/>
                                    </w:rPr>
                                    <w:t>通報情形</w:t>
                                  </w:r>
                                </w:p>
                              </w:tc>
                            </w:tr>
                            <w:tr w:rsidR="00E33D5A" w:rsidRPr="00CB775A" w14:paraId="06B49B01" w14:textId="77777777" w:rsidTr="00E7209F">
                              <w:trPr>
                                <w:trHeight w:val="345"/>
                              </w:trPr>
                              <w:tc>
                                <w:tcPr>
                                  <w:tcW w:w="9821" w:type="dxa"/>
                                  <w:gridSpan w:val="15"/>
                                  <w:tcBorders>
                                    <w:top w:val="nil"/>
                                    <w:left w:val="nil"/>
                                    <w:bottom w:val="single" w:sz="4" w:space="0" w:color="auto"/>
                                    <w:right w:val="nil"/>
                                  </w:tcBorders>
                                  <w:shd w:val="clear" w:color="auto" w:fill="auto"/>
                                  <w:noWrap/>
                                  <w:vAlign w:val="center"/>
                                  <w:hideMark/>
                                </w:tcPr>
                                <w:p w14:paraId="7786BAAE" w14:textId="77777777" w:rsidR="00E33D5A" w:rsidRPr="00CB775A" w:rsidRDefault="00E33D5A" w:rsidP="00B90BDC">
                                  <w:pPr>
                                    <w:widowControl/>
                                    <w:jc w:val="right"/>
                                    <w:rPr>
                                      <w:rFonts w:ascii="標楷體" w:eastAsia="標楷體" w:hAnsi="標楷體" w:cs="新細明體"/>
                                      <w:color w:val="000000"/>
                                      <w:kern w:val="0"/>
                                      <w:sz w:val="22"/>
                                    </w:rPr>
                                  </w:pPr>
                                  <w:r w:rsidRPr="00CB775A">
                                    <w:rPr>
                                      <w:rFonts w:ascii="標楷體" w:eastAsia="標楷體" w:hAnsi="標楷體" w:cs="新細明體" w:hint="eastAsia"/>
                                      <w:color w:val="000000"/>
                                      <w:kern w:val="0"/>
                                      <w:sz w:val="20"/>
                                      <w:szCs w:val="20"/>
                                    </w:rPr>
                                    <w:t>單位：人、％</w:t>
                                  </w:r>
                                </w:p>
                              </w:tc>
                            </w:tr>
                            <w:tr w:rsidR="00E33D5A" w:rsidRPr="00CB775A" w14:paraId="42695C7C" w14:textId="77777777" w:rsidTr="00D6624A">
                              <w:trPr>
                                <w:trHeight w:val="281"/>
                              </w:trPr>
                              <w:tc>
                                <w:tcPr>
                                  <w:tcW w:w="70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hideMark/>
                                </w:tcPr>
                                <w:p w14:paraId="59AB1728" w14:textId="77777777" w:rsidR="00E33D5A" w:rsidRPr="00CB775A" w:rsidRDefault="00E33D5A" w:rsidP="00B90BDC">
                                  <w:pPr>
                                    <w:widowControl/>
                                    <w:spacing w:line="200" w:lineRule="exact"/>
                                    <w:jc w:val="right"/>
                                    <w:rPr>
                                      <w:rFonts w:ascii="標楷體" w:eastAsia="標楷體" w:hAnsi="標楷體" w:cs="新細明體"/>
                                      <w:color w:val="000000"/>
                                      <w:spacing w:val="-22"/>
                                      <w:kern w:val="0"/>
                                      <w:sz w:val="20"/>
                                      <w:szCs w:val="20"/>
                                    </w:rPr>
                                  </w:pPr>
                                  <w:r w:rsidRPr="00CB775A">
                                    <w:rPr>
                                      <w:rFonts w:ascii="標楷體" w:eastAsia="標楷體" w:hAnsi="標楷體" w:cs="新細明體" w:hint="eastAsia"/>
                                      <w:color w:val="000000"/>
                                      <w:spacing w:val="-22"/>
                                      <w:kern w:val="0"/>
                                      <w:sz w:val="20"/>
                                      <w:szCs w:val="20"/>
                                    </w:rPr>
                                    <w:t>項目別</w:t>
                                  </w:r>
                                </w:p>
                                <w:p w14:paraId="13A4304D"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1CDDBA7D"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01480FF3"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44989C24" w14:textId="77777777" w:rsidR="00E33D5A" w:rsidRPr="00CB775A" w:rsidRDefault="00E33D5A" w:rsidP="00B90BDC">
                                  <w:pPr>
                                    <w:widowControl/>
                                    <w:rPr>
                                      <w:rFonts w:ascii="標楷體" w:eastAsia="標楷體" w:hAnsi="標楷體" w:cs="新細明體"/>
                                      <w:color w:val="000000"/>
                                      <w:kern w:val="0"/>
                                      <w:sz w:val="20"/>
                                      <w:szCs w:val="20"/>
                                    </w:rPr>
                                  </w:pPr>
                                  <w:r w:rsidRPr="00CB775A">
                                    <w:rPr>
                                      <w:rFonts w:ascii="標楷體" w:eastAsia="標楷體" w:hAnsi="標楷體" w:cs="新細明體" w:hint="eastAsia"/>
                                      <w:color w:val="000000"/>
                                      <w:spacing w:val="-22"/>
                                      <w:kern w:val="0"/>
                                      <w:sz w:val="20"/>
                                      <w:szCs w:val="20"/>
                                    </w:rPr>
                                    <w:t>年度</w:t>
                                  </w:r>
                                </w:p>
                              </w:tc>
                              <w:tc>
                                <w:tcPr>
                                  <w:tcW w:w="570" w:type="dxa"/>
                                  <w:vMerge w:val="restart"/>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hideMark/>
                                </w:tcPr>
                                <w:p w14:paraId="2DAAFA21"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通報人數</w:t>
                                  </w:r>
                                </w:p>
                              </w:tc>
                              <w:tc>
                                <w:tcPr>
                                  <w:tcW w:w="2832" w:type="dxa"/>
                                  <w:gridSpan w:val="4"/>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134A9C42"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年齡</w:t>
                                  </w:r>
                                </w:p>
                              </w:tc>
                              <w:tc>
                                <w:tcPr>
                                  <w:tcW w:w="2853" w:type="dxa"/>
                                  <w:gridSpan w:val="4"/>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30594268"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施用毒品</w:t>
                                  </w:r>
                                </w:p>
                              </w:tc>
                              <w:tc>
                                <w:tcPr>
                                  <w:tcW w:w="2860" w:type="dxa"/>
                                  <w:gridSpan w:val="5"/>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6B554C9F"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在學情形</w:t>
                                  </w:r>
                                </w:p>
                              </w:tc>
                            </w:tr>
                            <w:tr w:rsidR="00E33D5A" w:rsidRPr="00CB775A" w14:paraId="2B12E279" w14:textId="77777777" w:rsidTr="00D6624A">
                              <w:trPr>
                                <w:trHeight w:val="402"/>
                              </w:trPr>
                              <w:tc>
                                <w:tcPr>
                                  <w:tcW w:w="70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tcPr>
                                <w:p w14:paraId="5F0DCA1A" w14:textId="77777777" w:rsidR="00E33D5A" w:rsidRPr="00CB775A" w:rsidRDefault="00E33D5A" w:rsidP="00B90BDC">
                                  <w:pPr>
                                    <w:widowControl/>
                                    <w:jc w:val="center"/>
                                    <w:rPr>
                                      <w:rFonts w:ascii="標楷體" w:eastAsia="標楷體" w:hAnsi="標楷體" w:cs="新細明體"/>
                                      <w:color w:val="000000"/>
                                      <w:kern w:val="0"/>
                                      <w:sz w:val="20"/>
                                      <w:szCs w:val="20"/>
                                    </w:rPr>
                                  </w:pPr>
                                </w:p>
                              </w:tc>
                              <w:tc>
                                <w:tcPr>
                                  <w:tcW w:w="570" w:type="dxa"/>
                                  <w:vMerge/>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2F0F251B" w14:textId="77777777" w:rsidR="00E33D5A" w:rsidRPr="00CB775A" w:rsidRDefault="00E33D5A" w:rsidP="00B90BDC">
                                  <w:pPr>
                                    <w:widowControl/>
                                    <w:jc w:val="center"/>
                                    <w:rPr>
                                      <w:rFonts w:ascii="標楷體" w:eastAsia="標楷體" w:hAnsi="標楷體" w:cs="新細明體"/>
                                      <w:b/>
                                      <w:bCs/>
                                      <w:color w:val="000000" w:themeColor="text1"/>
                                      <w:kern w:val="0"/>
                                      <w:sz w:val="20"/>
                                      <w:szCs w:val="20"/>
                                    </w:rPr>
                                  </w:pPr>
                                </w:p>
                              </w:tc>
                              <w:tc>
                                <w:tcPr>
                                  <w:tcW w:w="140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730F5898"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兒童</w:t>
                                  </w:r>
                                  <w:r w:rsidRPr="00CB775A">
                                    <w:rPr>
                                      <w:rFonts w:ascii="標楷體" w:eastAsia="標楷體" w:hAnsi="標楷體" w:cs="新細明體" w:hint="eastAsia"/>
                                      <w:color w:val="000000" w:themeColor="text1"/>
                                      <w:spacing w:val="-10"/>
                                      <w:kern w:val="0"/>
                                      <w:sz w:val="20"/>
                                      <w:szCs w:val="20"/>
                                    </w:rPr>
                                    <w:t>（未滿12歲）</w:t>
                                  </w:r>
                                </w:p>
                              </w:tc>
                              <w:tc>
                                <w:tcPr>
                                  <w:tcW w:w="1425"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2EC6AC9E" w14:textId="5E582480" w:rsidR="00E33D5A" w:rsidRPr="008958DB" w:rsidRDefault="00E33D5A" w:rsidP="00B90BDC">
                                  <w:pPr>
                                    <w:widowControl/>
                                    <w:spacing w:line="0" w:lineRule="atLeast"/>
                                    <w:jc w:val="center"/>
                                    <w:rPr>
                                      <w:rFonts w:ascii="標楷體" w:eastAsia="標楷體" w:hAnsi="標楷體" w:cs="新細明體"/>
                                      <w:color w:val="000000" w:themeColor="text1"/>
                                      <w:spacing w:val="-10"/>
                                      <w:kern w:val="0"/>
                                      <w:sz w:val="20"/>
                                      <w:szCs w:val="20"/>
                                    </w:rPr>
                                  </w:pPr>
                                  <w:r w:rsidRPr="008958DB">
                                    <w:rPr>
                                      <w:rFonts w:ascii="標楷體" w:eastAsia="標楷體" w:hAnsi="標楷體" w:cs="新細明體" w:hint="eastAsia"/>
                                      <w:color w:val="000000" w:themeColor="text1"/>
                                      <w:spacing w:val="-10"/>
                                      <w:kern w:val="0"/>
                                      <w:sz w:val="20"/>
                                      <w:szCs w:val="20"/>
                                    </w:rPr>
                                    <w:t>少年（12</w:t>
                                  </w:r>
                                  <w:r w:rsidR="005A784D">
                                    <w:rPr>
                                      <w:rFonts w:ascii="標楷體" w:eastAsia="標楷體" w:hAnsi="標楷體" w:cs="新細明體" w:hint="eastAsia"/>
                                      <w:color w:val="000000" w:themeColor="text1"/>
                                      <w:spacing w:val="-10"/>
                                      <w:kern w:val="0"/>
                                      <w:sz w:val="20"/>
                                      <w:szCs w:val="20"/>
                                    </w:rPr>
                                    <w:t>歲</w:t>
                                  </w:r>
                                  <w:r w:rsidRPr="008958DB">
                                    <w:rPr>
                                      <w:rFonts w:ascii="標楷體" w:eastAsia="標楷體" w:hAnsi="標楷體" w:cs="新細明體" w:hint="eastAsia"/>
                                      <w:color w:val="000000" w:themeColor="text1"/>
                                      <w:spacing w:val="-10"/>
                                      <w:kern w:val="0"/>
                                      <w:sz w:val="20"/>
                                      <w:szCs w:val="20"/>
                                    </w:rPr>
                                    <w:t>以上未滿18歲）</w:t>
                                  </w:r>
                                </w:p>
                              </w:tc>
                              <w:tc>
                                <w:tcPr>
                                  <w:tcW w:w="142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6D8E45F"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第一、二級</w:t>
                                  </w:r>
                                </w:p>
                              </w:tc>
                              <w:tc>
                                <w:tcPr>
                                  <w:tcW w:w="1426"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9BDC21E"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第三、四級</w:t>
                                  </w:r>
                                </w:p>
                              </w:tc>
                              <w:tc>
                                <w:tcPr>
                                  <w:tcW w:w="142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FCCB5D1"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在學</w:t>
                                  </w:r>
                                </w:p>
                              </w:tc>
                              <w:tc>
                                <w:tcPr>
                                  <w:tcW w:w="1433"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0B67E041"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非在學</w:t>
                                  </w:r>
                                </w:p>
                              </w:tc>
                            </w:tr>
                            <w:tr w:rsidR="00E33D5A" w:rsidRPr="00CB775A" w14:paraId="624F0876" w14:textId="77777777" w:rsidTr="00D6624A">
                              <w:trPr>
                                <w:gridAfter w:val="1"/>
                                <w:wAfter w:w="7" w:type="dxa"/>
                                <w:trHeight w:val="292"/>
                              </w:trPr>
                              <w:tc>
                                <w:tcPr>
                                  <w:tcW w:w="70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hideMark/>
                                </w:tcPr>
                                <w:p w14:paraId="0E871307" w14:textId="77777777" w:rsidR="00E33D5A" w:rsidRPr="00CB775A" w:rsidRDefault="00E33D5A" w:rsidP="00B90BDC">
                                  <w:pPr>
                                    <w:widowControl/>
                                    <w:rPr>
                                      <w:rFonts w:ascii="標楷體" w:eastAsia="標楷體" w:hAnsi="標楷體" w:cs="新細明體"/>
                                      <w:color w:val="000000"/>
                                      <w:kern w:val="0"/>
                                      <w:sz w:val="20"/>
                                      <w:szCs w:val="20"/>
                                    </w:rPr>
                                  </w:pPr>
                                </w:p>
                              </w:tc>
                              <w:tc>
                                <w:tcPr>
                                  <w:tcW w:w="570" w:type="dxa"/>
                                  <w:vMerge/>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6EF1A990" w14:textId="77777777" w:rsidR="00E33D5A" w:rsidRPr="00CB775A" w:rsidRDefault="00E33D5A" w:rsidP="00B90BDC">
                                  <w:pPr>
                                    <w:widowControl/>
                                    <w:rPr>
                                      <w:rFonts w:ascii="標楷體" w:eastAsia="標楷體" w:hAnsi="標楷體" w:cs="新細明體"/>
                                      <w:b/>
                                      <w:bCs/>
                                      <w:color w:val="000000" w:themeColor="text1"/>
                                      <w:kern w:val="0"/>
                                      <w:sz w:val="20"/>
                                      <w:szCs w:val="20"/>
                                    </w:rPr>
                                  </w:pPr>
                                </w:p>
                              </w:tc>
                              <w:tc>
                                <w:tcPr>
                                  <w:tcW w:w="695"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802F817"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4F47115"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0A30D98"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A4D4754"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1B62373"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37AECFC"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DE26347"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1076BA5"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4B94C0C"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3A71731"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5C3185EF"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2EBFCD2"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r>
                            <w:tr w:rsidR="00E33D5A" w:rsidRPr="00CB775A" w14:paraId="6B2634B9" w14:textId="77777777" w:rsidTr="003A7950">
                              <w:trPr>
                                <w:gridAfter w:val="1"/>
                                <w:wAfter w:w="7" w:type="dxa"/>
                                <w:trHeight w:val="35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D048098" w14:textId="77777777" w:rsidR="00E33D5A" w:rsidRPr="00CB775A" w:rsidRDefault="00E33D5A" w:rsidP="00B90BDC">
                                  <w:pPr>
                                    <w:widowControl/>
                                    <w:jc w:val="center"/>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合計</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60603"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4,920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15CCF"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4220"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0.18</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8B28"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4,911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A6CF3"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99.82</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28404"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916</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49D8"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18.62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CCBF"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4,004</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B76BB"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81.38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B861"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2,176</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C2FE9"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44.23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F334"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2,744</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D11F2"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55.77</w:t>
                                  </w:r>
                                </w:p>
                              </w:tc>
                            </w:tr>
                            <w:tr w:rsidR="00E33D5A" w:rsidRPr="00CB775A" w14:paraId="0FCAE32C" w14:textId="77777777" w:rsidTr="003A7950">
                              <w:trPr>
                                <w:gridAfter w:val="1"/>
                                <w:wAfter w:w="7" w:type="dxa"/>
                                <w:trHeight w:val="246"/>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3C185CF"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108</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71F8E"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806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25DC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3A6C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0.37</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0F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803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77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99.63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546D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183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B73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22.70</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992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623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CEF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77.30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0C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345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6CBE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2A2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461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71C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57.20</w:t>
                                  </w:r>
                                </w:p>
                              </w:tc>
                            </w:tr>
                            <w:tr w:rsidR="00E33D5A" w:rsidRPr="00CB775A" w14:paraId="2F05847B" w14:textId="77777777" w:rsidTr="003A7950">
                              <w:trPr>
                                <w:gridAfter w:val="1"/>
                                <w:wAfter w:w="7" w:type="dxa"/>
                                <w:trHeight w:val="307"/>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579B678"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109</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A0F3B"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880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D735" w14:textId="546C9959" w:rsidR="00E33D5A" w:rsidRPr="00CB775A" w:rsidRDefault="00E33D5A" w:rsidP="00696D6A">
                                  <w:pPr>
                                    <w:widowControl/>
                                    <w:wordWrap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FC3ED" w14:textId="77777777" w:rsidR="00E33D5A" w:rsidRPr="00CB775A" w:rsidRDefault="00E33D5A" w:rsidP="00B90BDC">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335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B5B0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100.00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069F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187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E390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21.25</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F2E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693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F1206"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78.75</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1BD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374</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C32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42.50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8F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506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F98C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57.50</w:t>
                                  </w:r>
                                </w:p>
                              </w:tc>
                            </w:tr>
                            <w:tr w:rsidR="00E33D5A" w:rsidRPr="00CB775A" w14:paraId="2CBFA8F4" w14:textId="77777777" w:rsidTr="003A7950">
                              <w:trPr>
                                <w:gridAfter w:val="1"/>
                                <w:wAfter w:w="7" w:type="dxa"/>
                                <w:trHeight w:val="369"/>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1B82945"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110</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3F397"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724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4B2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4AD1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0.41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1E48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721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368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99.59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17E3"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163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2B8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22.51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4ECE"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561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6053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77.49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A4D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309</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AD7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42.68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A33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415</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3E471"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57.32</w:t>
                                  </w:r>
                                </w:p>
                              </w:tc>
                            </w:tr>
                            <w:tr w:rsidR="00E33D5A" w:rsidRPr="00CB775A" w14:paraId="3EBFF2A4" w14:textId="77777777" w:rsidTr="003A7950">
                              <w:trPr>
                                <w:gridAfter w:val="1"/>
                                <w:wAfter w:w="7" w:type="dxa"/>
                                <w:trHeight w:val="260"/>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FC173AE"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111</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FA849"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624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DCB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A933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0.16</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FB806"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623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37361"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99.84</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E28B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143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554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22.92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CE88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481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0A5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77.08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39063"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257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6E53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41.19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3E16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367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BA4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58.81</w:t>
                                  </w:r>
                                </w:p>
                              </w:tc>
                            </w:tr>
                            <w:tr w:rsidR="00E33D5A" w:rsidRPr="00CB775A" w14:paraId="6C786618" w14:textId="77777777" w:rsidTr="003A7950">
                              <w:trPr>
                                <w:gridAfter w:val="1"/>
                                <w:wAfter w:w="7" w:type="dxa"/>
                                <w:trHeight w:val="32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4CC5FE2"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112</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746EF"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808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8EC8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EF9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0.12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2CAC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807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8FF7E"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99.88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53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8B27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11.14</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475D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718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ACDA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88.86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006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362</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CDBA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44.80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FDF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446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20A0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55.20</w:t>
                                  </w:r>
                                </w:p>
                              </w:tc>
                            </w:tr>
                            <w:tr w:rsidR="00E33D5A" w:rsidRPr="00CB775A" w14:paraId="5F5E5D50" w14:textId="77777777" w:rsidTr="003A7950">
                              <w:trPr>
                                <w:gridAfter w:val="1"/>
                                <w:wAfter w:w="7" w:type="dxa"/>
                                <w:trHeight w:val="24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F18ABF"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113</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4AE1C"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1,078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31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7BD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0.09</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686D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1,077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600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99.91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41E1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150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477D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13.91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607C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928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588F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86.09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3D7C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529</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AA12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49.07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FC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549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BAE6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50.93</w:t>
                                  </w:r>
                                </w:p>
                              </w:tc>
                            </w:tr>
                            <w:tr w:rsidR="00E33D5A" w:rsidRPr="00CB775A" w14:paraId="14A490F8" w14:textId="77777777" w:rsidTr="00E7209F">
                              <w:trPr>
                                <w:trHeight w:val="330"/>
                              </w:trPr>
                              <w:tc>
                                <w:tcPr>
                                  <w:tcW w:w="9821" w:type="dxa"/>
                                  <w:gridSpan w:val="15"/>
                                  <w:tcBorders>
                                    <w:top w:val="single" w:sz="4" w:space="0" w:color="auto"/>
                                    <w:left w:val="nil"/>
                                    <w:bottom w:val="nil"/>
                                    <w:right w:val="nil"/>
                                  </w:tcBorders>
                                  <w:shd w:val="clear" w:color="auto" w:fill="auto"/>
                                  <w:noWrap/>
                                  <w:vAlign w:val="center"/>
                                  <w:hideMark/>
                                </w:tcPr>
                                <w:p w14:paraId="422EB362" w14:textId="77777777" w:rsidR="00E33D5A" w:rsidRPr="00CB775A" w:rsidRDefault="00E33D5A" w:rsidP="00090DB4">
                                  <w:pPr>
                                    <w:widowControl/>
                                    <w:ind w:leftChars="-9" w:left="-22" w:firstLine="33"/>
                                    <w:rPr>
                                      <w:rFonts w:ascii="標楷體" w:eastAsia="標楷體" w:hAnsi="標楷體" w:cs="Times New Roman"/>
                                      <w:kern w:val="0"/>
                                      <w:szCs w:val="24"/>
                                    </w:rPr>
                                  </w:pPr>
                                  <w:r w:rsidRPr="00CB775A">
                                    <w:rPr>
                                      <w:rFonts w:ascii="標楷體" w:eastAsia="標楷體" w:hAnsi="標楷體" w:cs="新細明體" w:hint="eastAsia"/>
                                      <w:color w:val="000000"/>
                                      <w:kern w:val="0"/>
                                      <w:sz w:val="18"/>
                                      <w:szCs w:val="18"/>
                                    </w:rPr>
                                    <w:t>資料來源：整理自衛福部提供資料。</w:t>
                                  </w:r>
                                </w:p>
                              </w:tc>
                            </w:tr>
                          </w:tbl>
                          <w:p w14:paraId="085A2FD2" w14:textId="77777777" w:rsidR="00E33D5A" w:rsidRPr="00CB775A" w:rsidRDefault="00E33D5A" w:rsidP="004D0C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5873A" id="_x0000_s1047" type="#_x0000_t202" style="position:absolute;left:0;text-align:left;margin-left:3pt;margin-top:224.2pt;width:494.25pt;height:249.75pt;z-index:251850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" fillcolor="white [3212]" stroked="f">
                <v:textbox>
                  <w:txbxContent>
                    <w:tbl>
                      <w:tblPr>
                        <w:tblW w:w="9821" w:type="dxa"/>
                        <w:tblInd w:w="-142" w:type="dxa"/>
                        <w:tblLayout w:type="fixed"/>
                        <w:tblCellMar>
                          <w:left w:w="28" w:type="dxa"/>
                          <w:right w:w="28" w:type="dxa"/>
                        </w:tblCellMar>
                        <w:tblLook w:val="04A0" w:firstRow="1" w:lastRow="0" w:firstColumn="1" w:lastColumn="0" w:noHBand="0" w:noVBand="1"/>
                      </w:tblPr>
                      <w:tblGrid>
                        <w:gridCol w:w="706"/>
                        <w:gridCol w:w="570"/>
                        <w:gridCol w:w="695"/>
                        <w:gridCol w:w="712"/>
                        <w:gridCol w:w="712"/>
                        <w:gridCol w:w="713"/>
                        <w:gridCol w:w="713"/>
                        <w:gridCol w:w="714"/>
                        <w:gridCol w:w="712"/>
                        <w:gridCol w:w="714"/>
                        <w:gridCol w:w="713"/>
                        <w:gridCol w:w="714"/>
                        <w:gridCol w:w="713"/>
                        <w:gridCol w:w="713"/>
                        <w:gridCol w:w="7"/>
                      </w:tblGrid>
                      <w:tr w:rsidR="00E33D5A" w:rsidRPr="00CB775A" w14:paraId="3EAC6AB7" w14:textId="77777777" w:rsidTr="00E7209F">
                        <w:trPr>
                          <w:trHeight w:val="330"/>
                        </w:trPr>
                        <w:tc>
                          <w:tcPr>
                            <w:tcW w:w="9821" w:type="dxa"/>
                            <w:gridSpan w:val="15"/>
                            <w:tcBorders>
                              <w:top w:val="nil"/>
                              <w:left w:val="nil"/>
                              <w:bottom w:val="nil"/>
                              <w:right w:val="nil"/>
                            </w:tcBorders>
                            <w:shd w:val="clear" w:color="auto" w:fill="auto"/>
                            <w:noWrap/>
                            <w:vAlign w:val="center"/>
                            <w:hideMark/>
                          </w:tcPr>
                          <w:p w14:paraId="45B1523B" w14:textId="59FA0336" w:rsidR="00E33D5A" w:rsidRPr="00CB775A" w:rsidRDefault="00E33D5A" w:rsidP="00B90BDC">
                            <w:pPr>
                              <w:widowControl/>
                              <w:jc w:val="center"/>
                              <w:rPr>
                                <w:rFonts w:ascii="標楷體" w:eastAsia="標楷體" w:hAnsi="標楷體" w:cs="新細明體"/>
                                <w:b/>
                                <w:bCs/>
                                <w:color w:val="000000"/>
                                <w:kern w:val="0"/>
                                <w:szCs w:val="24"/>
                              </w:rPr>
                            </w:pPr>
                            <w:r w:rsidRPr="00CB775A">
                              <w:rPr>
                                <w:rFonts w:ascii="標楷體" w:eastAsia="標楷體" w:hAnsi="標楷體" w:cs="新細明體" w:hint="eastAsia"/>
                                <w:b/>
                                <w:color w:val="000000"/>
                                <w:kern w:val="0"/>
                                <w:szCs w:val="28"/>
                              </w:rPr>
                              <w:t>表</w:t>
                            </w:r>
                            <w:r>
                              <w:rPr>
                                <w:rFonts w:ascii="標楷體" w:eastAsia="標楷體" w:hAnsi="標楷體" w:cs="新細明體" w:hint="eastAsia"/>
                                <w:b/>
                                <w:color w:val="000000"/>
                                <w:kern w:val="0"/>
                                <w:szCs w:val="28"/>
                              </w:rPr>
                              <w:t>8</w:t>
                            </w:r>
                            <w:r w:rsidR="00407134">
                              <w:rPr>
                                <w:rFonts w:ascii="標楷體" w:eastAsia="標楷體" w:hAnsi="標楷體" w:cs="新細明體" w:hint="eastAsia"/>
                                <w:b/>
                                <w:color w:val="000000"/>
                                <w:kern w:val="0"/>
                                <w:szCs w:val="28"/>
                              </w:rPr>
                              <w:t xml:space="preserve">　</w:t>
                            </w:r>
                            <w:r w:rsidRPr="00CB775A">
                              <w:rPr>
                                <w:rFonts w:ascii="標楷體" w:eastAsia="標楷體" w:hAnsi="標楷體" w:cs="新細明體" w:hint="eastAsia"/>
                                <w:b/>
                                <w:bCs/>
                                <w:color w:val="000000"/>
                                <w:kern w:val="0"/>
                                <w:szCs w:val="24"/>
                              </w:rPr>
                              <w:t>兒少施用毒品</w:t>
                            </w:r>
                            <w:r w:rsidRPr="00CB775A">
                              <w:rPr>
                                <w:rFonts w:ascii="標楷體" w:eastAsia="標楷體" w:hAnsi="標楷體" w:cs="新細明體" w:hint="eastAsia"/>
                                <w:b/>
                                <w:bCs/>
                                <w:color w:val="000000" w:themeColor="text1"/>
                                <w:kern w:val="0"/>
                                <w:szCs w:val="24"/>
                              </w:rPr>
                              <w:t>於「關懷e起來」</w:t>
                            </w:r>
                            <w:r w:rsidRPr="00CB775A">
                              <w:rPr>
                                <w:rFonts w:ascii="標楷體" w:eastAsia="標楷體" w:hAnsi="標楷體" w:cs="新細明體" w:hint="eastAsia"/>
                                <w:b/>
                                <w:bCs/>
                                <w:color w:val="000000"/>
                                <w:kern w:val="0"/>
                                <w:szCs w:val="24"/>
                              </w:rPr>
                              <w:t>通報情形</w:t>
                            </w:r>
                          </w:p>
                        </w:tc>
                      </w:tr>
                      <w:tr w:rsidR="00E33D5A" w:rsidRPr="00CB775A" w14:paraId="06B49B01" w14:textId="77777777" w:rsidTr="00E7209F">
                        <w:trPr>
                          <w:trHeight w:val="345"/>
                        </w:trPr>
                        <w:tc>
                          <w:tcPr>
                            <w:tcW w:w="9821" w:type="dxa"/>
                            <w:gridSpan w:val="15"/>
                            <w:tcBorders>
                              <w:top w:val="nil"/>
                              <w:left w:val="nil"/>
                              <w:bottom w:val="single" w:sz="4" w:space="0" w:color="auto"/>
                              <w:right w:val="nil"/>
                            </w:tcBorders>
                            <w:shd w:val="clear" w:color="auto" w:fill="auto"/>
                            <w:noWrap/>
                            <w:vAlign w:val="center"/>
                            <w:hideMark/>
                          </w:tcPr>
                          <w:p w14:paraId="7786BAAE" w14:textId="77777777" w:rsidR="00E33D5A" w:rsidRPr="00CB775A" w:rsidRDefault="00E33D5A" w:rsidP="00B90BDC">
                            <w:pPr>
                              <w:widowControl/>
                              <w:jc w:val="right"/>
                              <w:rPr>
                                <w:rFonts w:ascii="標楷體" w:eastAsia="標楷體" w:hAnsi="標楷體" w:cs="新細明體"/>
                                <w:color w:val="000000"/>
                                <w:kern w:val="0"/>
                                <w:sz w:val="22"/>
                              </w:rPr>
                            </w:pPr>
                            <w:r w:rsidRPr="00CB775A">
                              <w:rPr>
                                <w:rFonts w:ascii="標楷體" w:eastAsia="標楷體" w:hAnsi="標楷體" w:cs="新細明體" w:hint="eastAsia"/>
                                <w:color w:val="000000"/>
                                <w:kern w:val="0"/>
                                <w:sz w:val="20"/>
                                <w:szCs w:val="20"/>
                              </w:rPr>
                              <w:t>單位：人、％</w:t>
                            </w:r>
                          </w:p>
                        </w:tc>
                      </w:tr>
                      <w:tr w:rsidR="00E33D5A" w:rsidRPr="00CB775A" w14:paraId="42695C7C" w14:textId="77777777" w:rsidTr="00D6624A">
                        <w:trPr>
                          <w:trHeight w:val="281"/>
                        </w:trPr>
                        <w:tc>
                          <w:tcPr>
                            <w:tcW w:w="70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hideMark/>
                          </w:tcPr>
                          <w:p w14:paraId="59AB1728" w14:textId="77777777" w:rsidR="00E33D5A" w:rsidRPr="00CB775A" w:rsidRDefault="00E33D5A" w:rsidP="00B90BDC">
                            <w:pPr>
                              <w:widowControl/>
                              <w:spacing w:line="200" w:lineRule="exact"/>
                              <w:jc w:val="right"/>
                              <w:rPr>
                                <w:rFonts w:ascii="標楷體" w:eastAsia="標楷體" w:hAnsi="標楷體" w:cs="新細明體"/>
                                <w:color w:val="000000"/>
                                <w:spacing w:val="-22"/>
                                <w:kern w:val="0"/>
                                <w:sz w:val="20"/>
                                <w:szCs w:val="20"/>
                              </w:rPr>
                            </w:pPr>
                            <w:r w:rsidRPr="00CB775A">
                              <w:rPr>
                                <w:rFonts w:ascii="標楷體" w:eastAsia="標楷體" w:hAnsi="標楷體" w:cs="新細明體" w:hint="eastAsia"/>
                                <w:color w:val="000000"/>
                                <w:spacing w:val="-22"/>
                                <w:kern w:val="0"/>
                                <w:sz w:val="20"/>
                                <w:szCs w:val="20"/>
                              </w:rPr>
                              <w:t>項目別</w:t>
                            </w:r>
                          </w:p>
                          <w:p w14:paraId="13A4304D"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1CDDBA7D"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01480FF3" w14:textId="77777777" w:rsidR="00E33D5A" w:rsidRPr="00CB775A" w:rsidRDefault="00E33D5A" w:rsidP="00B90BDC">
                            <w:pPr>
                              <w:widowControl/>
                              <w:spacing w:line="200" w:lineRule="exact"/>
                              <w:jc w:val="center"/>
                              <w:rPr>
                                <w:rFonts w:ascii="標楷體" w:eastAsia="標楷體" w:hAnsi="標楷體" w:cs="新細明體"/>
                                <w:color w:val="000000"/>
                                <w:spacing w:val="-22"/>
                                <w:kern w:val="0"/>
                                <w:sz w:val="20"/>
                                <w:szCs w:val="20"/>
                              </w:rPr>
                            </w:pPr>
                          </w:p>
                          <w:p w14:paraId="44989C24" w14:textId="77777777" w:rsidR="00E33D5A" w:rsidRPr="00CB775A" w:rsidRDefault="00E33D5A" w:rsidP="00B90BDC">
                            <w:pPr>
                              <w:widowControl/>
                              <w:rPr>
                                <w:rFonts w:ascii="標楷體" w:eastAsia="標楷體" w:hAnsi="標楷體" w:cs="新細明體"/>
                                <w:color w:val="000000"/>
                                <w:kern w:val="0"/>
                                <w:sz w:val="20"/>
                                <w:szCs w:val="20"/>
                              </w:rPr>
                            </w:pPr>
                            <w:r w:rsidRPr="00CB775A">
                              <w:rPr>
                                <w:rFonts w:ascii="標楷體" w:eastAsia="標楷體" w:hAnsi="標楷體" w:cs="新細明體" w:hint="eastAsia"/>
                                <w:color w:val="000000"/>
                                <w:spacing w:val="-22"/>
                                <w:kern w:val="0"/>
                                <w:sz w:val="20"/>
                                <w:szCs w:val="20"/>
                              </w:rPr>
                              <w:t>年度</w:t>
                            </w:r>
                          </w:p>
                        </w:tc>
                        <w:tc>
                          <w:tcPr>
                            <w:tcW w:w="570" w:type="dxa"/>
                            <w:vMerge w:val="restart"/>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hideMark/>
                          </w:tcPr>
                          <w:p w14:paraId="2DAAFA21"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通報人數</w:t>
                            </w:r>
                          </w:p>
                        </w:tc>
                        <w:tc>
                          <w:tcPr>
                            <w:tcW w:w="2832" w:type="dxa"/>
                            <w:gridSpan w:val="4"/>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134A9C42"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年齡</w:t>
                            </w:r>
                          </w:p>
                        </w:tc>
                        <w:tc>
                          <w:tcPr>
                            <w:tcW w:w="2853" w:type="dxa"/>
                            <w:gridSpan w:val="4"/>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30594268"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施用毒品</w:t>
                            </w:r>
                          </w:p>
                        </w:tc>
                        <w:tc>
                          <w:tcPr>
                            <w:tcW w:w="2860" w:type="dxa"/>
                            <w:gridSpan w:val="5"/>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6B554C9F"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在學情形</w:t>
                            </w:r>
                          </w:p>
                        </w:tc>
                      </w:tr>
                      <w:tr w:rsidR="00E33D5A" w:rsidRPr="00CB775A" w14:paraId="2B12E279" w14:textId="77777777" w:rsidTr="00D6624A">
                        <w:trPr>
                          <w:trHeight w:val="402"/>
                        </w:trPr>
                        <w:tc>
                          <w:tcPr>
                            <w:tcW w:w="70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tcPr>
                          <w:p w14:paraId="5F0DCA1A" w14:textId="77777777" w:rsidR="00E33D5A" w:rsidRPr="00CB775A" w:rsidRDefault="00E33D5A" w:rsidP="00B90BDC">
                            <w:pPr>
                              <w:widowControl/>
                              <w:jc w:val="center"/>
                              <w:rPr>
                                <w:rFonts w:ascii="標楷體" w:eastAsia="標楷體" w:hAnsi="標楷體" w:cs="新細明體"/>
                                <w:color w:val="000000"/>
                                <w:kern w:val="0"/>
                                <w:sz w:val="20"/>
                                <w:szCs w:val="20"/>
                              </w:rPr>
                            </w:pPr>
                          </w:p>
                        </w:tc>
                        <w:tc>
                          <w:tcPr>
                            <w:tcW w:w="570" w:type="dxa"/>
                            <w:vMerge/>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tcPr>
                          <w:p w14:paraId="2F0F251B" w14:textId="77777777" w:rsidR="00E33D5A" w:rsidRPr="00CB775A" w:rsidRDefault="00E33D5A" w:rsidP="00B90BDC">
                            <w:pPr>
                              <w:widowControl/>
                              <w:jc w:val="center"/>
                              <w:rPr>
                                <w:rFonts w:ascii="標楷體" w:eastAsia="標楷體" w:hAnsi="標楷體" w:cs="新細明體"/>
                                <w:b/>
                                <w:bCs/>
                                <w:color w:val="000000" w:themeColor="text1"/>
                                <w:kern w:val="0"/>
                                <w:sz w:val="20"/>
                                <w:szCs w:val="20"/>
                              </w:rPr>
                            </w:pPr>
                          </w:p>
                        </w:tc>
                        <w:tc>
                          <w:tcPr>
                            <w:tcW w:w="140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730F5898"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兒童</w:t>
                            </w:r>
                            <w:r w:rsidRPr="00CB775A">
                              <w:rPr>
                                <w:rFonts w:ascii="標楷體" w:eastAsia="標楷體" w:hAnsi="標楷體" w:cs="新細明體" w:hint="eastAsia"/>
                                <w:color w:val="000000" w:themeColor="text1"/>
                                <w:spacing w:val="-10"/>
                                <w:kern w:val="0"/>
                                <w:sz w:val="20"/>
                                <w:szCs w:val="20"/>
                              </w:rPr>
                              <w:t>（未滿12歲）</w:t>
                            </w:r>
                          </w:p>
                        </w:tc>
                        <w:tc>
                          <w:tcPr>
                            <w:tcW w:w="1425"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2EC6AC9E" w14:textId="5E582480" w:rsidR="00E33D5A" w:rsidRPr="008958DB" w:rsidRDefault="00E33D5A" w:rsidP="00B90BDC">
                            <w:pPr>
                              <w:widowControl/>
                              <w:spacing w:line="0" w:lineRule="atLeast"/>
                              <w:jc w:val="center"/>
                              <w:rPr>
                                <w:rFonts w:ascii="標楷體" w:eastAsia="標楷體" w:hAnsi="標楷體" w:cs="新細明體"/>
                                <w:color w:val="000000" w:themeColor="text1"/>
                                <w:spacing w:val="-10"/>
                                <w:kern w:val="0"/>
                                <w:sz w:val="20"/>
                                <w:szCs w:val="20"/>
                              </w:rPr>
                            </w:pPr>
                            <w:r w:rsidRPr="008958DB">
                              <w:rPr>
                                <w:rFonts w:ascii="標楷體" w:eastAsia="標楷體" w:hAnsi="標楷體" w:cs="新細明體" w:hint="eastAsia"/>
                                <w:color w:val="000000" w:themeColor="text1"/>
                                <w:spacing w:val="-10"/>
                                <w:kern w:val="0"/>
                                <w:sz w:val="20"/>
                                <w:szCs w:val="20"/>
                              </w:rPr>
                              <w:t>少年（12</w:t>
                            </w:r>
                            <w:r w:rsidR="005A784D">
                              <w:rPr>
                                <w:rFonts w:ascii="標楷體" w:eastAsia="標楷體" w:hAnsi="標楷體" w:cs="新細明體" w:hint="eastAsia"/>
                                <w:color w:val="000000" w:themeColor="text1"/>
                                <w:spacing w:val="-10"/>
                                <w:kern w:val="0"/>
                                <w:sz w:val="20"/>
                                <w:szCs w:val="20"/>
                              </w:rPr>
                              <w:t>歲</w:t>
                            </w:r>
                            <w:r w:rsidRPr="008958DB">
                              <w:rPr>
                                <w:rFonts w:ascii="標楷體" w:eastAsia="標楷體" w:hAnsi="標楷體" w:cs="新細明體" w:hint="eastAsia"/>
                                <w:color w:val="000000" w:themeColor="text1"/>
                                <w:spacing w:val="-10"/>
                                <w:kern w:val="0"/>
                                <w:sz w:val="20"/>
                                <w:szCs w:val="20"/>
                              </w:rPr>
                              <w:t>以上未滿18歲）</w:t>
                            </w:r>
                          </w:p>
                        </w:tc>
                        <w:tc>
                          <w:tcPr>
                            <w:tcW w:w="142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6D8E45F"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第一、二級</w:t>
                            </w:r>
                          </w:p>
                        </w:tc>
                        <w:tc>
                          <w:tcPr>
                            <w:tcW w:w="1426"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9BDC21E"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第三、四級</w:t>
                            </w:r>
                          </w:p>
                        </w:tc>
                        <w:tc>
                          <w:tcPr>
                            <w:tcW w:w="1427"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1FCCB5D1"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在學</w:t>
                            </w:r>
                          </w:p>
                        </w:tc>
                        <w:tc>
                          <w:tcPr>
                            <w:tcW w:w="1433"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tcPr>
                          <w:p w14:paraId="0B67E041" w14:textId="77777777" w:rsidR="00E33D5A" w:rsidRPr="00CB775A" w:rsidRDefault="00E33D5A" w:rsidP="00B90BDC">
                            <w:pPr>
                              <w:widowControl/>
                              <w:spacing w:line="0" w:lineRule="atLeast"/>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非在學</w:t>
                            </w:r>
                          </w:p>
                        </w:tc>
                      </w:tr>
                      <w:tr w:rsidR="00E33D5A" w:rsidRPr="00CB775A" w14:paraId="624F0876" w14:textId="77777777" w:rsidTr="00D6624A">
                        <w:trPr>
                          <w:gridAfter w:val="1"/>
                          <w:wAfter w:w="7" w:type="dxa"/>
                          <w:trHeight w:val="292"/>
                        </w:trPr>
                        <w:tc>
                          <w:tcPr>
                            <w:tcW w:w="70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9CC2E5" w:themeFill="accent5" w:themeFillTint="99"/>
                            <w:vAlign w:val="center"/>
                            <w:hideMark/>
                          </w:tcPr>
                          <w:p w14:paraId="0E871307" w14:textId="77777777" w:rsidR="00E33D5A" w:rsidRPr="00CB775A" w:rsidRDefault="00E33D5A" w:rsidP="00B90BDC">
                            <w:pPr>
                              <w:widowControl/>
                              <w:rPr>
                                <w:rFonts w:ascii="標楷體" w:eastAsia="標楷體" w:hAnsi="標楷體" w:cs="新細明體"/>
                                <w:color w:val="000000"/>
                                <w:kern w:val="0"/>
                                <w:sz w:val="20"/>
                                <w:szCs w:val="20"/>
                              </w:rPr>
                            </w:pPr>
                          </w:p>
                        </w:tc>
                        <w:tc>
                          <w:tcPr>
                            <w:tcW w:w="570" w:type="dxa"/>
                            <w:vMerge/>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6EF1A990" w14:textId="77777777" w:rsidR="00E33D5A" w:rsidRPr="00CB775A" w:rsidRDefault="00E33D5A" w:rsidP="00B90BDC">
                            <w:pPr>
                              <w:widowControl/>
                              <w:rPr>
                                <w:rFonts w:ascii="標楷體" w:eastAsia="標楷體" w:hAnsi="標楷體" w:cs="新細明體"/>
                                <w:b/>
                                <w:bCs/>
                                <w:color w:val="000000" w:themeColor="text1"/>
                                <w:kern w:val="0"/>
                                <w:sz w:val="20"/>
                                <w:szCs w:val="20"/>
                              </w:rPr>
                            </w:pPr>
                          </w:p>
                        </w:tc>
                        <w:tc>
                          <w:tcPr>
                            <w:tcW w:w="695"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802F817"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4F47115"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0A30D98"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A4D4754"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1B62373"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37AECFC"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DE26347"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1076BA5"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4B94C0C"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4"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3A71731"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5C3185EF"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人數</w:t>
                            </w:r>
                          </w:p>
                        </w:tc>
                        <w:tc>
                          <w:tcPr>
                            <w:tcW w:w="71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2EBFCD2" w14:textId="77777777" w:rsidR="00E33D5A" w:rsidRPr="00CB775A" w:rsidRDefault="00E33D5A" w:rsidP="00B90BDC">
                            <w:pPr>
                              <w:widowControl/>
                              <w:jc w:val="center"/>
                              <w:rPr>
                                <w:rFonts w:ascii="標楷體" w:eastAsia="標楷體" w:hAnsi="標楷體" w:cs="新細明體"/>
                                <w:color w:val="000000" w:themeColor="text1"/>
                                <w:kern w:val="0"/>
                                <w:sz w:val="20"/>
                                <w:szCs w:val="20"/>
                              </w:rPr>
                            </w:pPr>
                            <w:r w:rsidRPr="00CB775A">
                              <w:rPr>
                                <w:rFonts w:ascii="標楷體" w:eastAsia="標楷體" w:hAnsi="標楷體" w:cs="新細明體" w:hint="eastAsia"/>
                                <w:color w:val="000000" w:themeColor="text1"/>
                                <w:kern w:val="0"/>
                                <w:sz w:val="20"/>
                                <w:szCs w:val="20"/>
                              </w:rPr>
                              <w:t>占比</w:t>
                            </w:r>
                          </w:p>
                        </w:tc>
                      </w:tr>
                      <w:tr w:rsidR="00E33D5A" w:rsidRPr="00CB775A" w14:paraId="6B2634B9" w14:textId="77777777" w:rsidTr="003A7950">
                        <w:trPr>
                          <w:gridAfter w:val="1"/>
                          <w:wAfter w:w="7" w:type="dxa"/>
                          <w:trHeight w:val="35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D048098" w14:textId="77777777" w:rsidR="00E33D5A" w:rsidRPr="00CB775A" w:rsidRDefault="00E33D5A" w:rsidP="00B90BDC">
                            <w:pPr>
                              <w:widowControl/>
                              <w:jc w:val="center"/>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合計</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60603"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4,920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15CCF"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4220"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0.18</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8B28"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4,911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A6CF3"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99.82</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28404"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916</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49D8"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18.62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0CCBF"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4,004</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B76BB"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81.38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6B861"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2,176</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C2FE9"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44.23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F334"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2,744</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D11F2" w14:textId="77777777" w:rsidR="00E33D5A" w:rsidRPr="00CB775A" w:rsidRDefault="00E33D5A" w:rsidP="00B90BDC">
                            <w:pPr>
                              <w:widowControl/>
                              <w:jc w:val="right"/>
                              <w:rPr>
                                <w:rFonts w:ascii="標楷體" w:eastAsia="標楷體" w:hAnsi="標楷體" w:cs="新細明體"/>
                                <w:b/>
                                <w:bCs/>
                                <w:color w:val="000000" w:themeColor="text1"/>
                                <w:kern w:val="0"/>
                                <w:sz w:val="20"/>
                                <w:szCs w:val="20"/>
                              </w:rPr>
                            </w:pPr>
                            <w:r w:rsidRPr="00CB775A">
                              <w:rPr>
                                <w:rFonts w:ascii="標楷體" w:eastAsia="標楷體" w:hAnsi="標楷體" w:cs="新細明體" w:hint="eastAsia"/>
                                <w:b/>
                                <w:bCs/>
                                <w:color w:val="000000" w:themeColor="text1"/>
                                <w:kern w:val="0"/>
                                <w:sz w:val="20"/>
                                <w:szCs w:val="20"/>
                              </w:rPr>
                              <w:t>55.77</w:t>
                            </w:r>
                          </w:p>
                        </w:tc>
                      </w:tr>
                      <w:tr w:rsidR="00E33D5A" w:rsidRPr="00CB775A" w14:paraId="0FCAE32C" w14:textId="77777777" w:rsidTr="003A7950">
                        <w:trPr>
                          <w:gridAfter w:val="1"/>
                          <w:wAfter w:w="7" w:type="dxa"/>
                          <w:trHeight w:val="246"/>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3C185CF"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108</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71F8E"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806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25DC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3A6C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0.37</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0F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803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77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99.63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546D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183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B73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22.70</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992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623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CEF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77.30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0C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345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6CBE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2A2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461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71C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57.20</w:t>
                            </w:r>
                          </w:p>
                        </w:tc>
                      </w:tr>
                      <w:tr w:rsidR="00E33D5A" w:rsidRPr="00CB775A" w14:paraId="2F05847B" w14:textId="77777777" w:rsidTr="003A7950">
                        <w:trPr>
                          <w:gridAfter w:val="1"/>
                          <w:wAfter w:w="7" w:type="dxa"/>
                          <w:trHeight w:val="307"/>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579B678"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109</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A0F3B"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880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D735" w14:textId="546C9959" w:rsidR="00E33D5A" w:rsidRPr="00CB775A" w:rsidRDefault="00E33D5A" w:rsidP="00696D6A">
                            <w:pPr>
                              <w:widowControl/>
                              <w:wordWrap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FC3ED" w14:textId="77777777" w:rsidR="00E33D5A" w:rsidRPr="00CB775A" w:rsidRDefault="00E33D5A" w:rsidP="00B90BDC">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C335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B5B0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100.00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069F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187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E390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21.25</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F2E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693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F1206"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78.75</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1BD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374</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0C32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42.50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8F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506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F98C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57.50</w:t>
                            </w:r>
                          </w:p>
                        </w:tc>
                      </w:tr>
                      <w:tr w:rsidR="00E33D5A" w:rsidRPr="00CB775A" w14:paraId="2CBFA8F4" w14:textId="77777777" w:rsidTr="003A7950">
                        <w:trPr>
                          <w:gridAfter w:val="1"/>
                          <w:wAfter w:w="7" w:type="dxa"/>
                          <w:trHeight w:val="369"/>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01B82945"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110</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3F397"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724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4B23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4AD1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0.41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1E48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721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368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99.59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17E3"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163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2B8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22.51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4ECE"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561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6053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77.49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A4D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309</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AD7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42.68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A33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415</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3E471"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57.32</w:t>
                            </w:r>
                          </w:p>
                        </w:tc>
                      </w:tr>
                      <w:tr w:rsidR="00E33D5A" w:rsidRPr="00CB775A" w14:paraId="3EBFF2A4" w14:textId="77777777" w:rsidTr="003A7950">
                        <w:trPr>
                          <w:gridAfter w:val="1"/>
                          <w:wAfter w:w="7" w:type="dxa"/>
                          <w:trHeight w:val="260"/>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FC173AE"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111</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FA849"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624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DCB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A933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0.16</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FB806"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623</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37361"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99.84</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E28B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143</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D554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22.92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CE88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481</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20A5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77.08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39063"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257</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6E53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41.19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3E16B"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367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BA46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58.81</w:t>
                            </w:r>
                          </w:p>
                        </w:tc>
                      </w:tr>
                      <w:tr w:rsidR="00E33D5A" w:rsidRPr="00CB775A" w14:paraId="6C786618" w14:textId="77777777" w:rsidTr="003A7950">
                        <w:trPr>
                          <w:gridAfter w:val="1"/>
                          <w:wAfter w:w="7" w:type="dxa"/>
                          <w:trHeight w:val="32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4CC5FE2"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112</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746EF"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808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8EC88"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EF99"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0.12</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2CAC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807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8FF7E"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99.88</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53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8B27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11.14</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475D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718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ACDA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88.86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006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362</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CDBA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44.80</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FDF2"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446</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20A0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55.20</w:t>
                            </w:r>
                          </w:p>
                        </w:tc>
                      </w:tr>
                      <w:tr w:rsidR="00E33D5A" w:rsidRPr="00CB775A" w14:paraId="5F5E5D50" w14:textId="77777777" w:rsidTr="003A7950">
                        <w:trPr>
                          <w:gridAfter w:val="1"/>
                          <w:wAfter w:w="7" w:type="dxa"/>
                          <w:trHeight w:val="243"/>
                        </w:trPr>
                        <w:tc>
                          <w:tcPr>
                            <w:tcW w:w="706"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1F18ABF" w14:textId="77777777" w:rsidR="00E33D5A" w:rsidRPr="00CB775A" w:rsidRDefault="00E33D5A" w:rsidP="00B90BDC">
                            <w:pPr>
                              <w:widowControl/>
                              <w:jc w:val="center"/>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113</w:t>
                            </w:r>
                          </w:p>
                        </w:tc>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4AE1C" w14:textId="77777777" w:rsidR="00E33D5A" w:rsidRPr="00CB775A" w:rsidRDefault="00E33D5A" w:rsidP="00B90BDC">
                            <w:pPr>
                              <w:widowControl/>
                              <w:jc w:val="right"/>
                              <w:rPr>
                                <w:rFonts w:ascii="標楷體" w:eastAsia="標楷體" w:hAnsi="標楷體" w:cs="新細明體"/>
                                <w:b/>
                                <w:bCs/>
                                <w:color w:val="000000"/>
                                <w:kern w:val="0"/>
                                <w:sz w:val="20"/>
                                <w:szCs w:val="20"/>
                              </w:rPr>
                            </w:pPr>
                            <w:r w:rsidRPr="00CB775A">
                              <w:rPr>
                                <w:rFonts w:ascii="標楷體" w:eastAsia="標楷體" w:hAnsi="標楷體" w:cs="新細明體" w:hint="eastAsia"/>
                                <w:b/>
                                <w:bCs/>
                                <w:color w:val="000000"/>
                                <w:kern w:val="0"/>
                                <w:sz w:val="20"/>
                                <w:szCs w:val="20"/>
                              </w:rPr>
                              <w:t>1,078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83127"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7BD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0.09</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686D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1,077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600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99.91</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41E1F"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150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477D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13.91</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607CA"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928</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588F4"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86.09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3D7CD"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529</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AA12C"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49.07</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FCB0"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549</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BAE65" w14:textId="77777777" w:rsidR="00E33D5A" w:rsidRPr="00CB775A" w:rsidRDefault="00E33D5A" w:rsidP="00B90BDC">
                            <w:pPr>
                              <w:widowControl/>
                              <w:jc w:val="right"/>
                              <w:rPr>
                                <w:rFonts w:ascii="標楷體" w:eastAsia="標楷體" w:hAnsi="標楷體" w:cs="新細明體"/>
                                <w:color w:val="000000"/>
                                <w:kern w:val="0"/>
                                <w:sz w:val="20"/>
                                <w:szCs w:val="20"/>
                              </w:rPr>
                            </w:pPr>
                            <w:r w:rsidRPr="00CB775A">
                              <w:rPr>
                                <w:rFonts w:ascii="標楷體" w:eastAsia="標楷體" w:hAnsi="標楷體" w:cs="新細明體" w:hint="eastAsia"/>
                                <w:color w:val="000000"/>
                                <w:kern w:val="0"/>
                                <w:sz w:val="20"/>
                                <w:szCs w:val="20"/>
                              </w:rPr>
                              <w:t>50.93</w:t>
                            </w:r>
                          </w:p>
                        </w:tc>
                      </w:tr>
                      <w:tr w:rsidR="00E33D5A" w:rsidRPr="00CB775A" w14:paraId="14A490F8" w14:textId="77777777" w:rsidTr="00E7209F">
                        <w:trPr>
                          <w:trHeight w:val="330"/>
                        </w:trPr>
                        <w:tc>
                          <w:tcPr>
                            <w:tcW w:w="9821" w:type="dxa"/>
                            <w:gridSpan w:val="15"/>
                            <w:tcBorders>
                              <w:top w:val="single" w:sz="4" w:space="0" w:color="auto"/>
                              <w:left w:val="nil"/>
                              <w:bottom w:val="nil"/>
                              <w:right w:val="nil"/>
                            </w:tcBorders>
                            <w:shd w:val="clear" w:color="auto" w:fill="auto"/>
                            <w:noWrap/>
                            <w:vAlign w:val="center"/>
                            <w:hideMark/>
                          </w:tcPr>
                          <w:p w14:paraId="422EB362" w14:textId="77777777" w:rsidR="00E33D5A" w:rsidRPr="00CB775A" w:rsidRDefault="00E33D5A" w:rsidP="00090DB4">
                            <w:pPr>
                              <w:widowControl/>
                              <w:ind w:leftChars="-9" w:left="-22" w:firstLine="33"/>
                              <w:rPr>
                                <w:rFonts w:ascii="標楷體" w:eastAsia="標楷體" w:hAnsi="標楷體" w:cs="Times New Roman"/>
                                <w:kern w:val="0"/>
                                <w:szCs w:val="24"/>
                              </w:rPr>
                            </w:pPr>
                            <w:r w:rsidRPr="00CB775A">
                              <w:rPr>
                                <w:rFonts w:ascii="標楷體" w:eastAsia="標楷體" w:hAnsi="標楷體" w:cs="新細明體" w:hint="eastAsia"/>
                                <w:color w:val="000000"/>
                                <w:kern w:val="0"/>
                                <w:sz w:val="18"/>
                                <w:szCs w:val="18"/>
                              </w:rPr>
                              <w:t>資料來源：整理自衛福部提供資料。</w:t>
                            </w:r>
                          </w:p>
                        </w:tc>
                      </w:tr>
                    </w:tbl>
                    <w:p w14:paraId="085A2FD2" w14:textId="77777777" w:rsidR="00E33D5A" w:rsidRPr="00CB775A" w:rsidRDefault="00E33D5A" w:rsidP="004D0C62"/>
                  </w:txbxContent>
                </v:textbox>
                <w10:wrap type="topAndBottom" anchorx="margin"/>
              </v:shape>
            </w:pict>
          </mc:Fallback>
        </mc:AlternateContent>
      </w:r>
      <w:r w:rsidR="00A4162E" w:rsidRPr="008957E2">
        <w:rPr>
          <w:rFonts w:ascii="標楷體" w:hAnsi="標楷體" w:cs="Times New Roman"/>
          <w:bCs w:val="0"/>
          <w:color w:val="000000" w:themeColor="text1"/>
        </w:rPr>
        <w:t>1</w:t>
      </w:r>
      <w:r w:rsidR="00052A19" w:rsidRPr="008957E2">
        <w:rPr>
          <w:rFonts w:ascii="標楷體" w:hAnsi="標楷體" w:cs="Times New Roman" w:hint="eastAsia"/>
          <w:bCs w:val="0"/>
          <w:color w:val="000000" w:themeColor="text1"/>
        </w:rPr>
        <w:t>.</w:t>
      </w:r>
      <w:r w:rsidR="00407134" w:rsidRPr="008957E2">
        <w:rPr>
          <w:rFonts w:ascii="標楷體" w:hAnsi="標楷體" w:cs="Times New Roman" w:hint="eastAsia"/>
          <w:bCs w:val="0"/>
          <w:color w:val="000000" w:themeColor="text1"/>
        </w:rPr>
        <w:t xml:space="preserve">　</w:t>
      </w:r>
      <w:r w:rsidR="00460DED" w:rsidRPr="008957E2">
        <w:rPr>
          <w:rFonts w:ascii="標楷體" w:hAnsi="標楷體" w:cs="Times New Roman" w:hint="eastAsia"/>
          <w:bCs w:val="0"/>
          <w:color w:val="000000" w:themeColor="text1"/>
        </w:rPr>
        <w:t>兒少施用第三級及第四級毒品之案件占比逐年上升，且部分市縣</w:t>
      </w:r>
      <w:r w:rsidR="006D1801" w:rsidRPr="008957E2">
        <w:rPr>
          <w:rFonts w:ascii="標楷體" w:hAnsi="標楷體" w:cs="Times New Roman" w:hint="eastAsia"/>
          <w:bCs w:val="0"/>
          <w:color w:val="000000" w:themeColor="text1"/>
        </w:rPr>
        <w:t>政府</w:t>
      </w:r>
      <w:r w:rsidR="00460DED" w:rsidRPr="008957E2">
        <w:rPr>
          <w:rFonts w:ascii="標楷體" w:hAnsi="標楷體" w:cs="Times New Roman" w:hint="eastAsia"/>
          <w:bCs w:val="0"/>
          <w:color w:val="000000" w:themeColor="text1"/>
        </w:rPr>
        <w:t>少年輔導委員會人力尚未達配置人力基準，允宜</w:t>
      </w:r>
      <w:proofErr w:type="gramStart"/>
      <w:r w:rsidR="00460DED" w:rsidRPr="008957E2">
        <w:rPr>
          <w:rFonts w:ascii="標楷體" w:hAnsi="標楷體" w:cs="Times New Roman" w:hint="eastAsia"/>
          <w:bCs w:val="0"/>
          <w:color w:val="000000" w:themeColor="text1"/>
        </w:rPr>
        <w:t>強化跨域合作</w:t>
      </w:r>
      <w:proofErr w:type="gramEnd"/>
      <w:r w:rsidR="00460DED" w:rsidRPr="008957E2">
        <w:rPr>
          <w:rFonts w:ascii="標楷體" w:hAnsi="標楷體" w:cs="Times New Roman" w:hint="eastAsia"/>
          <w:bCs w:val="0"/>
          <w:color w:val="000000" w:themeColor="text1"/>
        </w:rPr>
        <w:t>，整合各方面資源，</w:t>
      </w:r>
      <w:proofErr w:type="gramStart"/>
      <w:r w:rsidR="00460DED" w:rsidRPr="008957E2">
        <w:rPr>
          <w:rFonts w:ascii="標楷體" w:hAnsi="標楷體" w:cs="Times New Roman" w:hint="eastAsia"/>
          <w:bCs w:val="0"/>
          <w:color w:val="000000" w:themeColor="text1"/>
        </w:rPr>
        <w:t>俾</w:t>
      </w:r>
      <w:proofErr w:type="gramEnd"/>
      <w:r w:rsidR="00460DED" w:rsidRPr="008957E2">
        <w:rPr>
          <w:rFonts w:ascii="標楷體" w:hAnsi="標楷體" w:cs="Times New Roman" w:hint="eastAsia"/>
          <w:bCs w:val="0"/>
          <w:color w:val="000000" w:themeColor="text1"/>
        </w:rPr>
        <w:t>有效預防及減少兒少接觸毒品</w:t>
      </w:r>
      <w:r w:rsidR="00052A19" w:rsidRPr="008957E2">
        <w:rPr>
          <w:rFonts w:ascii="標楷體" w:hAnsi="標楷體" w:cs="Times New Roman" w:hint="eastAsia"/>
          <w:bCs w:val="0"/>
          <w:color w:val="000000" w:themeColor="text1"/>
        </w:rPr>
        <w:t>：</w:t>
      </w:r>
      <w:bookmarkEnd w:id="13"/>
      <w:r w:rsidR="00460DED" w:rsidRPr="00EC243C">
        <w:rPr>
          <w:rFonts w:ascii="標楷體" w:hAnsi="標楷體" w:cs="Times New Roman" w:hint="eastAsia"/>
          <w:b w:val="0"/>
          <w:bCs w:val="0"/>
          <w:color w:val="000000" w:themeColor="text1"/>
          <w:spacing w:val="4"/>
        </w:rPr>
        <w:t>政府為避免未成年兒少接觸毒品，由各權責主管機關辦理兒少毒品防制，其中施用第一、二級毒品之涉及刑事案件少年，由少年法院依法處理；施用第三、四級毒品</w:t>
      </w:r>
      <w:proofErr w:type="gramStart"/>
      <w:r w:rsidR="00460DED" w:rsidRPr="00EC243C">
        <w:rPr>
          <w:rFonts w:ascii="標楷體" w:hAnsi="標楷體" w:cs="Times New Roman" w:hint="eastAsia"/>
          <w:b w:val="0"/>
          <w:bCs w:val="0"/>
          <w:color w:val="000000" w:themeColor="text1"/>
          <w:spacing w:val="4"/>
        </w:rPr>
        <w:t>之曝險少年</w:t>
      </w:r>
      <w:proofErr w:type="gramEnd"/>
      <w:r w:rsidR="00460DED" w:rsidRPr="00EC243C">
        <w:rPr>
          <w:rFonts w:ascii="標楷體" w:hAnsi="標楷體" w:cs="Times New Roman" w:hint="eastAsia"/>
          <w:b w:val="0"/>
          <w:bCs w:val="0"/>
          <w:color w:val="000000" w:themeColor="text1"/>
          <w:spacing w:val="4"/>
        </w:rPr>
        <w:t>自112年7月起由少年輔導委員會（下稱少輔會）</w:t>
      </w:r>
      <w:proofErr w:type="gramStart"/>
      <w:r w:rsidR="00460DED" w:rsidRPr="00EC243C">
        <w:rPr>
          <w:rFonts w:ascii="標楷體" w:hAnsi="標楷體" w:cs="Times New Roman" w:hint="eastAsia"/>
          <w:b w:val="0"/>
          <w:bCs w:val="0"/>
          <w:color w:val="000000" w:themeColor="text1"/>
          <w:spacing w:val="4"/>
        </w:rPr>
        <w:t>採</w:t>
      </w:r>
      <w:proofErr w:type="gramEnd"/>
      <w:r w:rsidR="00460DED" w:rsidRPr="00EC243C">
        <w:rPr>
          <w:rFonts w:ascii="標楷體" w:hAnsi="標楷體" w:cs="Times New Roman" w:hint="eastAsia"/>
          <w:b w:val="0"/>
          <w:bCs w:val="0"/>
          <w:color w:val="000000" w:themeColor="text1"/>
          <w:spacing w:val="4"/>
        </w:rPr>
        <w:t>輔導先行；</w:t>
      </w:r>
      <w:r w:rsidR="00460DED" w:rsidRPr="00EC243C">
        <w:rPr>
          <w:rFonts w:ascii="標楷體" w:hAnsi="標楷體" w:cs="Times New Roman" w:hint="eastAsia"/>
          <w:b w:val="0"/>
          <w:bCs w:val="0"/>
          <w:color w:val="000000" w:themeColor="text1"/>
          <w:spacing w:val="6"/>
        </w:rPr>
        <w:t>另依在學與否分由教育單位、社政單位輔導</w:t>
      </w:r>
      <w:r w:rsidR="00052A19" w:rsidRPr="00EC243C">
        <w:rPr>
          <w:rFonts w:ascii="標楷體" w:hAnsi="標楷體" w:cs="Times New Roman" w:hint="eastAsia"/>
          <w:b w:val="0"/>
          <w:bCs w:val="0"/>
          <w:color w:val="000000" w:themeColor="text1"/>
          <w:spacing w:val="6"/>
        </w:rPr>
        <w:t>。</w:t>
      </w:r>
      <w:proofErr w:type="gramStart"/>
      <w:r w:rsidR="009D6B49" w:rsidRPr="00EC243C">
        <w:rPr>
          <w:rFonts w:ascii="標楷體" w:hAnsi="標楷體" w:cs="Times New Roman" w:hint="eastAsia"/>
          <w:b w:val="0"/>
          <w:bCs w:val="0"/>
          <w:color w:val="000000" w:themeColor="text1"/>
          <w:spacing w:val="6"/>
        </w:rPr>
        <w:t>經</w:t>
      </w:r>
      <w:r w:rsidR="00EC3C39" w:rsidRPr="00EC243C">
        <w:rPr>
          <w:rFonts w:ascii="標楷體" w:hAnsi="標楷體" w:cs="Times New Roman" w:hint="eastAsia"/>
          <w:b w:val="0"/>
          <w:bCs w:val="0"/>
          <w:color w:val="000000" w:themeColor="text1"/>
          <w:spacing w:val="6"/>
        </w:rPr>
        <w:t>據</w:t>
      </w:r>
      <w:r w:rsidR="009D6B49" w:rsidRPr="00EC243C">
        <w:rPr>
          <w:rFonts w:ascii="標楷體" w:hAnsi="標楷體" w:cs="Times New Roman" w:hint="eastAsia"/>
          <w:b w:val="0"/>
          <w:bCs w:val="0"/>
          <w:color w:val="000000" w:themeColor="text1"/>
          <w:spacing w:val="6"/>
        </w:rPr>
        <w:t>衛福</w:t>
      </w:r>
      <w:proofErr w:type="gramEnd"/>
      <w:r w:rsidR="009D6B49" w:rsidRPr="00EC243C">
        <w:rPr>
          <w:rFonts w:ascii="標楷體" w:hAnsi="標楷體" w:cs="Times New Roman" w:hint="eastAsia"/>
          <w:b w:val="0"/>
          <w:bCs w:val="0"/>
          <w:color w:val="000000" w:themeColor="text1"/>
          <w:spacing w:val="6"/>
        </w:rPr>
        <w:t>部統計108至113年度「關懷e起來」通報</w:t>
      </w:r>
      <w:r w:rsidR="004D0C62" w:rsidRPr="00EC243C">
        <w:rPr>
          <w:rFonts w:ascii="標楷體" w:hAnsi="標楷體" w:cs="Times New Roman" w:hint="eastAsia"/>
          <w:b w:val="0"/>
          <w:bCs w:val="0"/>
          <w:color w:val="000000" w:themeColor="text1"/>
          <w:spacing w:val="6"/>
        </w:rPr>
        <w:t>兒少</w:t>
      </w:r>
      <w:r w:rsidR="009D6B49" w:rsidRPr="00EC243C">
        <w:rPr>
          <w:rFonts w:ascii="標楷體" w:hAnsi="標楷體" w:cs="Times New Roman" w:hint="eastAsia"/>
          <w:b w:val="0"/>
          <w:bCs w:val="0"/>
          <w:color w:val="000000" w:themeColor="text1"/>
          <w:spacing w:val="6"/>
        </w:rPr>
        <w:t>施用毒品計4,920人，主要係以12歲以上未滿18歲之少年，且施用第三級及第四級毒品為</w:t>
      </w:r>
      <w:proofErr w:type="gramStart"/>
      <w:r w:rsidR="009D6B49" w:rsidRPr="00EC243C">
        <w:rPr>
          <w:rFonts w:ascii="標楷體" w:hAnsi="標楷體" w:cs="Times New Roman" w:hint="eastAsia"/>
          <w:b w:val="0"/>
          <w:bCs w:val="0"/>
          <w:color w:val="000000" w:themeColor="text1"/>
          <w:spacing w:val="6"/>
        </w:rPr>
        <w:t>大宗</w:t>
      </w:r>
      <w:r w:rsidR="008B0AEF" w:rsidRPr="00EC243C">
        <w:rPr>
          <w:rFonts w:ascii="標楷體" w:hAnsi="標楷體" w:cs="Times New Roman" w:hint="eastAsia"/>
          <w:b w:val="0"/>
          <w:bCs w:val="0"/>
          <w:color w:val="000000" w:themeColor="text1"/>
          <w:spacing w:val="6"/>
        </w:rPr>
        <w:t>，</w:t>
      </w:r>
      <w:proofErr w:type="gramEnd"/>
      <w:r w:rsidR="004D0C62" w:rsidRPr="00EC243C">
        <w:rPr>
          <w:rFonts w:ascii="標楷體" w:hAnsi="標楷體" w:cs="Times New Roman" w:hint="eastAsia"/>
          <w:b w:val="0"/>
          <w:bCs w:val="0"/>
          <w:color w:val="000000" w:themeColor="text1"/>
          <w:spacing w:val="6"/>
        </w:rPr>
        <w:t>並</w:t>
      </w:r>
      <w:r w:rsidR="009D6B49" w:rsidRPr="00EC243C">
        <w:rPr>
          <w:rFonts w:ascii="標楷體" w:hAnsi="標楷體" w:cs="Times New Roman" w:hint="eastAsia"/>
          <w:b w:val="0"/>
          <w:bCs w:val="0"/>
          <w:color w:val="000000" w:themeColor="text1"/>
          <w:spacing w:val="6"/>
        </w:rPr>
        <w:t>以非在學居多（表</w:t>
      </w:r>
      <w:r w:rsidR="006419D0" w:rsidRPr="00EC243C">
        <w:rPr>
          <w:rFonts w:ascii="標楷體" w:hAnsi="標楷體" w:cs="Times New Roman" w:hint="eastAsia"/>
          <w:b w:val="0"/>
          <w:bCs w:val="0"/>
          <w:color w:val="000000" w:themeColor="text1"/>
          <w:spacing w:val="6"/>
        </w:rPr>
        <w:t>8</w:t>
      </w:r>
      <w:r w:rsidR="009D6B49" w:rsidRPr="00EC243C">
        <w:rPr>
          <w:rFonts w:ascii="標楷體" w:hAnsi="標楷體" w:cs="Times New Roman" w:hint="eastAsia"/>
          <w:b w:val="0"/>
          <w:bCs w:val="0"/>
          <w:color w:val="000000" w:themeColor="text1"/>
          <w:spacing w:val="6"/>
        </w:rPr>
        <w:t>）</w:t>
      </w:r>
      <w:r w:rsidR="008B0AEF" w:rsidRPr="00EC243C">
        <w:rPr>
          <w:rFonts w:ascii="標楷體" w:hAnsi="標楷體" w:cs="Times New Roman" w:hint="eastAsia"/>
          <w:b w:val="0"/>
          <w:bCs w:val="0"/>
          <w:color w:val="000000" w:themeColor="text1"/>
          <w:spacing w:val="6"/>
        </w:rPr>
        <w:t>。</w:t>
      </w:r>
      <w:r w:rsidR="0042535F" w:rsidRPr="00EC243C">
        <w:rPr>
          <w:rFonts w:ascii="標楷體" w:hAnsi="標楷體" w:cs="Times New Roman" w:hint="eastAsia"/>
          <w:b w:val="0"/>
          <w:bCs w:val="0"/>
          <w:color w:val="000000" w:themeColor="text1"/>
          <w:spacing w:val="6"/>
        </w:rPr>
        <w:t>又108至112年度地方檢察署辦理少年犯製造運輸販賣毒品案件，執行裁判確定有罪人數計1,145人，主要以17歲少年居多，惟14歲、15歲少年</w:t>
      </w:r>
      <w:r w:rsidR="00E7209F" w:rsidRPr="00EC243C">
        <w:rPr>
          <w:rFonts w:ascii="標楷體" w:hAnsi="標楷體" w:cs="Times New Roman" w:hint="eastAsia"/>
          <w:b w:val="0"/>
          <w:bCs w:val="0"/>
          <w:color w:val="000000" w:themeColor="text1"/>
          <w:spacing w:val="6"/>
        </w:rPr>
        <w:t>分別</w:t>
      </w:r>
      <w:r w:rsidR="0042535F" w:rsidRPr="00EC243C">
        <w:rPr>
          <w:rFonts w:ascii="標楷體" w:hAnsi="標楷體" w:cs="Times New Roman" w:hint="eastAsia"/>
          <w:b w:val="0"/>
          <w:bCs w:val="0"/>
          <w:color w:val="000000" w:themeColor="text1"/>
          <w:spacing w:val="6"/>
        </w:rPr>
        <w:t>自</w:t>
      </w:r>
      <w:proofErr w:type="gramStart"/>
      <w:r w:rsidR="0042535F" w:rsidRPr="00EC243C">
        <w:rPr>
          <w:rFonts w:ascii="標楷體" w:hAnsi="標楷體" w:cs="Times New Roman" w:hint="eastAsia"/>
          <w:b w:val="0"/>
          <w:bCs w:val="0"/>
          <w:color w:val="000000" w:themeColor="text1"/>
          <w:spacing w:val="6"/>
        </w:rPr>
        <w:t>109</w:t>
      </w:r>
      <w:proofErr w:type="gramEnd"/>
      <w:r w:rsidR="0042535F" w:rsidRPr="00EC243C">
        <w:rPr>
          <w:rFonts w:ascii="標楷體" w:hAnsi="標楷體" w:cs="Times New Roman" w:hint="eastAsia"/>
          <w:b w:val="0"/>
          <w:bCs w:val="0"/>
          <w:color w:val="000000" w:themeColor="text1"/>
          <w:spacing w:val="6"/>
        </w:rPr>
        <w:t>年度、</w:t>
      </w:r>
      <w:proofErr w:type="gramStart"/>
      <w:r w:rsidR="0042535F" w:rsidRPr="00EC243C">
        <w:rPr>
          <w:rFonts w:ascii="標楷體" w:hAnsi="標楷體" w:cs="Times New Roman" w:hint="eastAsia"/>
          <w:b w:val="0"/>
          <w:bCs w:val="0"/>
          <w:color w:val="000000" w:themeColor="text1"/>
          <w:spacing w:val="6"/>
        </w:rPr>
        <w:t>110</w:t>
      </w:r>
      <w:proofErr w:type="gramEnd"/>
      <w:r w:rsidR="0042535F" w:rsidRPr="00EC243C">
        <w:rPr>
          <w:rFonts w:ascii="標楷體" w:hAnsi="標楷體" w:cs="Times New Roman" w:hint="eastAsia"/>
          <w:b w:val="0"/>
          <w:bCs w:val="0"/>
          <w:color w:val="000000" w:themeColor="text1"/>
          <w:spacing w:val="6"/>
        </w:rPr>
        <w:t>年度起</w:t>
      </w:r>
      <w:r w:rsidR="00E7209F" w:rsidRPr="00EC243C">
        <w:rPr>
          <w:rFonts w:ascii="標楷體" w:hAnsi="標楷體" w:cs="Times New Roman" w:hint="eastAsia"/>
          <w:b w:val="0"/>
          <w:bCs w:val="0"/>
          <w:color w:val="000000" w:themeColor="text1"/>
          <w:spacing w:val="6"/>
        </w:rPr>
        <w:t>逐漸上升</w:t>
      </w:r>
      <w:r w:rsidR="0042535F" w:rsidRPr="00EC243C">
        <w:rPr>
          <w:rFonts w:ascii="標楷體" w:hAnsi="標楷體" w:cs="Times New Roman" w:hint="eastAsia"/>
          <w:b w:val="0"/>
          <w:bCs w:val="0"/>
          <w:color w:val="000000" w:themeColor="text1"/>
          <w:spacing w:val="6"/>
        </w:rPr>
        <w:t>（表</w:t>
      </w:r>
      <w:r w:rsidR="006419D0" w:rsidRPr="00EC243C">
        <w:rPr>
          <w:rFonts w:ascii="標楷體" w:hAnsi="標楷體" w:cs="Times New Roman" w:hint="eastAsia"/>
          <w:b w:val="0"/>
          <w:bCs w:val="0"/>
          <w:color w:val="000000" w:themeColor="text1"/>
          <w:spacing w:val="6"/>
        </w:rPr>
        <w:t>9</w:t>
      </w:r>
      <w:r w:rsidR="0042535F" w:rsidRPr="00EC243C">
        <w:rPr>
          <w:rFonts w:ascii="標楷體" w:hAnsi="標楷體" w:cs="Times New Roman" w:hint="eastAsia"/>
          <w:b w:val="0"/>
          <w:bCs w:val="0"/>
          <w:color w:val="000000" w:themeColor="text1"/>
          <w:spacing w:val="6"/>
        </w:rPr>
        <w:t>），顯示兒少毒品問題仍然嚴峻，接觸毒品少年年齡層</w:t>
      </w:r>
      <w:r w:rsidR="004D0C62" w:rsidRPr="00EC243C">
        <w:rPr>
          <w:rFonts w:ascii="標楷體" w:hAnsi="標楷體" w:cs="Times New Roman" w:hint="eastAsia"/>
          <w:b w:val="0"/>
          <w:bCs w:val="0"/>
          <w:color w:val="000000" w:themeColor="text1"/>
          <w:spacing w:val="6"/>
        </w:rPr>
        <w:t>有</w:t>
      </w:r>
      <w:r w:rsidR="0042535F" w:rsidRPr="00EC243C">
        <w:rPr>
          <w:rFonts w:ascii="標楷體" w:hAnsi="標楷體" w:cs="Times New Roman" w:hint="eastAsia"/>
          <w:b w:val="0"/>
          <w:bCs w:val="0"/>
          <w:color w:val="000000" w:themeColor="text1"/>
          <w:spacing w:val="6"/>
        </w:rPr>
        <w:t>下降之趨勢；</w:t>
      </w:r>
      <w:r w:rsidR="00E10057" w:rsidRPr="00EC243C">
        <w:rPr>
          <w:rFonts w:ascii="標楷體" w:hAnsi="標楷體" w:cs="Times New Roman" w:hint="eastAsia"/>
          <w:b w:val="0"/>
          <w:bCs w:val="0"/>
          <w:color w:val="000000" w:themeColor="text1"/>
          <w:spacing w:val="6"/>
        </w:rPr>
        <w:t>113年底各</w:t>
      </w:r>
      <w:r w:rsidR="0005797B" w:rsidRPr="00EC243C">
        <w:rPr>
          <w:rFonts w:ascii="標楷體" w:hAnsi="標楷體" w:cs="Times New Roman" w:hint="eastAsia"/>
          <w:b w:val="0"/>
          <w:bCs w:val="0"/>
          <w:color w:val="000000" w:themeColor="text1"/>
          <w:spacing w:val="6"/>
        </w:rPr>
        <w:t>市縣</w:t>
      </w:r>
      <w:r w:rsidR="006A6B7C" w:rsidRPr="00EC243C">
        <w:rPr>
          <w:rFonts w:ascii="標楷體" w:hAnsi="標楷體" w:cs="Times New Roman" w:hint="eastAsia"/>
          <w:b w:val="0"/>
          <w:bCs w:val="0"/>
          <w:color w:val="000000" w:themeColor="text1"/>
          <w:spacing w:val="6"/>
        </w:rPr>
        <w:t>政府</w:t>
      </w:r>
      <w:r w:rsidR="00E10057" w:rsidRPr="00EC243C">
        <w:rPr>
          <w:rFonts w:ascii="標楷體" w:hAnsi="標楷體" w:cs="Times New Roman" w:hint="eastAsia"/>
          <w:b w:val="0"/>
          <w:bCs w:val="0"/>
          <w:color w:val="000000" w:themeColor="text1"/>
          <w:spacing w:val="6"/>
        </w:rPr>
        <w:t>少輔會輔導人力僅264員，尚未達</w:t>
      </w:r>
      <w:proofErr w:type="gramStart"/>
      <w:r w:rsidR="00E10057" w:rsidRPr="00EC243C">
        <w:rPr>
          <w:rFonts w:ascii="標楷體" w:hAnsi="標楷體" w:cs="Times New Roman" w:hint="eastAsia"/>
          <w:b w:val="0"/>
          <w:bCs w:val="0"/>
          <w:color w:val="000000" w:themeColor="text1"/>
          <w:spacing w:val="6"/>
        </w:rPr>
        <w:t>113</w:t>
      </w:r>
      <w:proofErr w:type="gramEnd"/>
      <w:r w:rsidR="00E10057" w:rsidRPr="00EC243C">
        <w:rPr>
          <w:rFonts w:ascii="標楷體" w:hAnsi="標楷體" w:cs="Times New Roman" w:hint="eastAsia"/>
          <w:b w:val="0"/>
          <w:bCs w:val="0"/>
          <w:color w:val="000000" w:themeColor="text1"/>
          <w:spacing w:val="6"/>
        </w:rPr>
        <w:t>年度配置人力基準288員，其中</w:t>
      </w:r>
      <w:proofErr w:type="gramStart"/>
      <w:r w:rsidR="00E10057" w:rsidRPr="00EC243C">
        <w:rPr>
          <w:rFonts w:ascii="標楷體" w:hAnsi="標楷體" w:cs="Times New Roman" w:hint="eastAsia"/>
          <w:b w:val="0"/>
          <w:bCs w:val="0"/>
          <w:color w:val="000000" w:themeColor="text1"/>
          <w:spacing w:val="6"/>
        </w:rPr>
        <w:t>臺</w:t>
      </w:r>
      <w:proofErr w:type="gramEnd"/>
      <w:r w:rsidR="00E10057" w:rsidRPr="00EC243C">
        <w:rPr>
          <w:rFonts w:ascii="標楷體" w:hAnsi="標楷體" w:cs="Times New Roman" w:hint="eastAsia"/>
          <w:b w:val="0"/>
          <w:bCs w:val="0"/>
          <w:color w:val="000000" w:themeColor="text1"/>
          <w:spacing w:val="6"/>
        </w:rPr>
        <w:t>中市及高雄市等12市</w:t>
      </w:r>
      <w:proofErr w:type="gramStart"/>
      <w:r w:rsidR="00E10057" w:rsidRPr="00EC243C">
        <w:rPr>
          <w:rFonts w:ascii="標楷體" w:hAnsi="標楷體" w:cs="Times New Roman" w:hint="eastAsia"/>
          <w:b w:val="0"/>
          <w:bCs w:val="0"/>
          <w:color w:val="000000" w:themeColor="text1"/>
          <w:spacing w:val="6"/>
        </w:rPr>
        <w:t>縣均未達</w:t>
      </w:r>
      <w:proofErr w:type="gramEnd"/>
      <w:r w:rsidR="00365490" w:rsidRPr="00EC243C">
        <w:rPr>
          <w:rFonts w:ascii="標楷體" w:hAnsi="標楷體" w:cs="Times New Roman" w:hint="eastAsia"/>
          <w:b w:val="0"/>
          <w:bCs w:val="0"/>
          <w:color w:val="000000" w:themeColor="text1"/>
          <w:spacing w:val="6"/>
        </w:rPr>
        <w:t>個</w:t>
      </w:r>
      <w:r w:rsidR="00E10057" w:rsidRPr="00EC243C">
        <w:rPr>
          <w:rFonts w:ascii="標楷體" w:hAnsi="標楷體" w:cs="Times New Roman" w:hint="eastAsia"/>
          <w:b w:val="0"/>
          <w:bCs w:val="0"/>
          <w:color w:val="000000" w:themeColor="text1"/>
          <w:spacing w:val="6"/>
        </w:rPr>
        <w:t>別配置人力基準，主要係各市縣政府對少輔會輔導工作投注資源不</w:t>
      </w:r>
      <w:r w:rsidR="005D2300" w:rsidRPr="00EC243C">
        <w:rPr>
          <w:rFonts w:ascii="標楷體" w:hAnsi="標楷體" w:cs="Times New Roman" w:hint="eastAsia"/>
          <w:b w:val="0"/>
          <w:bCs w:val="0"/>
          <w:color w:val="000000" w:themeColor="text1"/>
          <w:spacing w:val="6"/>
        </w:rPr>
        <w:t>足</w:t>
      </w:r>
      <w:r w:rsidR="00E10057" w:rsidRPr="00EC243C">
        <w:rPr>
          <w:rFonts w:ascii="標楷體" w:hAnsi="標楷體" w:cs="Times New Roman" w:hint="eastAsia"/>
          <w:b w:val="0"/>
          <w:bCs w:val="0"/>
          <w:color w:val="000000" w:themeColor="text1"/>
          <w:spacing w:val="6"/>
        </w:rPr>
        <w:t>所致。經統計112年7月1日至113年12月31日輔導案件總開案數4,022件，屬施用毒品</w:t>
      </w:r>
      <w:proofErr w:type="gramStart"/>
      <w:r w:rsidR="00E10057" w:rsidRPr="00EC243C">
        <w:rPr>
          <w:rFonts w:ascii="標楷體" w:hAnsi="標楷體" w:cs="Times New Roman" w:hint="eastAsia"/>
          <w:b w:val="0"/>
          <w:bCs w:val="0"/>
          <w:color w:val="000000" w:themeColor="text1"/>
          <w:spacing w:val="6"/>
        </w:rPr>
        <w:t>之曝險少年</w:t>
      </w:r>
      <w:proofErr w:type="gramEnd"/>
      <w:r w:rsidR="00E10057" w:rsidRPr="00EC243C">
        <w:rPr>
          <w:rFonts w:ascii="標楷體" w:hAnsi="標楷體" w:cs="Times New Roman" w:hint="eastAsia"/>
          <w:b w:val="0"/>
          <w:bCs w:val="0"/>
          <w:color w:val="000000" w:themeColor="text1"/>
          <w:spacing w:val="6"/>
        </w:rPr>
        <w:t>1,256件，按各市縣</w:t>
      </w:r>
      <w:r w:rsidR="006A6B7C" w:rsidRPr="00EC243C">
        <w:rPr>
          <w:rFonts w:ascii="標楷體" w:hAnsi="標楷體" w:cs="Times New Roman" w:hint="eastAsia"/>
          <w:b w:val="0"/>
          <w:bCs w:val="0"/>
          <w:color w:val="000000" w:themeColor="text1"/>
          <w:spacing w:val="6"/>
        </w:rPr>
        <w:t>政府</w:t>
      </w:r>
      <w:r w:rsidR="00E10057" w:rsidRPr="00EC243C">
        <w:rPr>
          <w:rFonts w:ascii="標楷體" w:hAnsi="標楷體" w:cs="Times New Roman" w:hint="eastAsia"/>
          <w:b w:val="0"/>
          <w:bCs w:val="0"/>
          <w:color w:val="000000" w:themeColor="text1"/>
          <w:spacing w:val="6"/>
        </w:rPr>
        <w:t>少輔會輔導人力</w:t>
      </w:r>
      <w:r w:rsidR="00084F53" w:rsidRPr="00EC243C">
        <w:rPr>
          <w:rFonts w:ascii="標楷體" w:hAnsi="標楷體" w:cs="Times New Roman" w:hint="eastAsia"/>
          <w:b w:val="0"/>
          <w:bCs w:val="0"/>
          <w:color w:val="000000" w:themeColor="text1"/>
          <w:spacing w:val="6"/>
        </w:rPr>
        <w:t>與</w:t>
      </w:r>
      <w:r w:rsidR="00E10057" w:rsidRPr="00EC243C">
        <w:rPr>
          <w:rFonts w:ascii="標楷體" w:hAnsi="標楷體" w:cs="Times New Roman" w:hint="eastAsia"/>
          <w:b w:val="0"/>
          <w:bCs w:val="0"/>
          <w:color w:val="000000" w:themeColor="text1"/>
          <w:spacing w:val="6"/>
        </w:rPr>
        <w:t>案量</w:t>
      </w:r>
      <w:r w:rsidR="00084F53" w:rsidRPr="00EC243C">
        <w:rPr>
          <w:rFonts w:ascii="標楷體" w:hAnsi="標楷體" w:cs="Times New Roman" w:hint="eastAsia"/>
          <w:b w:val="0"/>
          <w:bCs w:val="0"/>
          <w:color w:val="000000" w:themeColor="text1"/>
          <w:spacing w:val="6"/>
        </w:rPr>
        <w:t>之整體</w:t>
      </w:r>
      <w:r w:rsidR="005D2300" w:rsidRPr="00EC243C">
        <w:rPr>
          <w:rFonts w:ascii="標楷體" w:hAnsi="標楷體" w:cs="Times New Roman" w:hint="eastAsia"/>
          <w:b w:val="0"/>
          <w:bCs w:val="0"/>
          <w:color w:val="000000" w:themeColor="text1"/>
          <w:spacing w:val="6"/>
        </w:rPr>
        <w:t>案量比</w:t>
      </w:r>
      <w:r w:rsidR="00E10057" w:rsidRPr="00EC243C">
        <w:rPr>
          <w:rFonts w:ascii="標楷體" w:hAnsi="標楷體" w:cs="Times New Roman" w:hint="eastAsia"/>
          <w:b w:val="0"/>
          <w:bCs w:val="0"/>
          <w:color w:val="000000" w:themeColor="text1"/>
          <w:spacing w:val="6"/>
        </w:rPr>
        <w:t>1：15.23，其中新北市案件量1,673件最</w:t>
      </w:r>
      <w:r w:rsidR="00A32464" w:rsidRPr="00EC243C">
        <w:rPr>
          <w:noProof/>
          <w:color w:val="000000" w:themeColor="text1"/>
          <w:spacing w:val="2"/>
        </w:rPr>
        <w:lastRenderedPageBreak/>
        <mc:AlternateContent>
          <mc:Choice Requires="wps">
            <w:drawing>
              <wp:anchor distT="45720" distB="45720" distL="114300" distR="114300" simplePos="0" relativeHeight="251904000" behindDoc="1" locked="0" layoutInCell="1" allowOverlap="1" wp14:anchorId="1EA562B6" wp14:editId="02F4712B">
                <wp:simplePos x="0" y="0"/>
                <wp:positionH relativeFrom="margin">
                  <wp:posOffset>2124494</wp:posOffset>
                </wp:positionH>
                <wp:positionV relativeFrom="margin">
                  <wp:posOffset>117739</wp:posOffset>
                </wp:positionV>
                <wp:extent cx="4248150" cy="2665095"/>
                <wp:effectExtent l="0" t="0" r="0" b="1905"/>
                <wp:wrapTight wrapText="bothSides">
                  <wp:wrapPolygon edited="0">
                    <wp:start x="0" y="0"/>
                    <wp:lineTo x="0" y="21461"/>
                    <wp:lineTo x="21503" y="21461"/>
                    <wp:lineTo x="21503" y="0"/>
                    <wp:lineTo x="0" y="0"/>
                  </wp:wrapPolygon>
                </wp:wrapTight>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2665095"/>
                        </a:xfrm>
                        <a:prstGeom prst="rect">
                          <a:avLst/>
                        </a:prstGeom>
                        <a:solidFill>
                          <a:srgbClr val="FFFFFF"/>
                        </a:solidFill>
                        <a:ln w="9525">
                          <a:noFill/>
                          <a:miter lim="800000"/>
                          <a:headEnd/>
                          <a:tailEnd/>
                        </a:ln>
                      </wps:spPr>
                      <wps:txbx>
                        <w:txbxContent>
                          <w:p w14:paraId="648F9257" w14:textId="53EACDC0" w:rsidR="00996694" w:rsidRPr="00A95C88" w:rsidRDefault="00996694" w:rsidP="00996694">
                            <w:pPr>
                              <w:widowControl/>
                              <w:jc w:val="center"/>
                              <w:rPr>
                                <w:rFonts w:ascii="標楷體" w:eastAsia="標楷體" w:hAnsi="標楷體" w:cs="新細明體"/>
                                <w:b/>
                                <w:bCs/>
                                <w:color w:val="000000"/>
                                <w:kern w:val="0"/>
                                <w:szCs w:val="24"/>
                              </w:rPr>
                            </w:pPr>
                            <w:r w:rsidRPr="00A95C8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sidR="00407134">
                              <w:rPr>
                                <w:rFonts w:ascii="標楷體" w:eastAsia="標楷體" w:hAnsi="標楷體" w:cs="新細明體" w:hint="eastAsia"/>
                                <w:b/>
                                <w:bCs/>
                                <w:color w:val="000000"/>
                                <w:kern w:val="0"/>
                                <w:szCs w:val="24"/>
                              </w:rPr>
                              <w:t xml:space="preserve">　</w:t>
                            </w:r>
                            <w:r w:rsidRPr="00A95C88">
                              <w:rPr>
                                <w:rFonts w:ascii="標楷體" w:eastAsia="標楷體" w:hAnsi="標楷體" w:cs="新細明體" w:hint="eastAsia"/>
                                <w:b/>
                                <w:bCs/>
                                <w:color w:val="000000"/>
                                <w:kern w:val="0"/>
                                <w:szCs w:val="24"/>
                              </w:rPr>
                              <w:t>少年犯毒品刑事犯罪情形</w:t>
                            </w:r>
                          </w:p>
                          <w:p w14:paraId="72EE0E69" w14:textId="77777777" w:rsidR="00996694" w:rsidRPr="0061707C" w:rsidRDefault="00996694" w:rsidP="00C14B24">
                            <w:pPr>
                              <w:ind w:rightChars="105" w:right="252"/>
                              <w:jc w:val="right"/>
                              <w:rPr>
                                <w:rFonts w:ascii="標楷體" w:eastAsia="標楷體" w:hAnsi="標楷體"/>
                                <w:sz w:val="20"/>
                              </w:rPr>
                            </w:pPr>
                            <w:r w:rsidRPr="0061707C">
                              <w:rPr>
                                <w:rFonts w:ascii="標楷體" w:eastAsia="標楷體" w:hAnsi="標楷體" w:hint="eastAsia"/>
                                <w:sz w:val="20"/>
                              </w:rPr>
                              <w:t>單位：人</w:t>
                            </w:r>
                          </w:p>
                          <w:tbl>
                            <w:tblPr>
                              <w:tblW w:w="4705" w:type="pct"/>
                              <w:jc w:val="center"/>
                              <w:tblCellMar>
                                <w:left w:w="28" w:type="dxa"/>
                                <w:right w:w="28" w:type="dxa"/>
                              </w:tblCellMar>
                              <w:tblLook w:val="04A0" w:firstRow="1" w:lastRow="0" w:firstColumn="1" w:lastColumn="0" w:noHBand="0" w:noVBand="1"/>
                            </w:tblPr>
                            <w:tblGrid>
                              <w:gridCol w:w="880"/>
                              <w:gridCol w:w="762"/>
                              <w:gridCol w:w="875"/>
                              <w:gridCol w:w="876"/>
                              <w:gridCol w:w="875"/>
                              <w:gridCol w:w="876"/>
                              <w:gridCol w:w="872"/>
                            </w:tblGrid>
                            <w:tr w:rsidR="00996694" w:rsidRPr="009278C7" w14:paraId="075B04E9" w14:textId="77777777" w:rsidTr="00D6624A">
                              <w:trPr>
                                <w:trHeight w:val="324"/>
                                <w:jc w:val="center"/>
                              </w:trPr>
                              <w:tc>
                                <w:tcPr>
                                  <w:tcW w:w="731" w:type="pct"/>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1ABC72F"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年度</w:t>
                                  </w:r>
                                </w:p>
                              </w:tc>
                              <w:tc>
                                <w:tcPr>
                                  <w:tcW w:w="633" w:type="pct"/>
                                  <w:vMerge w:val="restart"/>
                                  <w:tcBorders>
                                    <w:top w:val="single" w:sz="4" w:space="0" w:color="auto"/>
                                    <w:left w:val="single" w:sz="4" w:space="0" w:color="auto"/>
                                    <w:right w:val="single" w:sz="4" w:space="0" w:color="auto"/>
                                  </w:tcBorders>
                                  <w:shd w:val="clear" w:color="auto" w:fill="BDD6EE" w:themeFill="accent5" w:themeFillTint="66"/>
                                  <w:vAlign w:val="center"/>
                                </w:tcPr>
                                <w:p w14:paraId="2605256D"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涉嫌犯罪人數</w:t>
                                  </w:r>
                                </w:p>
                              </w:tc>
                              <w:tc>
                                <w:tcPr>
                                  <w:tcW w:w="3635" w:type="pct"/>
                                  <w:gridSpan w:val="5"/>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2E7987C9"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地方檢察署執行裁判確定有罪少年犯人數</w:t>
                                  </w:r>
                                </w:p>
                              </w:tc>
                            </w:tr>
                            <w:tr w:rsidR="00996694" w:rsidRPr="009278C7" w14:paraId="1EA450F2" w14:textId="77777777" w:rsidTr="00D6624A">
                              <w:trPr>
                                <w:trHeight w:val="324"/>
                                <w:jc w:val="center"/>
                              </w:trPr>
                              <w:tc>
                                <w:tcPr>
                                  <w:tcW w:w="731" w:type="pct"/>
                                  <w:vMerge/>
                                  <w:tcBorders>
                                    <w:left w:val="single" w:sz="4" w:space="0" w:color="auto"/>
                                    <w:bottom w:val="single" w:sz="4" w:space="0" w:color="auto"/>
                                    <w:right w:val="single" w:sz="4" w:space="0" w:color="auto"/>
                                  </w:tcBorders>
                                  <w:vAlign w:val="center"/>
                                  <w:hideMark/>
                                </w:tcPr>
                                <w:p w14:paraId="49D81EC8" w14:textId="77777777" w:rsidR="00996694" w:rsidRPr="00A95C88" w:rsidRDefault="00996694" w:rsidP="00B90BDC">
                                  <w:pPr>
                                    <w:widowControl/>
                                    <w:spacing w:line="0" w:lineRule="atLeast"/>
                                    <w:rPr>
                                      <w:rFonts w:ascii="標楷體" w:eastAsia="標楷體" w:hAnsi="標楷體" w:cs="新細明體"/>
                                      <w:color w:val="000000"/>
                                      <w:kern w:val="0"/>
                                      <w:sz w:val="20"/>
                                      <w:szCs w:val="20"/>
                                    </w:rPr>
                                  </w:pPr>
                                </w:p>
                              </w:tc>
                              <w:tc>
                                <w:tcPr>
                                  <w:tcW w:w="633" w:type="pct"/>
                                  <w:vMerge/>
                                  <w:tcBorders>
                                    <w:left w:val="single" w:sz="4" w:space="0" w:color="auto"/>
                                    <w:bottom w:val="single" w:sz="4" w:space="0" w:color="auto"/>
                                    <w:right w:val="single" w:sz="4" w:space="0" w:color="auto"/>
                                  </w:tcBorders>
                                  <w:vAlign w:val="center"/>
                                </w:tcPr>
                                <w:p w14:paraId="0321CB15" w14:textId="77777777" w:rsidR="00996694" w:rsidRPr="00A95C88" w:rsidRDefault="00996694" w:rsidP="00B90BDC">
                                  <w:pPr>
                                    <w:widowControl/>
                                    <w:spacing w:line="0" w:lineRule="atLeast"/>
                                    <w:rPr>
                                      <w:rFonts w:ascii="標楷體" w:eastAsia="標楷體" w:hAnsi="標楷體" w:cs="新細明體"/>
                                      <w:color w:val="000000"/>
                                      <w:kern w:val="0"/>
                                      <w:sz w:val="20"/>
                                      <w:szCs w:val="20"/>
                                    </w:rPr>
                                  </w:pPr>
                                </w:p>
                              </w:tc>
                              <w:tc>
                                <w:tcPr>
                                  <w:tcW w:w="727" w:type="pc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27891BC" w14:textId="77777777" w:rsidR="00996694" w:rsidRPr="00042245" w:rsidRDefault="00996694" w:rsidP="00B90BDC">
                                  <w:pPr>
                                    <w:widowControl/>
                                    <w:spacing w:line="0" w:lineRule="atLeast"/>
                                    <w:jc w:val="center"/>
                                    <w:rPr>
                                      <w:rFonts w:ascii="標楷體" w:eastAsia="標楷體" w:hAnsi="標楷體" w:cs="新細明體"/>
                                      <w:color w:val="000000"/>
                                      <w:kern w:val="0"/>
                                      <w:sz w:val="20"/>
                                      <w:szCs w:val="20"/>
                                    </w:rPr>
                                  </w:pPr>
                                  <w:r w:rsidRPr="00042245">
                                    <w:rPr>
                                      <w:rFonts w:ascii="標楷體" w:eastAsia="標楷體" w:hAnsi="標楷體" w:cs="新細明體" w:hint="eastAsia"/>
                                      <w:color w:val="000000"/>
                                      <w:kern w:val="0"/>
                                      <w:sz w:val="20"/>
                                      <w:szCs w:val="20"/>
                                    </w:rPr>
                                    <w:t>合計</w:t>
                                  </w:r>
                                </w:p>
                              </w:tc>
                              <w:tc>
                                <w:tcPr>
                                  <w:tcW w:w="728" w:type="pct"/>
                                  <w:tcBorders>
                                    <w:top w:val="nil"/>
                                    <w:left w:val="nil"/>
                                    <w:bottom w:val="single" w:sz="4" w:space="0" w:color="auto"/>
                                    <w:right w:val="single" w:sz="4" w:space="0" w:color="auto"/>
                                  </w:tcBorders>
                                  <w:shd w:val="clear" w:color="auto" w:fill="DEEAF6" w:themeFill="accent5" w:themeFillTint="33"/>
                                  <w:noWrap/>
                                  <w:vAlign w:val="center"/>
                                  <w:hideMark/>
                                </w:tcPr>
                                <w:p w14:paraId="267BC07A"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14歲</w:t>
                                  </w:r>
                                </w:p>
                              </w:tc>
                              <w:tc>
                                <w:tcPr>
                                  <w:tcW w:w="727" w:type="pct"/>
                                  <w:tcBorders>
                                    <w:top w:val="nil"/>
                                    <w:left w:val="nil"/>
                                    <w:bottom w:val="single" w:sz="4" w:space="0" w:color="auto"/>
                                    <w:right w:val="single" w:sz="4" w:space="0" w:color="auto"/>
                                  </w:tcBorders>
                                  <w:shd w:val="clear" w:color="auto" w:fill="DEEAF6" w:themeFill="accent5" w:themeFillTint="33"/>
                                  <w:noWrap/>
                                  <w:vAlign w:val="center"/>
                                  <w:hideMark/>
                                </w:tcPr>
                                <w:p w14:paraId="7493D75E"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15歲</w:t>
                                  </w:r>
                                </w:p>
                              </w:tc>
                              <w:tc>
                                <w:tcPr>
                                  <w:tcW w:w="728" w:type="pct"/>
                                  <w:tcBorders>
                                    <w:top w:val="nil"/>
                                    <w:left w:val="nil"/>
                                    <w:bottom w:val="single" w:sz="4" w:space="0" w:color="auto"/>
                                    <w:right w:val="single" w:sz="4" w:space="0" w:color="auto"/>
                                  </w:tcBorders>
                                  <w:shd w:val="clear" w:color="auto" w:fill="DEEAF6" w:themeFill="accent5" w:themeFillTint="33"/>
                                  <w:noWrap/>
                                  <w:vAlign w:val="center"/>
                                  <w:hideMark/>
                                </w:tcPr>
                                <w:p w14:paraId="66BA2330"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16歲</w:t>
                                  </w:r>
                                </w:p>
                              </w:tc>
                              <w:tc>
                                <w:tcPr>
                                  <w:tcW w:w="725" w:type="pct"/>
                                  <w:tcBorders>
                                    <w:top w:val="nil"/>
                                    <w:left w:val="nil"/>
                                    <w:bottom w:val="single" w:sz="4" w:space="0" w:color="auto"/>
                                    <w:right w:val="single" w:sz="4" w:space="0" w:color="auto"/>
                                  </w:tcBorders>
                                  <w:shd w:val="clear" w:color="auto" w:fill="DEEAF6" w:themeFill="accent5" w:themeFillTint="33"/>
                                  <w:noWrap/>
                                  <w:vAlign w:val="center"/>
                                  <w:hideMark/>
                                </w:tcPr>
                                <w:p w14:paraId="0DE4D3F7"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17歲</w:t>
                                  </w:r>
                                </w:p>
                              </w:tc>
                            </w:tr>
                            <w:tr w:rsidR="00996694" w:rsidRPr="009278C7" w14:paraId="3618D98B" w14:textId="77777777" w:rsidTr="003A7950">
                              <w:trPr>
                                <w:trHeight w:val="324"/>
                                <w:jc w:val="center"/>
                              </w:trPr>
                              <w:tc>
                                <w:tcPr>
                                  <w:tcW w:w="731" w:type="pct"/>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0C21FD2" w14:textId="77777777" w:rsidR="00996694" w:rsidRPr="00A95C88" w:rsidRDefault="00996694" w:rsidP="00B90BDC">
                                  <w:pPr>
                                    <w:widowControl/>
                                    <w:spacing w:line="0" w:lineRule="atLeast"/>
                                    <w:jc w:val="center"/>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合計</w:t>
                                  </w:r>
                                </w:p>
                              </w:tc>
                              <w:tc>
                                <w:tcPr>
                                  <w:tcW w:w="633" w:type="pct"/>
                                  <w:tcBorders>
                                    <w:top w:val="nil"/>
                                    <w:left w:val="nil"/>
                                    <w:bottom w:val="single" w:sz="4" w:space="0" w:color="auto"/>
                                    <w:right w:val="single" w:sz="4" w:space="0" w:color="auto"/>
                                  </w:tcBorders>
                                  <w:vAlign w:val="center"/>
                                </w:tcPr>
                                <w:p w14:paraId="524B6ED7"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4,107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32E806BF"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1,145 </w:t>
                                  </w:r>
                                </w:p>
                              </w:tc>
                              <w:tc>
                                <w:tcPr>
                                  <w:tcW w:w="728" w:type="pct"/>
                                  <w:tcBorders>
                                    <w:top w:val="nil"/>
                                    <w:left w:val="nil"/>
                                    <w:bottom w:val="single" w:sz="4" w:space="0" w:color="auto"/>
                                    <w:right w:val="single" w:sz="4" w:space="0" w:color="auto"/>
                                  </w:tcBorders>
                                  <w:shd w:val="clear" w:color="auto" w:fill="auto"/>
                                  <w:noWrap/>
                                  <w:vAlign w:val="center"/>
                                  <w:hideMark/>
                                </w:tcPr>
                                <w:p w14:paraId="0A57A2A9"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37</w:t>
                                  </w:r>
                                </w:p>
                              </w:tc>
                              <w:tc>
                                <w:tcPr>
                                  <w:tcW w:w="727" w:type="pct"/>
                                  <w:tcBorders>
                                    <w:top w:val="nil"/>
                                    <w:left w:val="nil"/>
                                    <w:bottom w:val="single" w:sz="4" w:space="0" w:color="auto"/>
                                    <w:right w:val="single" w:sz="4" w:space="0" w:color="auto"/>
                                  </w:tcBorders>
                                  <w:shd w:val="clear" w:color="auto" w:fill="auto"/>
                                  <w:noWrap/>
                                  <w:vAlign w:val="center"/>
                                  <w:hideMark/>
                                </w:tcPr>
                                <w:p w14:paraId="5F07D5A1"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136</w:t>
                                  </w:r>
                                </w:p>
                              </w:tc>
                              <w:tc>
                                <w:tcPr>
                                  <w:tcW w:w="728" w:type="pct"/>
                                  <w:tcBorders>
                                    <w:top w:val="nil"/>
                                    <w:left w:val="nil"/>
                                    <w:bottom w:val="single" w:sz="4" w:space="0" w:color="auto"/>
                                    <w:right w:val="single" w:sz="4" w:space="0" w:color="auto"/>
                                  </w:tcBorders>
                                  <w:shd w:val="clear" w:color="auto" w:fill="auto"/>
                                  <w:noWrap/>
                                  <w:vAlign w:val="center"/>
                                  <w:hideMark/>
                                </w:tcPr>
                                <w:p w14:paraId="4A9B7015"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296</w:t>
                                  </w:r>
                                </w:p>
                              </w:tc>
                              <w:tc>
                                <w:tcPr>
                                  <w:tcW w:w="725" w:type="pct"/>
                                  <w:tcBorders>
                                    <w:top w:val="nil"/>
                                    <w:left w:val="nil"/>
                                    <w:bottom w:val="single" w:sz="4" w:space="0" w:color="auto"/>
                                    <w:right w:val="single" w:sz="4" w:space="0" w:color="auto"/>
                                  </w:tcBorders>
                                  <w:shd w:val="clear" w:color="auto" w:fill="auto"/>
                                  <w:noWrap/>
                                  <w:vAlign w:val="center"/>
                                  <w:hideMark/>
                                </w:tcPr>
                                <w:p w14:paraId="4827B35D"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676</w:t>
                                  </w:r>
                                </w:p>
                              </w:tc>
                            </w:tr>
                            <w:tr w:rsidR="00996694" w:rsidRPr="009278C7" w14:paraId="1E7BCAFE"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725E6C68"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108</w:t>
                                  </w:r>
                                </w:p>
                              </w:tc>
                              <w:tc>
                                <w:tcPr>
                                  <w:tcW w:w="633" w:type="pct"/>
                                  <w:tcBorders>
                                    <w:top w:val="nil"/>
                                    <w:left w:val="nil"/>
                                    <w:bottom w:val="single" w:sz="4" w:space="0" w:color="auto"/>
                                    <w:right w:val="single" w:sz="4" w:space="0" w:color="auto"/>
                                  </w:tcBorders>
                                  <w:vAlign w:val="center"/>
                                </w:tcPr>
                                <w:p w14:paraId="2B71B37D"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940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43FF96DB"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280 </w:t>
                                  </w:r>
                                </w:p>
                              </w:tc>
                              <w:tc>
                                <w:tcPr>
                                  <w:tcW w:w="728" w:type="pct"/>
                                  <w:tcBorders>
                                    <w:top w:val="nil"/>
                                    <w:left w:val="nil"/>
                                    <w:bottom w:val="single" w:sz="4" w:space="0" w:color="auto"/>
                                    <w:right w:val="single" w:sz="4" w:space="0" w:color="auto"/>
                                  </w:tcBorders>
                                  <w:shd w:val="clear" w:color="auto" w:fill="auto"/>
                                  <w:noWrap/>
                                  <w:vAlign w:val="center"/>
                                  <w:hideMark/>
                                </w:tcPr>
                                <w:p w14:paraId="3F4B1E3C"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8</w:t>
                                  </w:r>
                                </w:p>
                              </w:tc>
                              <w:tc>
                                <w:tcPr>
                                  <w:tcW w:w="727" w:type="pct"/>
                                  <w:tcBorders>
                                    <w:top w:val="nil"/>
                                    <w:left w:val="nil"/>
                                    <w:bottom w:val="single" w:sz="4" w:space="0" w:color="auto"/>
                                    <w:right w:val="single" w:sz="4" w:space="0" w:color="auto"/>
                                  </w:tcBorders>
                                  <w:shd w:val="clear" w:color="auto" w:fill="auto"/>
                                  <w:noWrap/>
                                  <w:vAlign w:val="center"/>
                                  <w:hideMark/>
                                </w:tcPr>
                                <w:p w14:paraId="3FD3B2F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37</w:t>
                                  </w:r>
                                </w:p>
                              </w:tc>
                              <w:tc>
                                <w:tcPr>
                                  <w:tcW w:w="728" w:type="pct"/>
                                  <w:tcBorders>
                                    <w:top w:val="nil"/>
                                    <w:left w:val="nil"/>
                                    <w:bottom w:val="single" w:sz="4" w:space="0" w:color="auto"/>
                                    <w:right w:val="single" w:sz="4" w:space="0" w:color="auto"/>
                                  </w:tcBorders>
                                  <w:shd w:val="clear" w:color="auto" w:fill="auto"/>
                                  <w:noWrap/>
                                  <w:vAlign w:val="center"/>
                                  <w:hideMark/>
                                </w:tcPr>
                                <w:p w14:paraId="3786BA40"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65</w:t>
                                  </w:r>
                                </w:p>
                              </w:tc>
                              <w:tc>
                                <w:tcPr>
                                  <w:tcW w:w="725" w:type="pct"/>
                                  <w:tcBorders>
                                    <w:top w:val="nil"/>
                                    <w:left w:val="nil"/>
                                    <w:bottom w:val="single" w:sz="4" w:space="0" w:color="auto"/>
                                    <w:right w:val="single" w:sz="4" w:space="0" w:color="auto"/>
                                  </w:tcBorders>
                                  <w:shd w:val="clear" w:color="auto" w:fill="auto"/>
                                  <w:noWrap/>
                                  <w:vAlign w:val="center"/>
                                  <w:hideMark/>
                                </w:tcPr>
                                <w:p w14:paraId="46A40C6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170</w:t>
                                  </w:r>
                                </w:p>
                              </w:tc>
                            </w:tr>
                            <w:tr w:rsidR="00996694" w:rsidRPr="009278C7" w14:paraId="7EBD89DB"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0E273F61"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109</w:t>
                                  </w:r>
                                </w:p>
                              </w:tc>
                              <w:tc>
                                <w:tcPr>
                                  <w:tcW w:w="633" w:type="pct"/>
                                  <w:tcBorders>
                                    <w:top w:val="nil"/>
                                    <w:left w:val="nil"/>
                                    <w:bottom w:val="single" w:sz="4" w:space="0" w:color="auto"/>
                                    <w:right w:val="single" w:sz="4" w:space="0" w:color="auto"/>
                                  </w:tcBorders>
                                  <w:vAlign w:val="center"/>
                                </w:tcPr>
                                <w:p w14:paraId="12B71C3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949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15C1673C"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194 </w:t>
                                  </w:r>
                                </w:p>
                              </w:tc>
                              <w:tc>
                                <w:tcPr>
                                  <w:tcW w:w="728" w:type="pct"/>
                                  <w:tcBorders>
                                    <w:top w:val="nil"/>
                                    <w:left w:val="nil"/>
                                    <w:bottom w:val="single" w:sz="4" w:space="0" w:color="auto"/>
                                    <w:right w:val="single" w:sz="4" w:space="0" w:color="auto"/>
                                  </w:tcBorders>
                                  <w:shd w:val="clear" w:color="auto" w:fill="auto"/>
                                  <w:noWrap/>
                                  <w:vAlign w:val="center"/>
                                  <w:hideMark/>
                                </w:tcPr>
                                <w:p w14:paraId="37A21DB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4</w:t>
                                  </w:r>
                                </w:p>
                              </w:tc>
                              <w:tc>
                                <w:tcPr>
                                  <w:tcW w:w="727" w:type="pct"/>
                                  <w:tcBorders>
                                    <w:top w:val="nil"/>
                                    <w:left w:val="nil"/>
                                    <w:bottom w:val="single" w:sz="4" w:space="0" w:color="auto"/>
                                    <w:right w:val="single" w:sz="4" w:space="0" w:color="auto"/>
                                  </w:tcBorders>
                                  <w:shd w:val="clear" w:color="auto" w:fill="auto"/>
                                  <w:noWrap/>
                                  <w:vAlign w:val="center"/>
                                  <w:hideMark/>
                                </w:tcPr>
                                <w:p w14:paraId="615A18A5"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20</w:t>
                                  </w:r>
                                </w:p>
                              </w:tc>
                              <w:tc>
                                <w:tcPr>
                                  <w:tcW w:w="728" w:type="pct"/>
                                  <w:tcBorders>
                                    <w:top w:val="nil"/>
                                    <w:left w:val="nil"/>
                                    <w:bottom w:val="single" w:sz="4" w:space="0" w:color="auto"/>
                                    <w:right w:val="single" w:sz="4" w:space="0" w:color="auto"/>
                                  </w:tcBorders>
                                  <w:shd w:val="clear" w:color="auto" w:fill="auto"/>
                                  <w:noWrap/>
                                  <w:vAlign w:val="center"/>
                                  <w:hideMark/>
                                </w:tcPr>
                                <w:p w14:paraId="587049C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45</w:t>
                                  </w:r>
                                </w:p>
                              </w:tc>
                              <w:tc>
                                <w:tcPr>
                                  <w:tcW w:w="725" w:type="pct"/>
                                  <w:tcBorders>
                                    <w:top w:val="nil"/>
                                    <w:left w:val="nil"/>
                                    <w:bottom w:val="single" w:sz="4" w:space="0" w:color="auto"/>
                                    <w:right w:val="single" w:sz="4" w:space="0" w:color="auto"/>
                                  </w:tcBorders>
                                  <w:shd w:val="clear" w:color="auto" w:fill="auto"/>
                                  <w:noWrap/>
                                  <w:vAlign w:val="center"/>
                                  <w:hideMark/>
                                </w:tcPr>
                                <w:p w14:paraId="66CA6CD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125</w:t>
                                  </w:r>
                                </w:p>
                              </w:tc>
                            </w:tr>
                            <w:tr w:rsidR="00996694" w:rsidRPr="009278C7" w14:paraId="0A0B94DC"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85E8108"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110</w:t>
                                  </w:r>
                                </w:p>
                              </w:tc>
                              <w:tc>
                                <w:tcPr>
                                  <w:tcW w:w="633" w:type="pct"/>
                                  <w:tcBorders>
                                    <w:top w:val="nil"/>
                                    <w:left w:val="nil"/>
                                    <w:bottom w:val="single" w:sz="4" w:space="0" w:color="auto"/>
                                    <w:right w:val="single" w:sz="4" w:space="0" w:color="auto"/>
                                  </w:tcBorders>
                                  <w:vAlign w:val="center"/>
                                </w:tcPr>
                                <w:p w14:paraId="6C88EE1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664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5C22CE8E"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205 </w:t>
                                  </w:r>
                                </w:p>
                              </w:tc>
                              <w:tc>
                                <w:tcPr>
                                  <w:tcW w:w="728" w:type="pct"/>
                                  <w:tcBorders>
                                    <w:top w:val="nil"/>
                                    <w:left w:val="nil"/>
                                    <w:bottom w:val="single" w:sz="4" w:space="0" w:color="auto"/>
                                    <w:right w:val="single" w:sz="4" w:space="0" w:color="auto"/>
                                  </w:tcBorders>
                                  <w:shd w:val="clear" w:color="auto" w:fill="auto"/>
                                  <w:noWrap/>
                                  <w:vAlign w:val="center"/>
                                  <w:hideMark/>
                                </w:tcPr>
                                <w:p w14:paraId="3E5B147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w:t>
                                  </w:r>
                                </w:p>
                              </w:tc>
                              <w:tc>
                                <w:tcPr>
                                  <w:tcW w:w="727" w:type="pct"/>
                                  <w:tcBorders>
                                    <w:top w:val="nil"/>
                                    <w:left w:val="nil"/>
                                    <w:bottom w:val="single" w:sz="4" w:space="0" w:color="auto"/>
                                    <w:right w:val="single" w:sz="4" w:space="0" w:color="auto"/>
                                  </w:tcBorders>
                                  <w:shd w:val="clear" w:color="auto" w:fill="auto"/>
                                  <w:noWrap/>
                                  <w:vAlign w:val="center"/>
                                  <w:hideMark/>
                                </w:tcPr>
                                <w:p w14:paraId="472E301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16</w:t>
                                  </w:r>
                                </w:p>
                              </w:tc>
                              <w:tc>
                                <w:tcPr>
                                  <w:tcW w:w="728" w:type="pct"/>
                                  <w:tcBorders>
                                    <w:top w:val="nil"/>
                                    <w:left w:val="nil"/>
                                    <w:bottom w:val="single" w:sz="4" w:space="0" w:color="auto"/>
                                    <w:right w:val="single" w:sz="4" w:space="0" w:color="auto"/>
                                  </w:tcBorders>
                                  <w:shd w:val="clear" w:color="auto" w:fill="auto"/>
                                  <w:noWrap/>
                                  <w:vAlign w:val="center"/>
                                  <w:hideMark/>
                                </w:tcPr>
                                <w:p w14:paraId="51F7C808"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52</w:t>
                                  </w:r>
                                </w:p>
                              </w:tc>
                              <w:tc>
                                <w:tcPr>
                                  <w:tcW w:w="725" w:type="pct"/>
                                  <w:tcBorders>
                                    <w:top w:val="nil"/>
                                    <w:left w:val="nil"/>
                                    <w:bottom w:val="single" w:sz="4" w:space="0" w:color="auto"/>
                                    <w:right w:val="single" w:sz="4" w:space="0" w:color="auto"/>
                                  </w:tcBorders>
                                  <w:shd w:val="clear" w:color="auto" w:fill="auto"/>
                                  <w:noWrap/>
                                  <w:vAlign w:val="center"/>
                                  <w:hideMark/>
                                </w:tcPr>
                                <w:p w14:paraId="29C1C76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132</w:t>
                                  </w:r>
                                </w:p>
                              </w:tc>
                            </w:tr>
                            <w:tr w:rsidR="00996694" w:rsidRPr="009278C7" w14:paraId="18AA2339"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795A789C"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111</w:t>
                                  </w:r>
                                </w:p>
                              </w:tc>
                              <w:tc>
                                <w:tcPr>
                                  <w:tcW w:w="633" w:type="pct"/>
                                  <w:tcBorders>
                                    <w:top w:val="nil"/>
                                    <w:left w:val="nil"/>
                                    <w:bottom w:val="single" w:sz="4" w:space="0" w:color="auto"/>
                                    <w:right w:val="single" w:sz="4" w:space="0" w:color="auto"/>
                                  </w:tcBorders>
                                  <w:vAlign w:val="center"/>
                                </w:tcPr>
                                <w:p w14:paraId="1ED1FDD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456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79033295"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264 </w:t>
                                  </w:r>
                                </w:p>
                              </w:tc>
                              <w:tc>
                                <w:tcPr>
                                  <w:tcW w:w="728" w:type="pct"/>
                                  <w:tcBorders>
                                    <w:top w:val="nil"/>
                                    <w:left w:val="nil"/>
                                    <w:bottom w:val="single" w:sz="4" w:space="0" w:color="auto"/>
                                    <w:right w:val="single" w:sz="4" w:space="0" w:color="auto"/>
                                  </w:tcBorders>
                                  <w:shd w:val="clear" w:color="auto" w:fill="auto"/>
                                  <w:noWrap/>
                                  <w:vAlign w:val="center"/>
                                  <w:hideMark/>
                                </w:tcPr>
                                <w:p w14:paraId="0AB88168"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w:t>
                                  </w:r>
                                </w:p>
                              </w:tc>
                              <w:tc>
                                <w:tcPr>
                                  <w:tcW w:w="727" w:type="pct"/>
                                  <w:tcBorders>
                                    <w:top w:val="nil"/>
                                    <w:left w:val="nil"/>
                                    <w:bottom w:val="single" w:sz="4" w:space="0" w:color="auto"/>
                                    <w:right w:val="single" w:sz="4" w:space="0" w:color="auto"/>
                                  </w:tcBorders>
                                  <w:shd w:val="clear" w:color="auto" w:fill="auto"/>
                                  <w:noWrap/>
                                  <w:vAlign w:val="center"/>
                                  <w:hideMark/>
                                </w:tcPr>
                                <w:p w14:paraId="63492F3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31</w:t>
                                  </w:r>
                                </w:p>
                              </w:tc>
                              <w:tc>
                                <w:tcPr>
                                  <w:tcW w:w="728" w:type="pct"/>
                                  <w:tcBorders>
                                    <w:top w:val="nil"/>
                                    <w:left w:val="nil"/>
                                    <w:bottom w:val="single" w:sz="4" w:space="0" w:color="auto"/>
                                    <w:right w:val="single" w:sz="4" w:space="0" w:color="auto"/>
                                  </w:tcBorders>
                                  <w:shd w:val="clear" w:color="auto" w:fill="auto"/>
                                  <w:noWrap/>
                                  <w:vAlign w:val="center"/>
                                  <w:hideMark/>
                                </w:tcPr>
                                <w:p w14:paraId="09A6742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82</w:t>
                                  </w:r>
                                </w:p>
                              </w:tc>
                              <w:tc>
                                <w:tcPr>
                                  <w:tcW w:w="725" w:type="pct"/>
                                  <w:tcBorders>
                                    <w:top w:val="nil"/>
                                    <w:left w:val="nil"/>
                                    <w:bottom w:val="single" w:sz="4" w:space="0" w:color="auto"/>
                                    <w:right w:val="single" w:sz="4" w:space="0" w:color="auto"/>
                                  </w:tcBorders>
                                  <w:shd w:val="clear" w:color="auto" w:fill="auto"/>
                                  <w:noWrap/>
                                  <w:vAlign w:val="center"/>
                                  <w:hideMark/>
                                </w:tcPr>
                                <w:p w14:paraId="51C1F393"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141</w:t>
                                  </w:r>
                                </w:p>
                              </w:tc>
                            </w:tr>
                            <w:tr w:rsidR="00996694" w:rsidRPr="009278C7" w14:paraId="1086A901"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52160CDC"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112</w:t>
                                  </w:r>
                                </w:p>
                              </w:tc>
                              <w:tc>
                                <w:tcPr>
                                  <w:tcW w:w="633" w:type="pct"/>
                                  <w:tcBorders>
                                    <w:top w:val="nil"/>
                                    <w:left w:val="nil"/>
                                    <w:bottom w:val="single" w:sz="4" w:space="0" w:color="auto"/>
                                    <w:right w:val="single" w:sz="4" w:space="0" w:color="auto"/>
                                  </w:tcBorders>
                                  <w:vAlign w:val="center"/>
                                </w:tcPr>
                                <w:p w14:paraId="32F834E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495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77117739"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202 </w:t>
                                  </w:r>
                                </w:p>
                              </w:tc>
                              <w:tc>
                                <w:tcPr>
                                  <w:tcW w:w="728" w:type="pct"/>
                                  <w:tcBorders>
                                    <w:top w:val="nil"/>
                                    <w:left w:val="nil"/>
                                    <w:bottom w:val="single" w:sz="4" w:space="0" w:color="auto"/>
                                    <w:right w:val="single" w:sz="4" w:space="0" w:color="auto"/>
                                  </w:tcBorders>
                                  <w:shd w:val="clear" w:color="auto" w:fill="auto"/>
                                  <w:noWrap/>
                                  <w:vAlign w:val="center"/>
                                  <w:hideMark/>
                                </w:tcPr>
                                <w:p w14:paraId="7417BD9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w:t>
                                  </w:r>
                                </w:p>
                              </w:tc>
                              <w:tc>
                                <w:tcPr>
                                  <w:tcW w:w="727" w:type="pct"/>
                                  <w:tcBorders>
                                    <w:top w:val="nil"/>
                                    <w:left w:val="nil"/>
                                    <w:bottom w:val="single" w:sz="4" w:space="0" w:color="auto"/>
                                    <w:right w:val="single" w:sz="4" w:space="0" w:color="auto"/>
                                  </w:tcBorders>
                                  <w:shd w:val="clear" w:color="auto" w:fill="auto"/>
                                  <w:noWrap/>
                                  <w:vAlign w:val="center"/>
                                  <w:hideMark/>
                                </w:tcPr>
                                <w:p w14:paraId="4DD13BAC"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32</w:t>
                                  </w:r>
                                </w:p>
                              </w:tc>
                              <w:tc>
                                <w:tcPr>
                                  <w:tcW w:w="728" w:type="pct"/>
                                  <w:tcBorders>
                                    <w:top w:val="nil"/>
                                    <w:left w:val="nil"/>
                                    <w:bottom w:val="single" w:sz="4" w:space="0" w:color="auto"/>
                                    <w:right w:val="single" w:sz="4" w:space="0" w:color="auto"/>
                                  </w:tcBorders>
                                  <w:shd w:val="clear" w:color="auto" w:fill="auto"/>
                                  <w:noWrap/>
                                  <w:vAlign w:val="center"/>
                                  <w:hideMark/>
                                </w:tcPr>
                                <w:p w14:paraId="6EEB0C06"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52</w:t>
                                  </w:r>
                                </w:p>
                              </w:tc>
                              <w:tc>
                                <w:tcPr>
                                  <w:tcW w:w="725" w:type="pct"/>
                                  <w:tcBorders>
                                    <w:top w:val="nil"/>
                                    <w:left w:val="nil"/>
                                    <w:bottom w:val="single" w:sz="4" w:space="0" w:color="auto"/>
                                    <w:right w:val="single" w:sz="4" w:space="0" w:color="auto"/>
                                  </w:tcBorders>
                                  <w:shd w:val="clear" w:color="auto" w:fill="auto"/>
                                  <w:noWrap/>
                                  <w:vAlign w:val="center"/>
                                  <w:hideMark/>
                                </w:tcPr>
                                <w:p w14:paraId="4A393A84"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108</w:t>
                                  </w:r>
                                </w:p>
                              </w:tc>
                            </w:tr>
                            <w:tr w:rsidR="00996694" w:rsidRPr="009278C7" w14:paraId="3953AFFD" w14:textId="77777777" w:rsidTr="00120C84">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190E570B"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113</w:t>
                                  </w:r>
                                </w:p>
                              </w:tc>
                              <w:tc>
                                <w:tcPr>
                                  <w:tcW w:w="633" w:type="pct"/>
                                  <w:tcBorders>
                                    <w:top w:val="single" w:sz="4" w:space="0" w:color="auto"/>
                                    <w:left w:val="single" w:sz="4" w:space="0" w:color="auto"/>
                                    <w:bottom w:val="single" w:sz="4" w:space="0" w:color="auto"/>
                                    <w:right w:val="single" w:sz="4" w:space="0" w:color="auto"/>
                                  </w:tcBorders>
                                  <w:vAlign w:val="center"/>
                                </w:tcPr>
                                <w:p w14:paraId="562E060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603 </w:t>
                                  </w:r>
                                </w:p>
                              </w:tc>
                              <w:tc>
                                <w:tcPr>
                                  <w:tcW w:w="727" w:type="pct"/>
                                  <w:tcBorders>
                                    <w:top w:val="single" w:sz="4" w:space="0" w:color="auto"/>
                                    <w:left w:val="single" w:sz="4" w:space="0" w:color="auto"/>
                                    <w:bottom w:val="single" w:sz="4" w:space="0" w:color="auto"/>
                                    <w:right w:val="single" w:sz="4" w:space="0" w:color="auto"/>
                                  </w:tcBorders>
                                  <w:shd w:val="clear" w:color="auto" w:fill="auto"/>
                                  <w:noWrap/>
                                  <w:hideMark/>
                                </w:tcPr>
                                <w:p w14:paraId="3EA9395E"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7D0A9F4A"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1B8DD96A"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BDA70FB"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762D0CDF"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r>
                          </w:tbl>
                          <w:p w14:paraId="5A9342D1" w14:textId="77777777" w:rsidR="00996694" w:rsidRPr="0023427B" w:rsidRDefault="00996694" w:rsidP="00090DB4">
                            <w:pPr>
                              <w:ind w:leftChars="87" w:left="250" w:rightChars="202" w:right="485" w:hanging="41"/>
                              <w:jc w:val="both"/>
                              <w:rPr>
                                <w:rFonts w:ascii="標楷體" w:eastAsia="標楷體" w:hAnsi="標楷體"/>
                                <w:sz w:val="18"/>
                                <w:szCs w:val="20"/>
                              </w:rPr>
                            </w:pPr>
                            <w:r w:rsidRPr="0023427B">
                              <w:rPr>
                                <w:rFonts w:ascii="標楷體" w:eastAsia="標楷體" w:hAnsi="標楷體" w:hint="eastAsia"/>
                                <w:sz w:val="18"/>
                                <w:szCs w:val="20"/>
                              </w:rPr>
                              <w:t>資料來源：整理自聯合國兒童權利公約資訊網網站資料。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A562B6" id="_x0000_s1048" type="#_x0000_t202" style="position:absolute;left:0;text-align:left;margin-left:167.3pt;margin-top:9.25pt;width:334.5pt;height:209.85pt;z-index:-251412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" stroked="f">
                <v:textbox>
                  <w:txbxContent>
                    <w:p w14:paraId="648F9257" w14:textId="53EACDC0" w:rsidR="00996694" w:rsidRPr="00A95C88" w:rsidRDefault="00996694" w:rsidP="00996694">
                      <w:pPr>
                        <w:widowControl/>
                        <w:jc w:val="center"/>
                        <w:rPr>
                          <w:rFonts w:ascii="標楷體" w:eastAsia="標楷體" w:hAnsi="標楷體" w:cs="新細明體"/>
                          <w:b/>
                          <w:bCs/>
                          <w:color w:val="000000"/>
                          <w:kern w:val="0"/>
                          <w:szCs w:val="24"/>
                        </w:rPr>
                      </w:pPr>
                      <w:r w:rsidRPr="00A95C88">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sidR="00407134">
                        <w:rPr>
                          <w:rFonts w:ascii="標楷體" w:eastAsia="標楷體" w:hAnsi="標楷體" w:cs="新細明體" w:hint="eastAsia"/>
                          <w:b/>
                          <w:bCs/>
                          <w:color w:val="000000"/>
                          <w:kern w:val="0"/>
                          <w:szCs w:val="24"/>
                        </w:rPr>
                        <w:t xml:space="preserve">　</w:t>
                      </w:r>
                      <w:r w:rsidRPr="00A95C88">
                        <w:rPr>
                          <w:rFonts w:ascii="標楷體" w:eastAsia="標楷體" w:hAnsi="標楷體" w:cs="新細明體" w:hint="eastAsia"/>
                          <w:b/>
                          <w:bCs/>
                          <w:color w:val="000000"/>
                          <w:kern w:val="0"/>
                          <w:szCs w:val="24"/>
                        </w:rPr>
                        <w:t>少年犯毒品刑事犯罪情形</w:t>
                      </w:r>
                    </w:p>
                    <w:p w14:paraId="72EE0E69" w14:textId="77777777" w:rsidR="00996694" w:rsidRPr="0061707C" w:rsidRDefault="00996694" w:rsidP="00C14B24">
                      <w:pPr>
                        <w:ind w:rightChars="105" w:right="252"/>
                        <w:jc w:val="right"/>
                        <w:rPr>
                          <w:rFonts w:ascii="標楷體" w:eastAsia="標楷體" w:hAnsi="標楷體"/>
                          <w:sz w:val="20"/>
                        </w:rPr>
                      </w:pPr>
                      <w:r w:rsidRPr="0061707C">
                        <w:rPr>
                          <w:rFonts w:ascii="標楷體" w:eastAsia="標楷體" w:hAnsi="標楷體" w:hint="eastAsia"/>
                          <w:sz w:val="20"/>
                        </w:rPr>
                        <w:t>單位：人</w:t>
                      </w:r>
                    </w:p>
                    <w:tbl>
                      <w:tblPr>
                        <w:tblW w:w="4705" w:type="pct"/>
                        <w:jc w:val="center"/>
                        <w:tblCellMar>
                          <w:left w:w="28" w:type="dxa"/>
                          <w:right w:w="28" w:type="dxa"/>
                        </w:tblCellMar>
                        <w:tblLook w:val="04A0" w:firstRow="1" w:lastRow="0" w:firstColumn="1" w:lastColumn="0" w:noHBand="0" w:noVBand="1"/>
                      </w:tblPr>
                      <w:tblGrid>
                        <w:gridCol w:w="880"/>
                        <w:gridCol w:w="762"/>
                        <w:gridCol w:w="875"/>
                        <w:gridCol w:w="876"/>
                        <w:gridCol w:w="875"/>
                        <w:gridCol w:w="876"/>
                        <w:gridCol w:w="872"/>
                      </w:tblGrid>
                      <w:tr w:rsidR="00996694" w:rsidRPr="009278C7" w14:paraId="075B04E9" w14:textId="77777777" w:rsidTr="00D6624A">
                        <w:trPr>
                          <w:trHeight w:val="324"/>
                          <w:jc w:val="center"/>
                        </w:trPr>
                        <w:tc>
                          <w:tcPr>
                            <w:tcW w:w="731" w:type="pct"/>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1ABC72F"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年度</w:t>
                            </w:r>
                          </w:p>
                        </w:tc>
                        <w:tc>
                          <w:tcPr>
                            <w:tcW w:w="633" w:type="pct"/>
                            <w:vMerge w:val="restart"/>
                            <w:tcBorders>
                              <w:top w:val="single" w:sz="4" w:space="0" w:color="auto"/>
                              <w:left w:val="single" w:sz="4" w:space="0" w:color="auto"/>
                              <w:right w:val="single" w:sz="4" w:space="0" w:color="auto"/>
                            </w:tcBorders>
                            <w:shd w:val="clear" w:color="auto" w:fill="BDD6EE" w:themeFill="accent5" w:themeFillTint="66"/>
                            <w:vAlign w:val="center"/>
                          </w:tcPr>
                          <w:p w14:paraId="2605256D"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涉嫌犯罪人數</w:t>
                            </w:r>
                          </w:p>
                        </w:tc>
                        <w:tc>
                          <w:tcPr>
                            <w:tcW w:w="3635" w:type="pct"/>
                            <w:gridSpan w:val="5"/>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2E7987C9"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地方檢察署執行裁判確定有罪少年犯人數</w:t>
                            </w:r>
                          </w:p>
                        </w:tc>
                      </w:tr>
                      <w:tr w:rsidR="00996694" w:rsidRPr="009278C7" w14:paraId="1EA450F2" w14:textId="77777777" w:rsidTr="00D6624A">
                        <w:trPr>
                          <w:trHeight w:val="324"/>
                          <w:jc w:val="center"/>
                        </w:trPr>
                        <w:tc>
                          <w:tcPr>
                            <w:tcW w:w="731" w:type="pct"/>
                            <w:vMerge/>
                            <w:tcBorders>
                              <w:left w:val="single" w:sz="4" w:space="0" w:color="auto"/>
                              <w:bottom w:val="single" w:sz="4" w:space="0" w:color="auto"/>
                              <w:right w:val="single" w:sz="4" w:space="0" w:color="auto"/>
                            </w:tcBorders>
                            <w:vAlign w:val="center"/>
                            <w:hideMark/>
                          </w:tcPr>
                          <w:p w14:paraId="49D81EC8" w14:textId="77777777" w:rsidR="00996694" w:rsidRPr="00A95C88" w:rsidRDefault="00996694" w:rsidP="00B90BDC">
                            <w:pPr>
                              <w:widowControl/>
                              <w:spacing w:line="0" w:lineRule="atLeast"/>
                              <w:rPr>
                                <w:rFonts w:ascii="標楷體" w:eastAsia="標楷體" w:hAnsi="標楷體" w:cs="新細明體"/>
                                <w:color w:val="000000"/>
                                <w:kern w:val="0"/>
                                <w:sz w:val="20"/>
                                <w:szCs w:val="20"/>
                              </w:rPr>
                            </w:pPr>
                          </w:p>
                        </w:tc>
                        <w:tc>
                          <w:tcPr>
                            <w:tcW w:w="633" w:type="pct"/>
                            <w:vMerge/>
                            <w:tcBorders>
                              <w:left w:val="single" w:sz="4" w:space="0" w:color="auto"/>
                              <w:bottom w:val="single" w:sz="4" w:space="0" w:color="auto"/>
                              <w:right w:val="single" w:sz="4" w:space="0" w:color="auto"/>
                            </w:tcBorders>
                            <w:vAlign w:val="center"/>
                          </w:tcPr>
                          <w:p w14:paraId="0321CB15" w14:textId="77777777" w:rsidR="00996694" w:rsidRPr="00A95C88" w:rsidRDefault="00996694" w:rsidP="00B90BDC">
                            <w:pPr>
                              <w:widowControl/>
                              <w:spacing w:line="0" w:lineRule="atLeast"/>
                              <w:rPr>
                                <w:rFonts w:ascii="標楷體" w:eastAsia="標楷體" w:hAnsi="標楷體" w:cs="新細明體"/>
                                <w:color w:val="000000"/>
                                <w:kern w:val="0"/>
                                <w:sz w:val="20"/>
                                <w:szCs w:val="20"/>
                              </w:rPr>
                            </w:pPr>
                          </w:p>
                        </w:tc>
                        <w:tc>
                          <w:tcPr>
                            <w:tcW w:w="727" w:type="pc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27891BC" w14:textId="77777777" w:rsidR="00996694" w:rsidRPr="00042245" w:rsidRDefault="00996694" w:rsidP="00B90BDC">
                            <w:pPr>
                              <w:widowControl/>
                              <w:spacing w:line="0" w:lineRule="atLeast"/>
                              <w:jc w:val="center"/>
                              <w:rPr>
                                <w:rFonts w:ascii="標楷體" w:eastAsia="標楷體" w:hAnsi="標楷體" w:cs="新細明體"/>
                                <w:color w:val="000000"/>
                                <w:kern w:val="0"/>
                                <w:sz w:val="20"/>
                                <w:szCs w:val="20"/>
                              </w:rPr>
                            </w:pPr>
                            <w:r w:rsidRPr="00042245">
                              <w:rPr>
                                <w:rFonts w:ascii="標楷體" w:eastAsia="標楷體" w:hAnsi="標楷體" w:cs="新細明體" w:hint="eastAsia"/>
                                <w:color w:val="000000"/>
                                <w:kern w:val="0"/>
                                <w:sz w:val="20"/>
                                <w:szCs w:val="20"/>
                              </w:rPr>
                              <w:t>合計</w:t>
                            </w:r>
                          </w:p>
                        </w:tc>
                        <w:tc>
                          <w:tcPr>
                            <w:tcW w:w="728" w:type="pct"/>
                            <w:tcBorders>
                              <w:top w:val="nil"/>
                              <w:left w:val="nil"/>
                              <w:bottom w:val="single" w:sz="4" w:space="0" w:color="auto"/>
                              <w:right w:val="single" w:sz="4" w:space="0" w:color="auto"/>
                            </w:tcBorders>
                            <w:shd w:val="clear" w:color="auto" w:fill="DEEAF6" w:themeFill="accent5" w:themeFillTint="33"/>
                            <w:noWrap/>
                            <w:vAlign w:val="center"/>
                            <w:hideMark/>
                          </w:tcPr>
                          <w:p w14:paraId="267BC07A"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14歲</w:t>
                            </w:r>
                          </w:p>
                        </w:tc>
                        <w:tc>
                          <w:tcPr>
                            <w:tcW w:w="727" w:type="pct"/>
                            <w:tcBorders>
                              <w:top w:val="nil"/>
                              <w:left w:val="nil"/>
                              <w:bottom w:val="single" w:sz="4" w:space="0" w:color="auto"/>
                              <w:right w:val="single" w:sz="4" w:space="0" w:color="auto"/>
                            </w:tcBorders>
                            <w:shd w:val="clear" w:color="auto" w:fill="DEEAF6" w:themeFill="accent5" w:themeFillTint="33"/>
                            <w:noWrap/>
                            <w:vAlign w:val="center"/>
                            <w:hideMark/>
                          </w:tcPr>
                          <w:p w14:paraId="7493D75E"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15歲</w:t>
                            </w:r>
                          </w:p>
                        </w:tc>
                        <w:tc>
                          <w:tcPr>
                            <w:tcW w:w="728" w:type="pct"/>
                            <w:tcBorders>
                              <w:top w:val="nil"/>
                              <w:left w:val="nil"/>
                              <w:bottom w:val="single" w:sz="4" w:space="0" w:color="auto"/>
                              <w:right w:val="single" w:sz="4" w:space="0" w:color="auto"/>
                            </w:tcBorders>
                            <w:shd w:val="clear" w:color="auto" w:fill="DEEAF6" w:themeFill="accent5" w:themeFillTint="33"/>
                            <w:noWrap/>
                            <w:vAlign w:val="center"/>
                            <w:hideMark/>
                          </w:tcPr>
                          <w:p w14:paraId="66BA2330"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16歲</w:t>
                            </w:r>
                          </w:p>
                        </w:tc>
                        <w:tc>
                          <w:tcPr>
                            <w:tcW w:w="725" w:type="pct"/>
                            <w:tcBorders>
                              <w:top w:val="nil"/>
                              <w:left w:val="nil"/>
                              <w:bottom w:val="single" w:sz="4" w:space="0" w:color="auto"/>
                              <w:right w:val="single" w:sz="4" w:space="0" w:color="auto"/>
                            </w:tcBorders>
                            <w:shd w:val="clear" w:color="auto" w:fill="DEEAF6" w:themeFill="accent5" w:themeFillTint="33"/>
                            <w:noWrap/>
                            <w:vAlign w:val="center"/>
                            <w:hideMark/>
                          </w:tcPr>
                          <w:p w14:paraId="0DE4D3F7"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17歲</w:t>
                            </w:r>
                          </w:p>
                        </w:tc>
                      </w:tr>
                      <w:tr w:rsidR="00996694" w:rsidRPr="009278C7" w14:paraId="3618D98B" w14:textId="77777777" w:rsidTr="003A7950">
                        <w:trPr>
                          <w:trHeight w:val="324"/>
                          <w:jc w:val="center"/>
                        </w:trPr>
                        <w:tc>
                          <w:tcPr>
                            <w:tcW w:w="731" w:type="pct"/>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0C21FD2" w14:textId="77777777" w:rsidR="00996694" w:rsidRPr="00A95C88" w:rsidRDefault="00996694" w:rsidP="00B90BDC">
                            <w:pPr>
                              <w:widowControl/>
                              <w:spacing w:line="0" w:lineRule="atLeast"/>
                              <w:jc w:val="center"/>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合計</w:t>
                            </w:r>
                          </w:p>
                        </w:tc>
                        <w:tc>
                          <w:tcPr>
                            <w:tcW w:w="633" w:type="pct"/>
                            <w:tcBorders>
                              <w:top w:val="nil"/>
                              <w:left w:val="nil"/>
                              <w:bottom w:val="single" w:sz="4" w:space="0" w:color="auto"/>
                              <w:right w:val="single" w:sz="4" w:space="0" w:color="auto"/>
                            </w:tcBorders>
                            <w:vAlign w:val="center"/>
                          </w:tcPr>
                          <w:p w14:paraId="524B6ED7"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4,107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32E806BF"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1,145 </w:t>
                            </w:r>
                          </w:p>
                        </w:tc>
                        <w:tc>
                          <w:tcPr>
                            <w:tcW w:w="728" w:type="pct"/>
                            <w:tcBorders>
                              <w:top w:val="nil"/>
                              <w:left w:val="nil"/>
                              <w:bottom w:val="single" w:sz="4" w:space="0" w:color="auto"/>
                              <w:right w:val="single" w:sz="4" w:space="0" w:color="auto"/>
                            </w:tcBorders>
                            <w:shd w:val="clear" w:color="auto" w:fill="auto"/>
                            <w:noWrap/>
                            <w:vAlign w:val="center"/>
                            <w:hideMark/>
                          </w:tcPr>
                          <w:p w14:paraId="0A57A2A9"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37</w:t>
                            </w:r>
                          </w:p>
                        </w:tc>
                        <w:tc>
                          <w:tcPr>
                            <w:tcW w:w="727" w:type="pct"/>
                            <w:tcBorders>
                              <w:top w:val="nil"/>
                              <w:left w:val="nil"/>
                              <w:bottom w:val="single" w:sz="4" w:space="0" w:color="auto"/>
                              <w:right w:val="single" w:sz="4" w:space="0" w:color="auto"/>
                            </w:tcBorders>
                            <w:shd w:val="clear" w:color="auto" w:fill="auto"/>
                            <w:noWrap/>
                            <w:vAlign w:val="center"/>
                            <w:hideMark/>
                          </w:tcPr>
                          <w:p w14:paraId="5F07D5A1"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136</w:t>
                            </w:r>
                          </w:p>
                        </w:tc>
                        <w:tc>
                          <w:tcPr>
                            <w:tcW w:w="728" w:type="pct"/>
                            <w:tcBorders>
                              <w:top w:val="nil"/>
                              <w:left w:val="nil"/>
                              <w:bottom w:val="single" w:sz="4" w:space="0" w:color="auto"/>
                              <w:right w:val="single" w:sz="4" w:space="0" w:color="auto"/>
                            </w:tcBorders>
                            <w:shd w:val="clear" w:color="auto" w:fill="auto"/>
                            <w:noWrap/>
                            <w:vAlign w:val="center"/>
                            <w:hideMark/>
                          </w:tcPr>
                          <w:p w14:paraId="4A9B7015"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296</w:t>
                            </w:r>
                          </w:p>
                        </w:tc>
                        <w:tc>
                          <w:tcPr>
                            <w:tcW w:w="725" w:type="pct"/>
                            <w:tcBorders>
                              <w:top w:val="nil"/>
                              <w:left w:val="nil"/>
                              <w:bottom w:val="single" w:sz="4" w:space="0" w:color="auto"/>
                              <w:right w:val="single" w:sz="4" w:space="0" w:color="auto"/>
                            </w:tcBorders>
                            <w:shd w:val="clear" w:color="auto" w:fill="auto"/>
                            <w:noWrap/>
                            <w:vAlign w:val="center"/>
                            <w:hideMark/>
                          </w:tcPr>
                          <w:p w14:paraId="4827B35D"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676</w:t>
                            </w:r>
                          </w:p>
                        </w:tc>
                      </w:tr>
                      <w:tr w:rsidR="00996694" w:rsidRPr="009278C7" w14:paraId="1E7BCAFE"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725E6C68"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108</w:t>
                            </w:r>
                          </w:p>
                        </w:tc>
                        <w:tc>
                          <w:tcPr>
                            <w:tcW w:w="633" w:type="pct"/>
                            <w:tcBorders>
                              <w:top w:val="nil"/>
                              <w:left w:val="nil"/>
                              <w:bottom w:val="single" w:sz="4" w:space="0" w:color="auto"/>
                              <w:right w:val="single" w:sz="4" w:space="0" w:color="auto"/>
                            </w:tcBorders>
                            <w:vAlign w:val="center"/>
                          </w:tcPr>
                          <w:p w14:paraId="2B71B37D"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940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43FF96DB"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280 </w:t>
                            </w:r>
                          </w:p>
                        </w:tc>
                        <w:tc>
                          <w:tcPr>
                            <w:tcW w:w="728" w:type="pct"/>
                            <w:tcBorders>
                              <w:top w:val="nil"/>
                              <w:left w:val="nil"/>
                              <w:bottom w:val="single" w:sz="4" w:space="0" w:color="auto"/>
                              <w:right w:val="single" w:sz="4" w:space="0" w:color="auto"/>
                            </w:tcBorders>
                            <w:shd w:val="clear" w:color="auto" w:fill="auto"/>
                            <w:noWrap/>
                            <w:vAlign w:val="center"/>
                            <w:hideMark/>
                          </w:tcPr>
                          <w:p w14:paraId="3F4B1E3C"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8</w:t>
                            </w:r>
                          </w:p>
                        </w:tc>
                        <w:tc>
                          <w:tcPr>
                            <w:tcW w:w="727" w:type="pct"/>
                            <w:tcBorders>
                              <w:top w:val="nil"/>
                              <w:left w:val="nil"/>
                              <w:bottom w:val="single" w:sz="4" w:space="0" w:color="auto"/>
                              <w:right w:val="single" w:sz="4" w:space="0" w:color="auto"/>
                            </w:tcBorders>
                            <w:shd w:val="clear" w:color="auto" w:fill="auto"/>
                            <w:noWrap/>
                            <w:vAlign w:val="center"/>
                            <w:hideMark/>
                          </w:tcPr>
                          <w:p w14:paraId="3FD3B2F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37</w:t>
                            </w:r>
                          </w:p>
                        </w:tc>
                        <w:tc>
                          <w:tcPr>
                            <w:tcW w:w="728" w:type="pct"/>
                            <w:tcBorders>
                              <w:top w:val="nil"/>
                              <w:left w:val="nil"/>
                              <w:bottom w:val="single" w:sz="4" w:space="0" w:color="auto"/>
                              <w:right w:val="single" w:sz="4" w:space="0" w:color="auto"/>
                            </w:tcBorders>
                            <w:shd w:val="clear" w:color="auto" w:fill="auto"/>
                            <w:noWrap/>
                            <w:vAlign w:val="center"/>
                            <w:hideMark/>
                          </w:tcPr>
                          <w:p w14:paraId="3786BA40"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65</w:t>
                            </w:r>
                          </w:p>
                        </w:tc>
                        <w:tc>
                          <w:tcPr>
                            <w:tcW w:w="725" w:type="pct"/>
                            <w:tcBorders>
                              <w:top w:val="nil"/>
                              <w:left w:val="nil"/>
                              <w:bottom w:val="single" w:sz="4" w:space="0" w:color="auto"/>
                              <w:right w:val="single" w:sz="4" w:space="0" w:color="auto"/>
                            </w:tcBorders>
                            <w:shd w:val="clear" w:color="auto" w:fill="auto"/>
                            <w:noWrap/>
                            <w:vAlign w:val="center"/>
                            <w:hideMark/>
                          </w:tcPr>
                          <w:p w14:paraId="46A40C6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170</w:t>
                            </w:r>
                          </w:p>
                        </w:tc>
                      </w:tr>
                      <w:tr w:rsidR="00996694" w:rsidRPr="009278C7" w14:paraId="7EBD89DB"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0E273F61"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109</w:t>
                            </w:r>
                          </w:p>
                        </w:tc>
                        <w:tc>
                          <w:tcPr>
                            <w:tcW w:w="633" w:type="pct"/>
                            <w:tcBorders>
                              <w:top w:val="nil"/>
                              <w:left w:val="nil"/>
                              <w:bottom w:val="single" w:sz="4" w:space="0" w:color="auto"/>
                              <w:right w:val="single" w:sz="4" w:space="0" w:color="auto"/>
                            </w:tcBorders>
                            <w:vAlign w:val="center"/>
                          </w:tcPr>
                          <w:p w14:paraId="12B71C3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949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15C1673C"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194 </w:t>
                            </w:r>
                          </w:p>
                        </w:tc>
                        <w:tc>
                          <w:tcPr>
                            <w:tcW w:w="728" w:type="pct"/>
                            <w:tcBorders>
                              <w:top w:val="nil"/>
                              <w:left w:val="nil"/>
                              <w:bottom w:val="single" w:sz="4" w:space="0" w:color="auto"/>
                              <w:right w:val="single" w:sz="4" w:space="0" w:color="auto"/>
                            </w:tcBorders>
                            <w:shd w:val="clear" w:color="auto" w:fill="auto"/>
                            <w:noWrap/>
                            <w:vAlign w:val="center"/>
                            <w:hideMark/>
                          </w:tcPr>
                          <w:p w14:paraId="37A21DB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4</w:t>
                            </w:r>
                          </w:p>
                        </w:tc>
                        <w:tc>
                          <w:tcPr>
                            <w:tcW w:w="727" w:type="pct"/>
                            <w:tcBorders>
                              <w:top w:val="nil"/>
                              <w:left w:val="nil"/>
                              <w:bottom w:val="single" w:sz="4" w:space="0" w:color="auto"/>
                              <w:right w:val="single" w:sz="4" w:space="0" w:color="auto"/>
                            </w:tcBorders>
                            <w:shd w:val="clear" w:color="auto" w:fill="auto"/>
                            <w:noWrap/>
                            <w:vAlign w:val="center"/>
                            <w:hideMark/>
                          </w:tcPr>
                          <w:p w14:paraId="615A18A5"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20</w:t>
                            </w:r>
                          </w:p>
                        </w:tc>
                        <w:tc>
                          <w:tcPr>
                            <w:tcW w:w="728" w:type="pct"/>
                            <w:tcBorders>
                              <w:top w:val="nil"/>
                              <w:left w:val="nil"/>
                              <w:bottom w:val="single" w:sz="4" w:space="0" w:color="auto"/>
                              <w:right w:val="single" w:sz="4" w:space="0" w:color="auto"/>
                            </w:tcBorders>
                            <w:shd w:val="clear" w:color="auto" w:fill="auto"/>
                            <w:noWrap/>
                            <w:vAlign w:val="center"/>
                            <w:hideMark/>
                          </w:tcPr>
                          <w:p w14:paraId="587049C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45</w:t>
                            </w:r>
                          </w:p>
                        </w:tc>
                        <w:tc>
                          <w:tcPr>
                            <w:tcW w:w="725" w:type="pct"/>
                            <w:tcBorders>
                              <w:top w:val="nil"/>
                              <w:left w:val="nil"/>
                              <w:bottom w:val="single" w:sz="4" w:space="0" w:color="auto"/>
                              <w:right w:val="single" w:sz="4" w:space="0" w:color="auto"/>
                            </w:tcBorders>
                            <w:shd w:val="clear" w:color="auto" w:fill="auto"/>
                            <w:noWrap/>
                            <w:vAlign w:val="center"/>
                            <w:hideMark/>
                          </w:tcPr>
                          <w:p w14:paraId="66CA6CD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125</w:t>
                            </w:r>
                          </w:p>
                        </w:tc>
                      </w:tr>
                      <w:tr w:rsidR="00996694" w:rsidRPr="009278C7" w14:paraId="0A0B94DC"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485E8108"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110</w:t>
                            </w:r>
                          </w:p>
                        </w:tc>
                        <w:tc>
                          <w:tcPr>
                            <w:tcW w:w="633" w:type="pct"/>
                            <w:tcBorders>
                              <w:top w:val="nil"/>
                              <w:left w:val="nil"/>
                              <w:bottom w:val="single" w:sz="4" w:space="0" w:color="auto"/>
                              <w:right w:val="single" w:sz="4" w:space="0" w:color="auto"/>
                            </w:tcBorders>
                            <w:vAlign w:val="center"/>
                          </w:tcPr>
                          <w:p w14:paraId="6C88EE1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664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5C22CE8E"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205 </w:t>
                            </w:r>
                          </w:p>
                        </w:tc>
                        <w:tc>
                          <w:tcPr>
                            <w:tcW w:w="728" w:type="pct"/>
                            <w:tcBorders>
                              <w:top w:val="nil"/>
                              <w:left w:val="nil"/>
                              <w:bottom w:val="single" w:sz="4" w:space="0" w:color="auto"/>
                              <w:right w:val="single" w:sz="4" w:space="0" w:color="auto"/>
                            </w:tcBorders>
                            <w:shd w:val="clear" w:color="auto" w:fill="auto"/>
                            <w:noWrap/>
                            <w:vAlign w:val="center"/>
                            <w:hideMark/>
                          </w:tcPr>
                          <w:p w14:paraId="3E5B147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w:t>
                            </w:r>
                          </w:p>
                        </w:tc>
                        <w:tc>
                          <w:tcPr>
                            <w:tcW w:w="727" w:type="pct"/>
                            <w:tcBorders>
                              <w:top w:val="nil"/>
                              <w:left w:val="nil"/>
                              <w:bottom w:val="single" w:sz="4" w:space="0" w:color="auto"/>
                              <w:right w:val="single" w:sz="4" w:space="0" w:color="auto"/>
                            </w:tcBorders>
                            <w:shd w:val="clear" w:color="auto" w:fill="auto"/>
                            <w:noWrap/>
                            <w:vAlign w:val="center"/>
                            <w:hideMark/>
                          </w:tcPr>
                          <w:p w14:paraId="472E301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16</w:t>
                            </w:r>
                          </w:p>
                        </w:tc>
                        <w:tc>
                          <w:tcPr>
                            <w:tcW w:w="728" w:type="pct"/>
                            <w:tcBorders>
                              <w:top w:val="nil"/>
                              <w:left w:val="nil"/>
                              <w:bottom w:val="single" w:sz="4" w:space="0" w:color="auto"/>
                              <w:right w:val="single" w:sz="4" w:space="0" w:color="auto"/>
                            </w:tcBorders>
                            <w:shd w:val="clear" w:color="auto" w:fill="auto"/>
                            <w:noWrap/>
                            <w:vAlign w:val="center"/>
                            <w:hideMark/>
                          </w:tcPr>
                          <w:p w14:paraId="51F7C808"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52</w:t>
                            </w:r>
                          </w:p>
                        </w:tc>
                        <w:tc>
                          <w:tcPr>
                            <w:tcW w:w="725" w:type="pct"/>
                            <w:tcBorders>
                              <w:top w:val="nil"/>
                              <w:left w:val="nil"/>
                              <w:bottom w:val="single" w:sz="4" w:space="0" w:color="auto"/>
                              <w:right w:val="single" w:sz="4" w:space="0" w:color="auto"/>
                            </w:tcBorders>
                            <w:shd w:val="clear" w:color="auto" w:fill="auto"/>
                            <w:noWrap/>
                            <w:vAlign w:val="center"/>
                            <w:hideMark/>
                          </w:tcPr>
                          <w:p w14:paraId="29C1C76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132</w:t>
                            </w:r>
                          </w:p>
                        </w:tc>
                      </w:tr>
                      <w:tr w:rsidR="00996694" w:rsidRPr="009278C7" w14:paraId="18AA2339"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795A789C"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111</w:t>
                            </w:r>
                          </w:p>
                        </w:tc>
                        <w:tc>
                          <w:tcPr>
                            <w:tcW w:w="633" w:type="pct"/>
                            <w:tcBorders>
                              <w:top w:val="nil"/>
                              <w:left w:val="nil"/>
                              <w:bottom w:val="single" w:sz="4" w:space="0" w:color="auto"/>
                              <w:right w:val="single" w:sz="4" w:space="0" w:color="auto"/>
                            </w:tcBorders>
                            <w:vAlign w:val="center"/>
                          </w:tcPr>
                          <w:p w14:paraId="1ED1FDD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456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79033295"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264 </w:t>
                            </w:r>
                          </w:p>
                        </w:tc>
                        <w:tc>
                          <w:tcPr>
                            <w:tcW w:w="728" w:type="pct"/>
                            <w:tcBorders>
                              <w:top w:val="nil"/>
                              <w:left w:val="nil"/>
                              <w:bottom w:val="single" w:sz="4" w:space="0" w:color="auto"/>
                              <w:right w:val="single" w:sz="4" w:space="0" w:color="auto"/>
                            </w:tcBorders>
                            <w:shd w:val="clear" w:color="auto" w:fill="auto"/>
                            <w:noWrap/>
                            <w:vAlign w:val="center"/>
                            <w:hideMark/>
                          </w:tcPr>
                          <w:p w14:paraId="0AB88168"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w:t>
                            </w:r>
                          </w:p>
                        </w:tc>
                        <w:tc>
                          <w:tcPr>
                            <w:tcW w:w="727" w:type="pct"/>
                            <w:tcBorders>
                              <w:top w:val="nil"/>
                              <w:left w:val="nil"/>
                              <w:bottom w:val="single" w:sz="4" w:space="0" w:color="auto"/>
                              <w:right w:val="single" w:sz="4" w:space="0" w:color="auto"/>
                            </w:tcBorders>
                            <w:shd w:val="clear" w:color="auto" w:fill="auto"/>
                            <w:noWrap/>
                            <w:vAlign w:val="center"/>
                            <w:hideMark/>
                          </w:tcPr>
                          <w:p w14:paraId="63492F3F"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31</w:t>
                            </w:r>
                          </w:p>
                        </w:tc>
                        <w:tc>
                          <w:tcPr>
                            <w:tcW w:w="728" w:type="pct"/>
                            <w:tcBorders>
                              <w:top w:val="nil"/>
                              <w:left w:val="nil"/>
                              <w:bottom w:val="single" w:sz="4" w:space="0" w:color="auto"/>
                              <w:right w:val="single" w:sz="4" w:space="0" w:color="auto"/>
                            </w:tcBorders>
                            <w:shd w:val="clear" w:color="auto" w:fill="auto"/>
                            <w:noWrap/>
                            <w:vAlign w:val="center"/>
                            <w:hideMark/>
                          </w:tcPr>
                          <w:p w14:paraId="09A67422"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82</w:t>
                            </w:r>
                          </w:p>
                        </w:tc>
                        <w:tc>
                          <w:tcPr>
                            <w:tcW w:w="725" w:type="pct"/>
                            <w:tcBorders>
                              <w:top w:val="nil"/>
                              <w:left w:val="nil"/>
                              <w:bottom w:val="single" w:sz="4" w:space="0" w:color="auto"/>
                              <w:right w:val="single" w:sz="4" w:space="0" w:color="auto"/>
                            </w:tcBorders>
                            <w:shd w:val="clear" w:color="auto" w:fill="auto"/>
                            <w:noWrap/>
                            <w:vAlign w:val="center"/>
                            <w:hideMark/>
                          </w:tcPr>
                          <w:p w14:paraId="51C1F393"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141</w:t>
                            </w:r>
                          </w:p>
                        </w:tc>
                      </w:tr>
                      <w:tr w:rsidR="00996694" w:rsidRPr="009278C7" w14:paraId="1086A901" w14:textId="77777777" w:rsidTr="003A7950">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52160CDC"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112</w:t>
                            </w:r>
                          </w:p>
                        </w:tc>
                        <w:tc>
                          <w:tcPr>
                            <w:tcW w:w="633" w:type="pct"/>
                            <w:tcBorders>
                              <w:top w:val="nil"/>
                              <w:left w:val="nil"/>
                              <w:bottom w:val="single" w:sz="4" w:space="0" w:color="auto"/>
                              <w:right w:val="single" w:sz="4" w:space="0" w:color="auto"/>
                            </w:tcBorders>
                            <w:vAlign w:val="center"/>
                          </w:tcPr>
                          <w:p w14:paraId="32F834E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495 </w:t>
                            </w:r>
                          </w:p>
                        </w:tc>
                        <w:tc>
                          <w:tcPr>
                            <w:tcW w:w="727" w:type="pct"/>
                            <w:tcBorders>
                              <w:top w:val="nil"/>
                              <w:left w:val="single" w:sz="4" w:space="0" w:color="auto"/>
                              <w:bottom w:val="single" w:sz="4" w:space="0" w:color="auto"/>
                              <w:right w:val="single" w:sz="4" w:space="0" w:color="auto"/>
                            </w:tcBorders>
                            <w:shd w:val="clear" w:color="auto" w:fill="auto"/>
                            <w:noWrap/>
                            <w:vAlign w:val="center"/>
                            <w:hideMark/>
                          </w:tcPr>
                          <w:p w14:paraId="77117739" w14:textId="77777777" w:rsidR="00996694" w:rsidRPr="00A95C88" w:rsidRDefault="00996694" w:rsidP="00B90BDC">
                            <w:pPr>
                              <w:widowControl/>
                              <w:spacing w:line="0" w:lineRule="atLeast"/>
                              <w:jc w:val="right"/>
                              <w:rPr>
                                <w:rFonts w:ascii="標楷體" w:eastAsia="標楷體" w:hAnsi="標楷體" w:cs="新細明體"/>
                                <w:b/>
                                <w:bCs/>
                                <w:color w:val="000000"/>
                                <w:kern w:val="0"/>
                                <w:sz w:val="20"/>
                                <w:szCs w:val="20"/>
                              </w:rPr>
                            </w:pPr>
                            <w:r w:rsidRPr="00A95C88">
                              <w:rPr>
                                <w:rFonts w:ascii="標楷體" w:eastAsia="標楷體" w:hAnsi="標楷體" w:cs="新細明體" w:hint="eastAsia"/>
                                <w:b/>
                                <w:bCs/>
                                <w:color w:val="000000"/>
                                <w:kern w:val="0"/>
                                <w:sz w:val="20"/>
                                <w:szCs w:val="20"/>
                              </w:rPr>
                              <w:t xml:space="preserve">    202 </w:t>
                            </w:r>
                          </w:p>
                        </w:tc>
                        <w:tc>
                          <w:tcPr>
                            <w:tcW w:w="728" w:type="pct"/>
                            <w:tcBorders>
                              <w:top w:val="nil"/>
                              <w:left w:val="nil"/>
                              <w:bottom w:val="single" w:sz="4" w:space="0" w:color="auto"/>
                              <w:right w:val="single" w:sz="4" w:space="0" w:color="auto"/>
                            </w:tcBorders>
                            <w:shd w:val="clear" w:color="auto" w:fill="auto"/>
                            <w:noWrap/>
                            <w:vAlign w:val="center"/>
                            <w:hideMark/>
                          </w:tcPr>
                          <w:p w14:paraId="7417BD97"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w:t>
                            </w:r>
                          </w:p>
                        </w:tc>
                        <w:tc>
                          <w:tcPr>
                            <w:tcW w:w="727" w:type="pct"/>
                            <w:tcBorders>
                              <w:top w:val="nil"/>
                              <w:left w:val="nil"/>
                              <w:bottom w:val="single" w:sz="4" w:space="0" w:color="auto"/>
                              <w:right w:val="single" w:sz="4" w:space="0" w:color="auto"/>
                            </w:tcBorders>
                            <w:shd w:val="clear" w:color="auto" w:fill="auto"/>
                            <w:noWrap/>
                            <w:vAlign w:val="center"/>
                            <w:hideMark/>
                          </w:tcPr>
                          <w:p w14:paraId="4DD13BAC"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32</w:t>
                            </w:r>
                          </w:p>
                        </w:tc>
                        <w:tc>
                          <w:tcPr>
                            <w:tcW w:w="728" w:type="pct"/>
                            <w:tcBorders>
                              <w:top w:val="nil"/>
                              <w:left w:val="nil"/>
                              <w:bottom w:val="single" w:sz="4" w:space="0" w:color="auto"/>
                              <w:right w:val="single" w:sz="4" w:space="0" w:color="auto"/>
                            </w:tcBorders>
                            <w:shd w:val="clear" w:color="auto" w:fill="auto"/>
                            <w:noWrap/>
                            <w:vAlign w:val="center"/>
                            <w:hideMark/>
                          </w:tcPr>
                          <w:p w14:paraId="6EEB0C06"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52</w:t>
                            </w:r>
                          </w:p>
                        </w:tc>
                        <w:tc>
                          <w:tcPr>
                            <w:tcW w:w="725" w:type="pct"/>
                            <w:tcBorders>
                              <w:top w:val="nil"/>
                              <w:left w:val="nil"/>
                              <w:bottom w:val="single" w:sz="4" w:space="0" w:color="auto"/>
                              <w:right w:val="single" w:sz="4" w:space="0" w:color="auto"/>
                            </w:tcBorders>
                            <w:shd w:val="clear" w:color="auto" w:fill="auto"/>
                            <w:noWrap/>
                            <w:vAlign w:val="center"/>
                            <w:hideMark/>
                          </w:tcPr>
                          <w:p w14:paraId="4A393A84"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108</w:t>
                            </w:r>
                          </w:p>
                        </w:tc>
                      </w:tr>
                      <w:tr w:rsidR="00996694" w:rsidRPr="009278C7" w14:paraId="3953AFFD" w14:textId="77777777" w:rsidTr="00120C84">
                        <w:trPr>
                          <w:trHeight w:val="324"/>
                          <w:jc w:val="center"/>
                        </w:trPr>
                        <w:tc>
                          <w:tcPr>
                            <w:tcW w:w="731" w:type="pct"/>
                            <w:tcBorders>
                              <w:top w:val="nil"/>
                              <w:left w:val="single" w:sz="4" w:space="0" w:color="auto"/>
                              <w:bottom w:val="single" w:sz="4" w:space="0" w:color="auto"/>
                              <w:right w:val="single" w:sz="4" w:space="0" w:color="auto"/>
                            </w:tcBorders>
                            <w:shd w:val="clear" w:color="auto" w:fill="DEEAF6" w:themeFill="accent5" w:themeFillTint="33"/>
                            <w:noWrap/>
                            <w:vAlign w:val="center"/>
                            <w:hideMark/>
                          </w:tcPr>
                          <w:p w14:paraId="190E570B" w14:textId="77777777" w:rsidR="00996694" w:rsidRPr="00A95C88" w:rsidRDefault="00996694" w:rsidP="00B90BDC">
                            <w:pPr>
                              <w:widowControl/>
                              <w:spacing w:line="0" w:lineRule="atLeast"/>
                              <w:jc w:val="center"/>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113</w:t>
                            </w:r>
                          </w:p>
                        </w:tc>
                        <w:tc>
                          <w:tcPr>
                            <w:tcW w:w="633" w:type="pct"/>
                            <w:tcBorders>
                              <w:top w:val="single" w:sz="4" w:space="0" w:color="auto"/>
                              <w:left w:val="single" w:sz="4" w:space="0" w:color="auto"/>
                              <w:bottom w:val="single" w:sz="4" w:space="0" w:color="auto"/>
                              <w:right w:val="single" w:sz="4" w:space="0" w:color="auto"/>
                            </w:tcBorders>
                            <w:vAlign w:val="center"/>
                          </w:tcPr>
                          <w:p w14:paraId="562E0601" w14:textId="77777777" w:rsidR="00996694" w:rsidRPr="00A95C88" w:rsidRDefault="00996694" w:rsidP="00B90BDC">
                            <w:pPr>
                              <w:widowControl/>
                              <w:spacing w:line="0" w:lineRule="atLeast"/>
                              <w:jc w:val="right"/>
                              <w:rPr>
                                <w:rFonts w:ascii="標楷體" w:eastAsia="標楷體" w:hAnsi="標楷體" w:cs="新細明體"/>
                                <w:color w:val="000000"/>
                                <w:kern w:val="0"/>
                                <w:sz w:val="20"/>
                                <w:szCs w:val="20"/>
                              </w:rPr>
                            </w:pPr>
                            <w:r w:rsidRPr="00A95C88">
                              <w:rPr>
                                <w:rFonts w:ascii="標楷體" w:eastAsia="標楷體" w:hAnsi="標楷體" w:cs="新細明體" w:hint="eastAsia"/>
                                <w:color w:val="000000"/>
                                <w:kern w:val="0"/>
                                <w:sz w:val="20"/>
                                <w:szCs w:val="20"/>
                              </w:rPr>
                              <w:t xml:space="preserve">    603 </w:t>
                            </w:r>
                          </w:p>
                        </w:tc>
                        <w:tc>
                          <w:tcPr>
                            <w:tcW w:w="727" w:type="pct"/>
                            <w:tcBorders>
                              <w:top w:val="single" w:sz="4" w:space="0" w:color="auto"/>
                              <w:left w:val="single" w:sz="4" w:space="0" w:color="auto"/>
                              <w:bottom w:val="single" w:sz="4" w:space="0" w:color="auto"/>
                              <w:right w:val="single" w:sz="4" w:space="0" w:color="auto"/>
                            </w:tcBorders>
                            <w:shd w:val="clear" w:color="auto" w:fill="auto"/>
                            <w:noWrap/>
                            <w:hideMark/>
                          </w:tcPr>
                          <w:p w14:paraId="3EA9395E"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7D0A9F4A"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7" w:type="pct"/>
                            <w:tcBorders>
                              <w:top w:val="single" w:sz="4" w:space="0" w:color="auto"/>
                              <w:left w:val="single" w:sz="4" w:space="0" w:color="auto"/>
                              <w:bottom w:val="single" w:sz="4" w:space="0" w:color="auto"/>
                              <w:right w:val="single" w:sz="4" w:space="0" w:color="auto"/>
                            </w:tcBorders>
                            <w:shd w:val="clear" w:color="auto" w:fill="auto"/>
                          </w:tcPr>
                          <w:p w14:paraId="1B8DD96A"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BDA70FB"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762D0CDF" w14:textId="77777777" w:rsidR="00996694" w:rsidRPr="00A95C88" w:rsidRDefault="00996694" w:rsidP="00120C84">
                            <w:pPr>
                              <w:widowControl/>
                              <w:spacing w:line="0" w:lineRule="atLeast"/>
                              <w:jc w:val="right"/>
                              <w:rPr>
                                <w:rFonts w:ascii="標楷體" w:eastAsia="標楷體" w:hAnsi="標楷體" w:cs="新細明體"/>
                                <w:color w:val="000000"/>
                                <w:kern w:val="0"/>
                                <w:sz w:val="20"/>
                                <w:szCs w:val="20"/>
                              </w:rPr>
                            </w:pPr>
                            <w:r w:rsidRPr="00A95C88">
                              <w:rPr>
                                <w:sz w:val="20"/>
                                <w:szCs w:val="20"/>
                              </w:rPr>
                              <w:t>…</w:t>
                            </w:r>
                          </w:p>
                        </w:tc>
                      </w:tr>
                    </w:tbl>
                    <w:p w14:paraId="5A9342D1" w14:textId="77777777" w:rsidR="00996694" w:rsidRPr="0023427B" w:rsidRDefault="00996694" w:rsidP="00090DB4">
                      <w:pPr>
                        <w:ind w:leftChars="87" w:left="250" w:rightChars="202" w:right="485" w:hanging="41"/>
                        <w:jc w:val="both"/>
                        <w:rPr>
                          <w:rFonts w:ascii="標楷體" w:eastAsia="標楷體" w:hAnsi="標楷體"/>
                          <w:sz w:val="18"/>
                          <w:szCs w:val="20"/>
                        </w:rPr>
                      </w:pPr>
                      <w:r w:rsidRPr="0023427B">
                        <w:rPr>
                          <w:rFonts w:ascii="標楷體" w:eastAsia="標楷體" w:hAnsi="標楷體" w:hint="eastAsia"/>
                          <w:sz w:val="18"/>
                          <w:szCs w:val="20"/>
                        </w:rPr>
                        <w:t>資料來源：整理自聯合國兒童權利公約資訊網網站資料。</w:t>
                      </w:r>
                    </w:p>
                  </w:txbxContent>
                </v:textbox>
                <w10:wrap type="tight" anchorx="margin" anchory="margin"/>
              </v:shape>
            </w:pict>
          </mc:Fallback>
        </mc:AlternateContent>
      </w:r>
      <w:r w:rsidR="00E10057" w:rsidRPr="00EC243C">
        <w:rPr>
          <w:rFonts w:ascii="標楷體" w:hAnsi="標楷體" w:cs="Times New Roman" w:hint="eastAsia"/>
          <w:b w:val="0"/>
          <w:bCs w:val="0"/>
          <w:color w:val="000000" w:themeColor="text1"/>
          <w:spacing w:val="6"/>
        </w:rPr>
        <w:t>多，雖</w:t>
      </w:r>
      <w:r w:rsidR="005D2300" w:rsidRPr="00EC243C">
        <w:rPr>
          <w:rFonts w:ascii="標楷體" w:hAnsi="標楷體" w:cs="Times New Roman" w:hint="eastAsia"/>
          <w:b w:val="0"/>
          <w:bCs w:val="0"/>
          <w:color w:val="000000" w:themeColor="text1"/>
          <w:spacing w:val="6"/>
        </w:rPr>
        <w:t>有</w:t>
      </w:r>
      <w:r w:rsidR="00E10057" w:rsidRPr="00EC243C">
        <w:rPr>
          <w:rFonts w:ascii="標楷體" w:hAnsi="標楷體" w:cs="Times New Roman" w:hint="eastAsia"/>
          <w:b w:val="0"/>
          <w:bCs w:val="0"/>
          <w:color w:val="000000" w:themeColor="text1"/>
          <w:spacing w:val="6"/>
        </w:rPr>
        <w:t>輔導人力38人，惟案量比1：44.03，較</w:t>
      </w:r>
      <w:r w:rsidR="00084F53" w:rsidRPr="00EC243C">
        <w:rPr>
          <w:rFonts w:ascii="標楷體" w:hAnsi="標楷體" w:cs="Times New Roman" w:hint="eastAsia"/>
          <w:b w:val="0"/>
          <w:bCs w:val="0"/>
          <w:color w:val="000000" w:themeColor="text1"/>
          <w:spacing w:val="6"/>
        </w:rPr>
        <w:t>整體</w:t>
      </w:r>
      <w:r w:rsidR="00E10057" w:rsidRPr="00EC243C">
        <w:rPr>
          <w:rFonts w:ascii="標楷體" w:hAnsi="標楷體" w:cs="Times New Roman" w:hint="eastAsia"/>
          <w:b w:val="0"/>
          <w:bCs w:val="0"/>
          <w:color w:val="000000" w:themeColor="text1"/>
          <w:spacing w:val="6"/>
        </w:rPr>
        <w:t>平均增加1.89倍</w:t>
      </w:r>
      <w:r w:rsidR="00084F53" w:rsidRPr="00EC243C">
        <w:rPr>
          <w:rFonts w:ascii="標楷體" w:hAnsi="標楷體" w:cs="Times New Roman" w:hint="eastAsia"/>
          <w:b w:val="0"/>
          <w:bCs w:val="0"/>
          <w:color w:val="000000" w:themeColor="text1"/>
          <w:spacing w:val="6"/>
        </w:rPr>
        <w:t>。</w:t>
      </w:r>
      <w:r w:rsidR="00E10057" w:rsidRPr="00EC243C">
        <w:rPr>
          <w:rFonts w:ascii="標楷體" w:hAnsi="標楷體" w:cs="Times New Roman" w:hint="eastAsia"/>
          <w:b w:val="0"/>
          <w:bCs w:val="0"/>
          <w:color w:val="000000" w:themeColor="text1"/>
          <w:spacing w:val="6"/>
        </w:rPr>
        <w:t>另各市縣</w:t>
      </w:r>
      <w:r w:rsidR="006A6B7C" w:rsidRPr="00EC243C">
        <w:rPr>
          <w:rFonts w:ascii="標楷體" w:hAnsi="標楷體" w:cs="Times New Roman" w:hint="eastAsia"/>
          <w:b w:val="0"/>
          <w:bCs w:val="0"/>
          <w:color w:val="000000" w:themeColor="text1"/>
          <w:spacing w:val="6"/>
        </w:rPr>
        <w:t>政府</w:t>
      </w:r>
      <w:r w:rsidR="00E10057" w:rsidRPr="00EC243C">
        <w:rPr>
          <w:rFonts w:ascii="標楷體" w:hAnsi="標楷體" w:cs="Times New Roman" w:hint="eastAsia"/>
          <w:b w:val="0"/>
          <w:bCs w:val="0"/>
          <w:color w:val="000000" w:themeColor="text1"/>
          <w:spacing w:val="6"/>
        </w:rPr>
        <w:t>少輔會</w:t>
      </w:r>
      <w:proofErr w:type="gramStart"/>
      <w:r w:rsidR="00E10057" w:rsidRPr="00EC243C">
        <w:rPr>
          <w:rFonts w:ascii="標楷體" w:hAnsi="標楷體" w:cs="Times New Roman" w:hint="eastAsia"/>
          <w:b w:val="0"/>
          <w:bCs w:val="0"/>
          <w:color w:val="000000" w:themeColor="text1"/>
          <w:spacing w:val="6"/>
        </w:rPr>
        <w:t>113</w:t>
      </w:r>
      <w:proofErr w:type="gramEnd"/>
      <w:r w:rsidR="00E10057" w:rsidRPr="00EC243C">
        <w:rPr>
          <w:rFonts w:ascii="標楷體" w:hAnsi="標楷體" w:cs="Times New Roman" w:hint="eastAsia"/>
          <w:b w:val="0"/>
          <w:bCs w:val="0"/>
          <w:color w:val="000000" w:themeColor="text1"/>
          <w:spacing w:val="6"/>
        </w:rPr>
        <w:t>年度少年</w:t>
      </w:r>
      <w:r w:rsidR="004D0C62" w:rsidRPr="00EC243C">
        <w:rPr>
          <w:rFonts w:ascii="標楷體" w:hAnsi="標楷體" w:cs="Times New Roman" w:hint="eastAsia"/>
          <w:b w:val="0"/>
          <w:bCs w:val="0"/>
          <w:color w:val="000000" w:themeColor="text1"/>
          <w:spacing w:val="6"/>
        </w:rPr>
        <w:t>因偏差行為</w:t>
      </w:r>
      <w:r w:rsidR="00E10057" w:rsidRPr="00EC243C">
        <w:rPr>
          <w:rFonts w:ascii="標楷體" w:hAnsi="標楷體" w:cs="Times New Roman" w:hint="eastAsia"/>
          <w:b w:val="0"/>
          <w:bCs w:val="0"/>
          <w:color w:val="000000" w:themeColor="text1"/>
          <w:spacing w:val="6"/>
        </w:rPr>
        <w:t>再次進案輔導案件1,173件，其中施用毒品374件最高，</w:t>
      </w:r>
      <w:proofErr w:type="gramStart"/>
      <w:r w:rsidR="00E10057" w:rsidRPr="00EC243C">
        <w:rPr>
          <w:rFonts w:ascii="標楷體" w:hAnsi="標楷體" w:cs="Times New Roman" w:hint="eastAsia"/>
          <w:b w:val="0"/>
          <w:bCs w:val="0"/>
          <w:color w:val="000000" w:themeColor="text1"/>
          <w:spacing w:val="6"/>
        </w:rPr>
        <w:t>主要係少輔</w:t>
      </w:r>
      <w:proofErr w:type="gramEnd"/>
      <w:r w:rsidR="00E10057" w:rsidRPr="00EC243C">
        <w:rPr>
          <w:rFonts w:ascii="標楷體" w:hAnsi="標楷體" w:cs="Times New Roman" w:hint="eastAsia"/>
          <w:b w:val="0"/>
          <w:bCs w:val="0"/>
          <w:color w:val="000000" w:themeColor="text1"/>
          <w:spacing w:val="6"/>
        </w:rPr>
        <w:t>會並無強制力，僅能參照衛福部社工個案服務模式與少年建立信任關係，尚難有效發揮輔導功能，致有重複進案輔導情形</w:t>
      </w:r>
      <w:r w:rsidR="00084F53" w:rsidRPr="00EC243C">
        <w:rPr>
          <w:rFonts w:ascii="標楷體" w:hAnsi="標楷體" w:hint="eastAsia"/>
          <w:b w:val="0"/>
          <w:bCs w:val="0"/>
          <w:snapToGrid w:val="0"/>
          <w:color w:val="000000" w:themeColor="text1"/>
          <w:spacing w:val="6"/>
          <w:kern w:val="0"/>
          <w:szCs w:val="18"/>
        </w:rPr>
        <w:t>，經函請行政院促請各市</w:t>
      </w:r>
      <w:proofErr w:type="gramStart"/>
      <w:r w:rsidR="00084F53" w:rsidRPr="00EC243C">
        <w:rPr>
          <w:rFonts w:ascii="標楷體" w:hAnsi="標楷體" w:hint="eastAsia"/>
          <w:b w:val="0"/>
          <w:bCs w:val="0"/>
          <w:snapToGrid w:val="0"/>
          <w:color w:val="000000" w:themeColor="text1"/>
          <w:spacing w:val="6"/>
          <w:kern w:val="0"/>
          <w:szCs w:val="18"/>
        </w:rPr>
        <w:t>縣政府妥編預算</w:t>
      </w:r>
      <w:proofErr w:type="gramEnd"/>
      <w:r w:rsidR="00084F53" w:rsidRPr="00EC243C">
        <w:rPr>
          <w:rFonts w:ascii="標楷體" w:hAnsi="標楷體" w:hint="eastAsia"/>
          <w:b w:val="0"/>
          <w:bCs w:val="0"/>
          <w:snapToGrid w:val="0"/>
          <w:color w:val="000000" w:themeColor="text1"/>
          <w:spacing w:val="6"/>
          <w:kern w:val="0"/>
          <w:szCs w:val="18"/>
        </w:rPr>
        <w:t>聘用輔導人力，</w:t>
      </w:r>
      <w:r w:rsidR="00B61019" w:rsidRPr="00EC243C">
        <w:rPr>
          <w:rFonts w:ascii="標楷體" w:hAnsi="標楷體" w:hint="eastAsia"/>
          <w:b w:val="0"/>
          <w:bCs w:val="0"/>
          <w:snapToGrid w:val="0"/>
          <w:color w:val="000000" w:themeColor="text1"/>
          <w:spacing w:val="6"/>
          <w:kern w:val="0"/>
          <w:szCs w:val="18"/>
        </w:rPr>
        <w:t>並</w:t>
      </w:r>
      <w:r w:rsidR="00084F53" w:rsidRPr="00EC243C">
        <w:rPr>
          <w:rFonts w:ascii="標楷體" w:hAnsi="標楷體" w:hint="eastAsia"/>
          <w:b w:val="0"/>
          <w:bCs w:val="0"/>
          <w:snapToGrid w:val="0"/>
          <w:color w:val="000000" w:themeColor="text1"/>
          <w:spacing w:val="6"/>
          <w:kern w:val="0"/>
          <w:szCs w:val="18"/>
        </w:rPr>
        <w:t>透過輔導分析少年偏差行為原因，</w:t>
      </w:r>
      <w:r w:rsidR="00CB3530" w:rsidRPr="00EC243C">
        <w:rPr>
          <w:rFonts w:ascii="標楷體" w:hAnsi="標楷體" w:hint="eastAsia"/>
          <w:b w:val="0"/>
          <w:bCs w:val="0"/>
          <w:snapToGrid w:val="0"/>
          <w:color w:val="000000" w:themeColor="text1"/>
          <w:spacing w:val="6"/>
          <w:kern w:val="0"/>
          <w:szCs w:val="18"/>
        </w:rPr>
        <w:t>積極</w:t>
      </w:r>
      <w:r w:rsidR="00084F53" w:rsidRPr="00EC243C">
        <w:rPr>
          <w:rFonts w:ascii="標楷體" w:hAnsi="標楷體" w:hint="eastAsia"/>
          <w:b w:val="0"/>
          <w:bCs w:val="0"/>
          <w:snapToGrid w:val="0"/>
          <w:color w:val="000000" w:themeColor="text1"/>
          <w:spacing w:val="6"/>
          <w:kern w:val="0"/>
          <w:szCs w:val="18"/>
        </w:rPr>
        <w:t>整合福利、教育、心理及醫療等相關資源</w:t>
      </w:r>
      <w:r w:rsidR="00CB3530" w:rsidRPr="00EC243C">
        <w:rPr>
          <w:rFonts w:ascii="標楷體" w:hAnsi="標楷體" w:hint="eastAsia"/>
          <w:b w:val="0"/>
          <w:bCs w:val="0"/>
          <w:snapToGrid w:val="0"/>
          <w:color w:val="000000" w:themeColor="text1"/>
          <w:spacing w:val="6"/>
          <w:kern w:val="0"/>
          <w:szCs w:val="18"/>
        </w:rPr>
        <w:t>，以優化</w:t>
      </w:r>
      <w:r w:rsidR="00CB6BE2" w:rsidRPr="00EC243C">
        <w:rPr>
          <w:rFonts w:ascii="標楷體" w:hAnsi="標楷體" w:hint="eastAsia"/>
          <w:b w:val="0"/>
          <w:bCs w:val="0"/>
          <w:snapToGrid w:val="0"/>
          <w:color w:val="000000" w:themeColor="text1"/>
          <w:spacing w:val="6"/>
          <w:kern w:val="0"/>
          <w:szCs w:val="18"/>
        </w:rPr>
        <w:t>各市縣政府少輔會</w:t>
      </w:r>
      <w:r w:rsidR="00CB3530" w:rsidRPr="00EC243C">
        <w:rPr>
          <w:rFonts w:ascii="標楷體" w:hAnsi="標楷體" w:hint="eastAsia"/>
          <w:b w:val="0"/>
          <w:bCs w:val="0"/>
          <w:snapToGrid w:val="0"/>
          <w:color w:val="000000" w:themeColor="text1"/>
          <w:spacing w:val="6"/>
          <w:kern w:val="0"/>
          <w:szCs w:val="18"/>
        </w:rPr>
        <w:t>少年輔導政策</w:t>
      </w:r>
      <w:r w:rsidR="00084F53" w:rsidRPr="00EC243C">
        <w:rPr>
          <w:rFonts w:ascii="標楷體" w:hAnsi="標楷體" w:cs="Times New Roman" w:hint="eastAsia"/>
          <w:b w:val="0"/>
          <w:bCs w:val="0"/>
          <w:color w:val="000000" w:themeColor="text1"/>
          <w:spacing w:val="6"/>
        </w:rPr>
        <w:t>。</w:t>
      </w:r>
      <w:proofErr w:type="gramStart"/>
      <w:r w:rsidR="00052A19" w:rsidRPr="00EC243C">
        <w:rPr>
          <w:rFonts w:ascii="標楷體" w:hAnsi="標楷體" w:cs="Times New Roman" w:hint="eastAsia"/>
          <w:b w:val="0"/>
          <w:bCs w:val="0"/>
          <w:color w:val="000000" w:themeColor="text1"/>
          <w:spacing w:val="6"/>
        </w:rPr>
        <w:t>【</w:t>
      </w:r>
      <w:proofErr w:type="gramEnd"/>
      <w:r w:rsidR="00052A19" w:rsidRPr="00EC243C">
        <w:rPr>
          <w:rFonts w:ascii="標楷體" w:hAnsi="標楷體" w:cs="Times New Roman" w:hint="eastAsia"/>
          <w:b w:val="0"/>
          <w:bCs w:val="0"/>
          <w:color w:val="000000" w:themeColor="text1"/>
          <w:spacing w:val="6"/>
        </w:rPr>
        <w:t>詳總決算審核報告</w:t>
      </w:r>
      <w:proofErr w:type="gramStart"/>
      <w:r w:rsidR="00052A19" w:rsidRPr="00EC243C">
        <w:rPr>
          <w:rFonts w:ascii="標楷體" w:hAnsi="標楷體" w:cs="Times New Roman" w:hint="eastAsia"/>
          <w:b w:val="0"/>
          <w:bCs w:val="0"/>
          <w:color w:val="000000" w:themeColor="text1"/>
          <w:spacing w:val="6"/>
        </w:rPr>
        <w:t>第</w:t>
      </w:r>
      <w:r w:rsidR="00FB7E50" w:rsidRPr="00EC243C">
        <w:rPr>
          <w:rFonts w:ascii="標楷體" w:hAnsi="標楷體" w:cs="Times New Roman" w:hint="eastAsia"/>
          <w:b w:val="0"/>
          <w:bCs w:val="0"/>
          <w:color w:val="000000" w:themeColor="text1"/>
          <w:spacing w:val="6"/>
        </w:rPr>
        <w:t>2</w:t>
      </w:r>
      <w:r w:rsidR="00052A19" w:rsidRPr="00EC243C">
        <w:rPr>
          <w:rFonts w:ascii="標楷體" w:hAnsi="標楷體" w:cs="Times New Roman" w:hint="eastAsia"/>
          <w:b w:val="0"/>
          <w:bCs w:val="0"/>
          <w:color w:val="000000" w:themeColor="text1"/>
          <w:spacing w:val="6"/>
        </w:rPr>
        <w:t>冊丙</w:t>
      </w:r>
      <w:proofErr w:type="gramEnd"/>
      <w:r w:rsidR="00052A19" w:rsidRPr="00EC243C">
        <w:rPr>
          <w:rFonts w:ascii="標楷體" w:hAnsi="標楷體" w:cs="Times New Roman" w:hint="eastAsia"/>
          <w:b w:val="0"/>
          <w:bCs w:val="0"/>
          <w:color w:val="000000" w:themeColor="text1"/>
          <w:spacing w:val="6"/>
        </w:rPr>
        <w:t>、</w:t>
      </w:r>
      <w:r w:rsidR="00AD4070" w:rsidRPr="00EC243C">
        <w:rPr>
          <w:rFonts w:ascii="標楷體" w:hAnsi="標楷體" w:cs="Times New Roman" w:hint="eastAsia"/>
          <w:b w:val="0"/>
          <w:bCs w:val="0"/>
          <w:color w:val="000000" w:themeColor="text1"/>
          <w:spacing w:val="6"/>
        </w:rPr>
        <w:t>貳</w:t>
      </w:r>
      <w:r w:rsidR="00052A19" w:rsidRPr="00EC243C">
        <w:rPr>
          <w:rFonts w:ascii="標楷體" w:hAnsi="標楷體" w:cs="Times New Roman" w:hint="eastAsia"/>
          <w:b w:val="0"/>
          <w:bCs w:val="0"/>
          <w:color w:val="000000" w:themeColor="text1"/>
          <w:spacing w:val="6"/>
        </w:rPr>
        <w:t>、</w:t>
      </w:r>
      <w:r w:rsidR="00AD4070" w:rsidRPr="00EC243C">
        <w:rPr>
          <w:rFonts w:ascii="標楷體" w:hAnsi="標楷體" w:cs="Times New Roman" w:hint="eastAsia"/>
          <w:b w:val="0"/>
          <w:bCs w:val="0"/>
          <w:color w:val="000000" w:themeColor="text1"/>
          <w:spacing w:val="6"/>
        </w:rPr>
        <w:t>行政院</w:t>
      </w:r>
      <w:r w:rsidR="00052A19" w:rsidRPr="00EC243C">
        <w:rPr>
          <w:rFonts w:ascii="標楷體" w:hAnsi="標楷體" w:cs="Times New Roman" w:hint="eastAsia"/>
          <w:b w:val="0"/>
          <w:bCs w:val="0"/>
          <w:color w:val="000000" w:themeColor="text1"/>
          <w:spacing w:val="6"/>
        </w:rPr>
        <w:t>主管項下重要審核意見</w:t>
      </w:r>
      <w:r w:rsidR="00AD4070" w:rsidRPr="00EC243C">
        <w:rPr>
          <w:rFonts w:ascii="標楷體" w:hAnsi="標楷體" w:cs="Times New Roman" w:hint="eastAsia"/>
          <w:b w:val="0"/>
          <w:bCs w:val="0"/>
          <w:color w:val="000000" w:themeColor="text1"/>
          <w:spacing w:val="6"/>
        </w:rPr>
        <w:t>（</w:t>
      </w:r>
      <w:r w:rsidR="00AA12E1" w:rsidRPr="00EC243C">
        <w:rPr>
          <w:rFonts w:ascii="標楷體" w:hAnsi="標楷體" w:cs="Times New Roman" w:hint="eastAsia"/>
          <w:b w:val="0"/>
          <w:bCs w:val="0"/>
          <w:color w:val="000000" w:themeColor="text1"/>
          <w:spacing w:val="6"/>
        </w:rPr>
        <w:t>十七</w:t>
      </w:r>
      <w:r w:rsidR="00AD4070" w:rsidRPr="00EC243C">
        <w:rPr>
          <w:rFonts w:ascii="標楷體" w:hAnsi="標楷體" w:cs="Times New Roman" w:hint="eastAsia"/>
          <w:b w:val="0"/>
          <w:bCs w:val="0"/>
          <w:color w:val="000000" w:themeColor="text1"/>
          <w:spacing w:val="6"/>
        </w:rPr>
        <w:t>）2.</w:t>
      </w:r>
      <w:r w:rsidR="00052A19" w:rsidRPr="00EC243C">
        <w:rPr>
          <w:rFonts w:ascii="標楷體" w:hAnsi="標楷體" w:cs="Times New Roman" w:hint="eastAsia"/>
          <w:b w:val="0"/>
          <w:bCs w:val="0"/>
          <w:color w:val="000000" w:themeColor="text1"/>
          <w:spacing w:val="6"/>
        </w:rPr>
        <w:t>】</w:t>
      </w:r>
    </w:p>
    <w:p w14:paraId="3372530A" w14:textId="6B90C5B2" w:rsidR="00770934" w:rsidRPr="00EC243C" w:rsidRDefault="002F1F17" w:rsidP="00770934">
      <w:pPr>
        <w:overflowPunct w:val="0"/>
        <w:spacing w:line="500" w:lineRule="exact"/>
        <w:ind w:firstLineChars="450" w:firstLine="1261"/>
        <w:jc w:val="both"/>
        <w:rPr>
          <w:rFonts w:ascii="標楷體" w:eastAsia="標楷體" w:hAnsi="標楷體" w:cs="Times New Roman"/>
          <w:bCs/>
          <w:color w:val="000000" w:themeColor="text1"/>
          <w:spacing w:val="4"/>
          <w:sz w:val="28"/>
          <w:szCs w:val="28"/>
        </w:rPr>
      </w:pPr>
      <w:r w:rsidRPr="008957E2">
        <w:rPr>
          <w:rFonts w:ascii="標楷體" w:eastAsia="標楷體" w:hAnsi="標楷體" w:cs="Times New Roman" w:hint="eastAsia"/>
          <w:b/>
          <w:noProof/>
          <w:color w:val="000000" w:themeColor="text1"/>
          <w:sz w:val="28"/>
          <w:szCs w:val="28"/>
        </w:rPr>
        <mc:AlternateContent>
          <mc:Choice Requires="wps">
            <w:drawing>
              <wp:anchor distT="0" distB="0" distL="114300" distR="114300" simplePos="0" relativeHeight="251910144" behindDoc="0" locked="0" layoutInCell="1" allowOverlap="1" wp14:anchorId="56CB80BA" wp14:editId="76A6292D">
                <wp:simplePos x="0" y="0"/>
                <wp:positionH relativeFrom="margin">
                  <wp:align>right</wp:align>
                </wp:positionH>
                <wp:positionV relativeFrom="paragraph">
                  <wp:posOffset>1278255</wp:posOffset>
                </wp:positionV>
                <wp:extent cx="2924175" cy="2945130"/>
                <wp:effectExtent l="0" t="0" r="9525" b="7620"/>
                <wp:wrapSquare wrapText="bothSides"/>
                <wp:docPr id="14" name="文字方塊 14"/>
                <wp:cNvGraphicFramePr/>
                <a:graphic xmlns:a="http://schemas.openxmlformats.org/drawingml/2006/main">
                  <a:graphicData uri="http://schemas.microsoft.com/office/word/2010/wordprocessingShape">
                    <wps:wsp>
                      <wps:cNvSpPr txBox="1"/>
                      <wps:spPr>
                        <a:xfrm>
                          <a:off x="0" y="0"/>
                          <a:ext cx="2924175" cy="2945130"/>
                        </a:xfrm>
                        <a:prstGeom prst="rect">
                          <a:avLst/>
                        </a:prstGeom>
                        <a:solidFill>
                          <a:sysClr val="window" lastClr="FFFFFF"/>
                        </a:solidFill>
                        <a:ln w="6350">
                          <a:noFill/>
                        </a:ln>
                        <a:effectLst/>
                      </wps:spPr>
                      <wps:txbx>
                        <w:txbxContent>
                          <w:p w14:paraId="51371FC8" w14:textId="0D91CCDF" w:rsidR="002F1F17" w:rsidRPr="00315B16" w:rsidRDefault="002F1F17" w:rsidP="002F1F17">
                            <w:pPr>
                              <w:widowControl/>
                              <w:overflowPunct w:val="0"/>
                              <w:spacing w:line="240" w:lineRule="exact"/>
                              <w:ind w:left="533" w:hangingChars="222" w:hanging="533"/>
                              <w:jc w:val="center"/>
                              <w:rPr>
                                <w:rFonts w:ascii="標楷體" w:eastAsia="標楷體" w:hAnsi="標楷體" w:cs="新細明體"/>
                                <w:color w:val="000000"/>
                                <w:kern w:val="0"/>
                                <w:sz w:val="22"/>
                              </w:rPr>
                            </w:pPr>
                            <w:r w:rsidRPr="00315B16">
                              <w:rPr>
                                <w:rFonts w:ascii="標楷體" w:eastAsia="標楷體" w:hAnsi="標楷體" w:cs="新細明體" w:hint="eastAsia"/>
                                <w:b/>
                                <w:color w:val="000000" w:themeColor="text1"/>
                                <w:kern w:val="0"/>
                                <w:szCs w:val="24"/>
                              </w:rPr>
                              <w:t>表</w:t>
                            </w:r>
                            <w:r w:rsidRPr="00315B16">
                              <w:rPr>
                                <w:rFonts w:ascii="標楷體" w:eastAsia="標楷體" w:hAnsi="標楷體" w:cs="新細明體"/>
                                <w:b/>
                                <w:color w:val="000000" w:themeColor="text1"/>
                                <w:kern w:val="0"/>
                                <w:szCs w:val="24"/>
                              </w:rPr>
                              <w:t>10</w:t>
                            </w:r>
                            <w:r w:rsidR="00407134" w:rsidRPr="00315B16">
                              <w:rPr>
                                <w:rFonts w:ascii="標楷體" w:eastAsia="標楷體" w:hAnsi="標楷體" w:cs="新細明體" w:hint="eastAsia"/>
                                <w:b/>
                                <w:color w:val="000000"/>
                                <w:kern w:val="0"/>
                                <w:szCs w:val="20"/>
                              </w:rPr>
                              <w:t xml:space="preserve">　</w:t>
                            </w:r>
                            <w:r w:rsidRPr="00315B16">
                              <w:rPr>
                                <w:rFonts w:ascii="標楷體" w:eastAsia="標楷體" w:hAnsi="標楷體" w:cs="新細明體" w:hint="eastAsia"/>
                                <w:b/>
                                <w:color w:val="000000"/>
                                <w:kern w:val="0"/>
                                <w:szCs w:val="24"/>
                              </w:rPr>
                              <w:t>各學制學生藥物濫用情形</w:t>
                            </w:r>
                          </w:p>
                          <w:p w14:paraId="4ACB1A37" w14:textId="77777777" w:rsidR="002F1F17" w:rsidRPr="00DA1E68" w:rsidRDefault="002F1F17" w:rsidP="002F1F17">
                            <w:pPr>
                              <w:widowControl/>
                              <w:overflowPunct w:val="0"/>
                              <w:ind w:left="444" w:right="-417" w:hangingChars="222" w:hanging="444"/>
                              <w:jc w:val="center"/>
                              <w:rPr>
                                <w:rFonts w:ascii="標楷體" w:eastAsia="標楷體" w:hAnsi="標楷體" w:cs="新細明體"/>
                                <w:b/>
                                <w:color w:val="000000"/>
                                <w:spacing w:val="14"/>
                                <w:kern w:val="0"/>
                                <w:sz w:val="22"/>
                                <w:szCs w:val="24"/>
                              </w:rPr>
                            </w:pPr>
                            <w:r>
                              <w:rPr>
                                <w:rFonts w:ascii="標楷體" w:eastAsia="標楷體" w:hAnsi="標楷體" w:cs="新細明體" w:hint="eastAsia"/>
                                <w:color w:val="000000"/>
                                <w:kern w:val="0"/>
                                <w:sz w:val="20"/>
                              </w:rPr>
                              <w:t xml:space="preserve"> </w:t>
                            </w:r>
                            <w:r>
                              <w:rPr>
                                <w:rFonts w:ascii="標楷體" w:eastAsia="標楷體" w:hAnsi="標楷體" w:cs="新細明體"/>
                                <w:color w:val="000000"/>
                                <w:kern w:val="0"/>
                                <w:sz w:val="20"/>
                              </w:rPr>
                              <w:t xml:space="preserve">                            </w:t>
                            </w:r>
                            <w:r w:rsidRPr="00DA1E68">
                              <w:rPr>
                                <w:rFonts w:ascii="標楷體" w:eastAsia="標楷體" w:hAnsi="標楷體" w:cs="新細明體" w:hint="eastAsia"/>
                                <w:color w:val="000000"/>
                                <w:kern w:val="0"/>
                                <w:sz w:val="20"/>
                              </w:rPr>
                              <w:t>單位：人</w:t>
                            </w:r>
                          </w:p>
                          <w:tbl>
                            <w:tblPr>
                              <w:tblW w:w="4295"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1"/>
                              <w:gridCol w:w="733"/>
                              <w:gridCol w:w="702"/>
                              <w:gridCol w:w="703"/>
                              <w:gridCol w:w="703"/>
                              <w:gridCol w:w="703"/>
                            </w:tblGrid>
                            <w:tr w:rsidR="002F1F17" w:rsidRPr="00590FE5" w14:paraId="31885EB5" w14:textId="77777777" w:rsidTr="003A7950">
                              <w:trPr>
                                <w:trHeight w:val="528"/>
                              </w:trPr>
                              <w:tc>
                                <w:tcPr>
                                  <w:tcW w:w="751" w:type="dxa"/>
                                  <w:shd w:val="clear" w:color="auto" w:fill="BDD6EE" w:themeFill="accent5" w:themeFillTint="66"/>
                                  <w:vAlign w:val="center"/>
                                  <w:hideMark/>
                                </w:tcPr>
                                <w:p w14:paraId="6CB992A9"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年度</w:t>
                                  </w:r>
                                </w:p>
                              </w:tc>
                              <w:tc>
                                <w:tcPr>
                                  <w:tcW w:w="733" w:type="dxa"/>
                                  <w:shd w:val="clear" w:color="auto" w:fill="DEEAF6" w:themeFill="accent5" w:themeFillTint="33"/>
                                  <w:vAlign w:val="center"/>
                                </w:tcPr>
                                <w:p w14:paraId="263C3FB4"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合計</w:t>
                                  </w:r>
                                </w:p>
                              </w:tc>
                              <w:tc>
                                <w:tcPr>
                                  <w:tcW w:w="702" w:type="dxa"/>
                                  <w:shd w:val="clear" w:color="auto" w:fill="DEEAF6" w:themeFill="accent5" w:themeFillTint="33"/>
                                  <w:vAlign w:val="center"/>
                                  <w:hideMark/>
                                </w:tcPr>
                                <w:p w14:paraId="70649BDA"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國小</w:t>
                                  </w:r>
                                </w:p>
                              </w:tc>
                              <w:tc>
                                <w:tcPr>
                                  <w:tcW w:w="703" w:type="dxa"/>
                                  <w:tcBorders>
                                    <w:top w:val="single" w:sz="4" w:space="0" w:color="auto"/>
                                    <w:right w:val="single" w:sz="4" w:space="0" w:color="auto"/>
                                  </w:tcBorders>
                                  <w:shd w:val="clear" w:color="auto" w:fill="DEEAF6" w:themeFill="accent5" w:themeFillTint="33"/>
                                  <w:vAlign w:val="center"/>
                                  <w:hideMark/>
                                </w:tcPr>
                                <w:p w14:paraId="5EBBF4A0"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國中</w:t>
                                  </w:r>
                                </w:p>
                              </w:tc>
                              <w:tc>
                                <w:tcPr>
                                  <w:tcW w:w="703" w:type="dxa"/>
                                  <w:tcBorders>
                                    <w:top w:val="single" w:sz="4" w:space="0" w:color="auto"/>
                                    <w:left w:val="single" w:sz="4" w:space="0" w:color="auto"/>
                                    <w:right w:val="single" w:sz="4" w:space="0" w:color="auto"/>
                                  </w:tcBorders>
                                  <w:shd w:val="clear" w:color="auto" w:fill="DEEAF6" w:themeFill="accent5" w:themeFillTint="33"/>
                                  <w:vAlign w:val="center"/>
                                  <w:hideMark/>
                                </w:tcPr>
                                <w:p w14:paraId="6BA496D5"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高</w:t>
                                  </w:r>
                                  <w:r>
                                    <w:rPr>
                                      <w:rFonts w:ascii="標楷體" w:eastAsia="標楷體" w:hAnsi="標楷體" w:cs="新細明體" w:hint="eastAsia"/>
                                      <w:bCs/>
                                      <w:color w:val="000000"/>
                                      <w:kern w:val="0"/>
                                      <w:sz w:val="20"/>
                                      <w:szCs w:val="20"/>
                                    </w:rPr>
                                    <w:t>級</w:t>
                                  </w:r>
                                  <w:r>
                                    <w:rPr>
                                      <w:rFonts w:ascii="標楷體" w:eastAsia="標楷體" w:hAnsi="標楷體" w:cs="新細明體"/>
                                      <w:bCs/>
                                      <w:color w:val="000000"/>
                                      <w:kern w:val="0"/>
                                      <w:sz w:val="20"/>
                                      <w:szCs w:val="20"/>
                                    </w:rPr>
                                    <w:t>中等學校</w:t>
                                  </w:r>
                                </w:p>
                              </w:tc>
                              <w:tc>
                                <w:tcPr>
                                  <w:tcW w:w="703" w:type="dxa"/>
                                  <w:tcBorders>
                                    <w:top w:val="single" w:sz="4" w:space="0" w:color="auto"/>
                                    <w:left w:val="single" w:sz="4" w:space="0" w:color="auto"/>
                                  </w:tcBorders>
                                  <w:shd w:val="clear" w:color="auto" w:fill="DEEAF6" w:themeFill="accent5" w:themeFillTint="33"/>
                                  <w:vAlign w:val="center"/>
                                  <w:hideMark/>
                                </w:tcPr>
                                <w:p w14:paraId="243B5B1F"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大專</w:t>
                                  </w:r>
                                </w:p>
                                <w:p w14:paraId="142383EA"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校院</w:t>
                                  </w:r>
                                </w:p>
                              </w:tc>
                            </w:tr>
                            <w:tr w:rsidR="002F1F17" w:rsidRPr="00590FE5" w14:paraId="33FCFE46" w14:textId="77777777" w:rsidTr="00D6624A">
                              <w:trPr>
                                <w:trHeight w:val="423"/>
                              </w:trPr>
                              <w:tc>
                                <w:tcPr>
                                  <w:tcW w:w="751" w:type="dxa"/>
                                  <w:shd w:val="clear" w:color="auto" w:fill="DEEAF6" w:themeFill="accent5" w:themeFillTint="33"/>
                                  <w:vAlign w:val="center"/>
                                </w:tcPr>
                                <w:p w14:paraId="57A61028" w14:textId="77777777" w:rsidR="002F1F17" w:rsidRPr="00DA1E68" w:rsidRDefault="002F1F17" w:rsidP="00B90BDC">
                                  <w:pPr>
                                    <w:widowControl/>
                                    <w:spacing w:line="200" w:lineRule="exact"/>
                                    <w:jc w:val="center"/>
                                    <w:rPr>
                                      <w:rFonts w:ascii="標楷體" w:eastAsia="標楷體" w:hAnsi="標楷體" w:cs="新細明體"/>
                                      <w:b/>
                                      <w:kern w:val="0"/>
                                      <w:sz w:val="20"/>
                                      <w:szCs w:val="20"/>
                                    </w:rPr>
                                  </w:pPr>
                                  <w:r w:rsidRPr="00DA1E68">
                                    <w:rPr>
                                      <w:rFonts w:ascii="標楷體" w:eastAsia="標楷體" w:hAnsi="標楷體" w:cs="新細明體" w:hint="eastAsia"/>
                                      <w:b/>
                                      <w:kern w:val="0"/>
                                      <w:sz w:val="20"/>
                                      <w:szCs w:val="20"/>
                                    </w:rPr>
                                    <w:t>合計</w:t>
                                  </w:r>
                                </w:p>
                              </w:tc>
                              <w:tc>
                                <w:tcPr>
                                  <w:tcW w:w="733" w:type="dxa"/>
                                  <w:vAlign w:val="center"/>
                                </w:tcPr>
                                <w:p w14:paraId="18C6B689"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4,869</w:t>
                                  </w:r>
                                </w:p>
                              </w:tc>
                              <w:tc>
                                <w:tcPr>
                                  <w:tcW w:w="702" w:type="dxa"/>
                                  <w:shd w:val="clear" w:color="auto" w:fill="auto"/>
                                  <w:vAlign w:val="center"/>
                                </w:tcPr>
                                <w:p w14:paraId="1A555DBE"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32</w:t>
                                  </w:r>
                                </w:p>
                              </w:tc>
                              <w:tc>
                                <w:tcPr>
                                  <w:tcW w:w="703" w:type="dxa"/>
                                  <w:tcBorders>
                                    <w:right w:val="single" w:sz="4" w:space="0" w:color="auto"/>
                                  </w:tcBorders>
                                  <w:shd w:val="clear" w:color="auto" w:fill="auto"/>
                                  <w:vAlign w:val="center"/>
                                </w:tcPr>
                                <w:p w14:paraId="57FA0FCC"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1,402</w:t>
                                  </w:r>
                                </w:p>
                              </w:tc>
                              <w:tc>
                                <w:tcPr>
                                  <w:tcW w:w="703" w:type="dxa"/>
                                  <w:tcBorders>
                                    <w:left w:val="single" w:sz="4" w:space="0" w:color="auto"/>
                                    <w:right w:val="single" w:sz="4" w:space="0" w:color="auto"/>
                                  </w:tcBorders>
                                  <w:shd w:val="clear" w:color="auto" w:fill="auto"/>
                                  <w:vAlign w:val="center"/>
                                </w:tcPr>
                                <w:p w14:paraId="2F3CF3C8"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2,415</w:t>
                                  </w:r>
                                </w:p>
                              </w:tc>
                              <w:tc>
                                <w:tcPr>
                                  <w:tcW w:w="703" w:type="dxa"/>
                                  <w:tcBorders>
                                    <w:left w:val="single" w:sz="4" w:space="0" w:color="auto"/>
                                  </w:tcBorders>
                                  <w:shd w:val="clear" w:color="auto" w:fill="auto"/>
                                  <w:vAlign w:val="center"/>
                                </w:tcPr>
                                <w:p w14:paraId="5060FDFF"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1,020</w:t>
                                  </w:r>
                                </w:p>
                              </w:tc>
                            </w:tr>
                            <w:tr w:rsidR="002F1F17" w:rsidRPr="00590FE5" w14:paraId="58CF93C6" w14:textId="77777777" w:rsidTr="00D6624A">
                              <w:trPr>
                                <w:trHeight w:val="312"/>
                              </w:trPr>
                              <w:tc>
                                <w:tcPr>
                                  <w:tcW w:w="751" w:type="dxa"/>
                                  <w:shd w:val="clear" w:color="auto" w:fill="DEEAF6" w:themeFill="accent5" w:themeFillTint="33"/>
                                  <w:vAlign w:val="center"/>
                                </w:tcPr>
                                <w:p w14:paraId="0BB386B8"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106</w:t>
                                  </w:r>
                                </w:p>
                              </w:tc>
                              <w:tc>
                                <w:tcPr>
                                  <w:tcW w:w="733" w:type="dxa"/>
                                  <w:vAlign w:val="center"/>
                                </w:tcPr>
                                <w:p w14:paraId="0143F8AB"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b/>
                                      <w:kern w:val="0"/>
                                      <w:sz w:val="20"/>
                                      <w:szCs w:val="20"/>
                                    </w:rPr>
                                    <w:t>1,022</w:t>
                                  </w:r>
                                </w:p>
                              </w:tc>
                              <w:tc>
                                <w:tcPr>
                                  <w:tcW w:w="702" w:type="dxa"/>
                                  <w:shd w:val="clear" w:color="auto" w:fill="auto"/>
                                  <w:vAlign w:val="center"/>
                                </w:tcPr>
                                <w:p w14:paraId="27A777F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703" w:type="dxa"/>
                                  <w:tcBorders>
                                    <w:right w:val="single" w:sz="4" w:space="0" w:color="auto"/>
                                  </w:tcBorders>
                                  <w:shd w:val="clear" w:color="auto" w:fill="auto"/>
                                  <w:vAlign w:val="center"/>
                                </w:tcPr>
                                <w:p w14:paraId="5EB1E8EA"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c>
                                <w:tcPr>
                                  <w:tcW w:w="703" w:type="dxa"/>
                                  <w:tcBorders>
                                    <w:left w:val="single" w:sz="4" w:space="0" w:color="auto"/>
                                    <w:right w:val="single" w:sz="4" w:space="0" w:color="auto"/>
                                  </w:tcBorders>
                                  <w:shd w:val="clear" w:color="auto" w:fill="auto"/>
                                  <w:vAlign w:val="center"/>
                                </w:tcPr>
                                <w:p w14:paraId="6A41487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498</w:t>
                                  </w:r>
                                </w:p>
                              </w:tc>
                              <w:tc>
                                <w:tcPr>
                                  <w:tcW w:w="703" w:type="dxa"/>
                                  <w:tcBorders>
                                    <w:left w:val="single" w:sz="4" w:space="0" w:color="auto"/>
                                  </w:tcBorders>
                                  <w:shd w:val="clear" w:color="auto" w:fill="auto"/>
                                  <w:vAlign w:val="center"/>
                                </w:tcPr>
                                <w:p w14:paraId="6585CB2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r>
                            <w:tr w:rsidR="002F1F17" w:rsidRPr="00590FE5" w14:paraId="06433CB6" w14:textId="77777777" w:rsidTr="00D6624A">
                              <w:trPr>
                                <w:trHeight w:val="312"/>
                              </w:trPr>
                              <w:tc>
                                <w:tcPr>
                                  <w:tcW w:w="751" w:type="dxa"/>
                                  <w:shd w:val="clear" w:color="auto" w:fill="DEEAF6" w:themeFill="accent5" w:themeFillTint="33"/>
                                  <w:vAlign w:val="center"/>
                                </w:tcPr>
                                <w:p w14:paraId="2E64EF65"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107</w:t>
                                  </w:r>
                                </w:p>
                              </w:tc>
                              <w:tc>
                                <w:tcPr>
                                  <w:tcW w:w="733" w:type="dxa"/>
                                  <w:vAlign w:val="center"/>
                                </w:tcPr>
                                <w:p w14:paraId="7140AEB6"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628</w:t>
                                  </w:r>
                                </w:p>
                              </w:tc>
                              <w:tc>
                                <w:tcPr>
                                  <w:tcW w:w="702" w:type="dxa"/>
                                  <w:shd w:val="clear" w:color="auto" w:fill="auto"/>
                                  <w:vAlign w:val="center"/>
                                </w:tcPr>
                                <w:p w14:paraId="597B5EB9"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w:t>
                                  </w:r>
                                </w:p>
                              </w:tc>
                              <w:tc>
                                <w:tcPr>
                                  <w:tcW w:w="703" w:type="dxa"/>
                                  <w:tcBorders>
                                    <w:right w:val="single" w:sz="4" w:space="0" w:color="auto"/>
                                  </w:tcBorders>
                                  <w:shd w:val="clear" w:color="auto" w:fill="auto"/>
                                  <w:vAlign w:val="center"/>
                                </w:tcPr>
                                <w:p w14:paraId="6CEDBA8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164</w:t>
                                  </w:r>
                                </w:p>
                              </w:tc>
                              <w:tc>
                                <w:tcPr>
                                  <w:tcW w:w="703" w:type="dxa"/>
                                  <w:tcBorders>
                                    <w:left w:val="single" w:sz="4" w:space="0" w:color="auto"/>
                                    <w:right w:val="single" w:sz="4" w:space="0" w:color="auto"/>
                                  </w:tcBorders>
                                  <w:shd w:val="clear" w:color="auto" w:fill="auto"/>
                                  <w:vAlign w:val="center"/>
                                </w:tcPr>
                                <w:p w14:paraId="771A5071"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321</w:t>
                                  </w:r>
                                </w:p>
                              </w:tc>
                              <w:tc>
                                <w:tcPr>
                                  <w:tcW w:w="703" w:type="dxa"/>
                                  <w:tcBorders>
                                    <w:left w:val="single" w:sz="4" w:space="0" w:color="auto"/>
                                  </w:tcBorders>
                                  <w:shd w:val="clear" w:color="auto" w:fill="auto"/>
                                  <w:vAlign w:val="center"/>
                                </w:tcPr>
                                <w:p w14:paraId="478CF942"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140</w:t>
                                  </w:r>
                                </w:p>
                              </w:tc>
                            </w:tr>
                            <w:tr w:rsidR="002F1F17" w:rsidRPr="00590FE5" w14:paraId="2FB7017A" w14:textId="77777777" w:rsidTr="00D6624A">
                              <w:trPr>
                                <w:trHeight w:val="312"/>
                              </w:trPr>
                              <w:tc>
                                <w:tcPr>
                                  <w:tcW w:w="751" w:type="dxa"/>
                                  <w:shd w:val="clear" w:color="auto" w:fill="DEEAF6" w:themeFill="accent5" w:themeFillTint="33"/>
                                  <w:vAlign w:val="center"/>
                                </w:tcPr>
                                <w:p w14:paraId="5C7CBC86"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108</w:t>
                                  </w:r>
                                </w:p>
                              </w:tc>
                              <w:tc>
                                <w:tcPr>
                                  <w:tcW w:w="733" w:type="dxa"/>
                                  <w:vAlign w:val="center"/>
                                </w:tcPr>
                                <w:p w14:paraId="3859598A"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608</w:t>
                                  </w:r>
                                </w:p>
                              </w:tc>
                              <w:tc>
                                <w:tcPr>
                                  <w:tcW w:w="702" w:type="dxa"/>
                                  <w:shd w:val="clear" w:color="auto" w:fill="auto"/>
                                  <w:vAlign w:val="center"/>
                                </w:tcPr>
                                <w:p w14:paraId="56CCDC72"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5</w:t>
                                  </w:r>
                                </w:p>
                              </w:tc>
                              <w:tc>
                                <w:tcPr>
                                  <w:tcW w:w="703" w:type="dxa"/>
                                  <w:tcBorders>
                                    <w:right w:val="single" w:sz="4" w:space="0" w:color="auto"/>
                                  </w:tcBorders>
                                  <w:shd w:val="clear" w:color="auto" w:fill="auto"/>
                                  <w:vAlign w:val="center"/>
                                </w:tcPr>
                                <w:p w14:paraId="0C31EF0A"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184</w:t>
                                  </w:r>
                                </w:p>
                              </w:tc>
                              <w:tc>
                                <w:tcPr>
                                  <w:tcW w:w="703" w:type="dxa"/>
                                  <w:tcBorders>
                                    <w:left w:val="single" w:sz="4" w:space="0" w:color="auto"/>
                                    <w:right w:val="single" w:sz="4" w:space="0" w:color="auto"/>
                                  </w:tcBorders>
                                  <w:shd w:val="clear" w:color="auto" w:fill="auto"/>
                                  <w:vAlign w:val="center"/>
                                </w:tcPr>
                                <w:p w14:paraId="72ABFC2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315</w:t>
                                  </w:r>
                                </w:p>
                              </w:tc>
                              <w:tc>
                                <w:tcPr>
                                  <w:tcW w:w="703" w:type="dxa"/>
                                  <w:tcBorders>
                                    <w:left w:val="single" w:sz="4" w:space="0" w:color="auto"/>
                                  </w:tcBorders>
                                  <w:shd w:val="clear" w:color="auto" w:fill="auto"/>
                                  <w:vAlign w:val="center"/>
                                </w:tcPr>
                                <w:p w14:paraId="4AF4E30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104</w:t>
                                  </w:r>
                                </w:p>
                              </w:tc>
                            </w:tr>
                            <w:tr w:rsidR="002F1F17" w:rsidRPr="00590FE5" w14:paraId="0DD0620B" w14:textId="77777777" w:rsidTr="00D6624A">
                              <w:trPr>
                                <w:trHeight w:val="312"/>
                              </w:trPr>
                              <w:tc>
                                <w:tcPr>
                                  <w:tcW w:w="751" w:type="dxa"/>
                                  <w:shd w:val="clear" w:color="auto" w:fill="DEEAF6" w:themeFill="accent5" w:themeFillTint="33"/>
                                  <w:vAlign w:val="center"/>
                                </w:tcPr>
                                <w:p w14:paraId="1AC06F0D"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109</w:t>
                                  </w:r>
                                </w:p>
                              </w:tc>
                              <w:tc>
                                <w:tcPr>
                                  <w:tcW w:w="733" w:type="dxa"/>
                                  <w:vAlign w:val="center"/>
                                </w:tcPr>
                                <w:p w14:paraId="6371155F"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620</w:t>
                                  </w:r>
                                </w:p>
                              </w:tc>
                              <w:tc>
                                <w:tcPr>
                                  <w:tcW w:w="702" w:type="dxa"/>
                                  <w:shd w:val="clear" w:color="auto" w:fill="auto"/>
                                  <w:vAlign w:val="center"/>
                                </w:tcPr>
                                <w:p w14:paraId="044DBA9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703" w:type="dxa"/>
                                  <w:tcBorders>
                                    <w:right w:val="single" w:sz="4" w:space="0" w:color="auto"/>
                                  </w:tcBorders>
                                  <w:shd w:val="clear" w:color="auto" w:fill="auto"/>
                                  <w:vAlign w:val="center"/>
                                </w:tcPr>
                                <w:p w14:paraId="34FB63CF"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183</w:t>
                                  </w:r>
                                </w:p>
                              </w:tc>
                              <w:tc>
                                <w:tcPr>
                                  <w:tcW w:w="703" w:type="dxa"/>
                                  <w:tcBorders>
                                    <w:left w:val="single" w:sz="4" w:space="0" w:color="auto"/>
                                    <w:right w:val="single" w:sz="4" w:space="0" w:color="auto"/>
                                  </w:tcBorders>
                                  <w:shd w:val="clear" w:color="auto" w:fill="auto"/>
                                  <w:vAlign w:val="center"/>
                                </w:tcPr>
                                <w:p w14:paraId="2B30BDD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311</w:t>
                                  </w:r>
                                </w:p>
                              </w:tc>
                              <w:tc>
                                <w:tcPr>
                                  <w:tcW w:w="703" w:type="dxa"/>
                                  <w:tcBorders>
                                    <w:left w:val="single" w:sz="4" w:space="0" w:color="auto"/>
                                  </w:tcBorders>
                                  <w:shd w:val="clear" w:color="auto" w:fill="auto"/>
                                  <w:vAlign w:val="center"/>
                                </w:tcPr>
                                <w:p w14:paraId="07EF9915"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122</w:t>
                                  </w:r>
                                </w:p>
                              </w:tc>
                            </w:tr>
                            <w:tr w:rsidR="002F1F17" w:rsidRPr="00590FE5" w14:paraId="79AAA9DE" w14:textId="77777777" w:rsidTr="00D6624A">
                              <w:trPr>
                                <w:trHeight w:val="312"/>
                              </w:trPr>
                              <w:tc>
                                <w:tcPr>
                                  <w:tcW w:w="751" w:type="dxa"/>
                                  <w:shd w:val="clear" w:color="auto" w:fill="DEEAF6" w:themeFill="accent5" w:themeFillTint="33"/>
                                  <w:vAlign w:val="center"/>
                                </w:tcPr>
                                <w:p w14:paraId="0E4E084E"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733" w:type="dxa"/>
                                  <w:vAlign w:val="center"/>
                                </w:tcPr>
                                <w:p w14:paraId="62A156AD" w14:textId="77777777" w:rsidR="002F1F17" w:rsidRPr="00F46F5A" w:rsidRDefault="002F1F17" w:rsidP="00B90BDC">
                                  <w:pPr>
                                    <w:widowControl/>
                                    <w:spacing w:line="200" w:lineRule="exact"/>
                                    <w:ind w:rightChars="14" w:right="34"/>
                                    <w:jc w:val="right"/>
                                    <w:rPr>
                                      <w:rFonts w:ascii="標楷體" w:eastAsia="標楷體" w:hAnsi="標楷體"/>
                                      <w:b/>
                                      <w:kern w:val="0"/>
                                      <w:sz w:val="20"/>
                                      <w:szCs w:val="20"/>
                                    </w:rPr>
                                  </w:pPr>
                                  <w:r w:rsidRPr="00F46F5A">
                                    <w:rPr>
                                      <w:rFonts w:ascii="標楷體" w:eastAsia="標楷體" w:hAnsi="標楷體" w:hint="eastAsia"/>
                                      <w:b/>
                                      <w:kern w:val="0"/>
                                      <w:sz w:val="20"/>
                                      <w:szCs w:val="20"/>
                                    </w:rPr>
                                    <w:t>4</w:t>
                                  </w:r>
                                  <w:r w:rsidRPr="00F46F5A">
                                    <w:rPr>
                                      <w:rFonts w:ascii="標楷體" w:eastAsia="標楷體" w:hAnsi="標楷體"/>
                                      <w:b/>
                                      <w:kern w:val="0"/>
                                      <w:sz w:val="20"/>
                                      <w:szCs w:val="20"/>
                                    </w:rPr>
                                    <w:t>93</w:t>
                                  </w:r>
                                </w:p>
                              </w:tc>
                              <w:tc>
                                <w:tcPr>
                                  <w:tcW w:w="702" w:type="dxa"/>
                                  <w:shd w:val="clear" w:color="auto" w:fill="auto"/>
                                  <w:vAlign w:val="center"/>
                                </w:tcPr>
                                <w:p w14:paraId="6287097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w:t>
                                  </w:r>
                                </w:p>
                              </w:tc>
                              <w:tc>
                                <w:tcPr>
                                  <w:tcW w:w="703" w:type="dxa"/>
                                  <w:tcBorders>
                                    <w:right w:val="single" w:sz="4" w:space="0" w:color="auto"/>
                                  </w:tcBorders>
                                  <w:shd w:val="clear" w:color="auto" w:fill="auto"/>
                                  <w:vAlign w:val="center"/>
                                </w:tcPr>
                                <w:p w14:paraId="71839D5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159</w:t>
                                  </w:r>
                                </w:p>
                              </w:tc>
                              <w:tc>
                                <w:tcPr>
                                  <w:tcW w:w="703" w:type="dxa"/>
                                  <w:tcBorders>
                                    <w:left w:val="single" w:sz="4" w:space="0" w:color="auto"/>
                                    <w:right w:val="single" w:sz="4" w:space="0" w:color="auto"/>
                                  </w:tcBorders>
                                  <w:shd w:val="clear" w:color="auto" w:fill="auto"/>
                                  <w:vAlign w:val="center"/>
                                </w:tcPr>
                                <w:p w14:paraId="6137A41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248</w:t>
                                  </w:r>
                                </w:p>
                              </w:tc>
                              <w:tc>
                                <w:tcPr>
                                  <w:tcW w:w="703" w:type="dxa"/>
                                  <w:tcBorders>
                                    <w:left w:val="single" w:sz="4" w:space="0" w:color="auto"/>
                                  </w:tcBorders>
                                  <w:shd w:val="clear" w:color="auto" w:fill="auto"/>
                                  <w:vAlign w:val="center"/>
                                </w:tcPr>
                                <w:p w14:paraId="2E9DE01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84</w:t>
                                  </w:r>
                                </w:p>
                              </w:tc>
                            </w:tr>
                            <w:tr w:rsidR="002F1F17" w:rsidRPr="00590FE5" w14:paraId="41731818" w14:textId="77777777" w:rsidTr="00D6624A">
                              <w:trPr>
                                <w:trHeight w:val="312"/>
                              </w:trPr>
                              <w:tc>
                                <w:tcPr>
                                  <w:tcW w:w="751" w:type="dxa"/>
                                  <w:shd w:val="clear" w:color="auto" w:fill="DEEAF6" w:themeFill="accent5" w:themeFillTint="33"/>
                                  <w:vAlign w:val="center"/>
                                </w:tcPr>
                                <w:p w14:paraId="2343AFD9"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733" w:type="dxa"/>
                                  <w:vAlign w:val="center"/>
                                </w:tcPr>
                                <w:p w14:paraId="76BDD798" w14:textId="77777777" w:rsidR="002F1F17" w:rsidRPr="00F46F5A" w:rsidRDefault="002F1F17" w:rsidP="00B90BDC">
                                  <w:pPr>
                                    <w:widowControl/>
                                    <w:spacing w:line="200" w:lineRule="exact"/>
                                    <w:ind w:rightChars="14" w:right="34"/>
                                    <w:jc w:val="right"/>
                                    <w:rPr>
                                      <w:rFonts w:ascii="標楷體" w:eastAsia="標楷體" w:hAnsi="標楷體"/>
                                      <w:b/>
                                      <w:kern w:val="0"/>
                                      <w:sz w:val="20"/>
                                      <w:szCs w:val="20"/>
                                    </w:rPr>
                                  </w:pPr>
                                  <w:r>
                                    <w:rPr>
                                      <w:rFonts w:ascii="標楷體" w:eastAsia="標楷體" w:hAnsi="標楷體" w:hint="eastAsia"/>
                                      <w:b/>
                                      <w:kern w:val="0"/>
                                      <w:sz w:val="20"/>
                                      <w:szCs w:val="20"/>
                                    </w:rPr>
                                    <w:t>400</w:t>
                                  </w:r>
                                </w:p>
                              </w:tc>
                              <w:tc>
                                <w:tcPr>
                                  <w:tcW w:w="702" w:type="dxa"/>
                                  <w:shd w:val="clear" w:color="auto" w:fill="auto"/>
                                  <w:vAlign w:val="center"/>
                                </w:tcPr>
                                <w:p w14:paraId="6C04D229"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2</w:t>
                                  </w:r>
                                </w:p>
                              </w:tc>
                              <w:tc>
                                <w:tcPr>
                                  <w:tcW w:w="703" w:type="dxa"/>
                                  <w:tcBorders>
                                    <w:right w:val="single" w:sz="4" w:space="0" w:color="auto"/>
                                  </w:tcBorders>
                                  <w:shd w:val="clear" w:color="auto" w:fill="auto"/>
                                  <w:vAlign w:val="center"/>
                                </w:tcPr>
                                <w:p w14:paraId="0FFF572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112</w:t>
                                  </w:r>
                                </w:p>
                              </w:tc>
                              <w:tc>
                                <w:tcPr>
                                  <w:tcW w:w="703" w:type="dxa"/>
                                  <w:tcBorders>
                                    <w:left w:val="single" w:sz="4" w:space="0" w:color="auto"/>
                                    <w:right w:val="single" w:sz="4" w:space="0" w:color="auto"/>
                                  </w:tcBorders>
                                  <w:shd w:val="clear" w:color="auto" w:fill="auto"/>
                                  <w:vAlign w:val="center"/>
                                </w:tcPr>
                                <w:p w14:paraId="51BE0D3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189</w:t>
                                  </w:r>
                                </w:p>
                              </w:tc>
                              <w:tc>
                                <w:tcPr>
                                  <w:tcW w:w="703" w:type="dxa"/>
                                  <w:tcBorders>
                                    <w:left w:val="single" w:sz="4" w:space="0" w:color="auto"/>
                                  </w:tcBorders>
                                  <w:shd w:val="clear" w:color="auto" w:fill="auto"/>
                                  <w:vAlign w:val="center"/>
                                </w:tcPr>
                                <w:p w14:paraId="030DBF5E"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97</w:t>
                                  </w:r>
                                </w:p>
                              </w:tc>
                            </w:tr>
                            <w:tr w:rsidR="002F1F17" w:rsidRPr="00590FE5" w14:paraId="3C47EC7D" w14:textId="77777777" w:rsidTr="00D6624A">
                              <w:trPr>
                                <w:trHeight w:val="312"/>
                              </w:trPr>
                              <w:tc>
                                <w:tcPr>
                                  <w:tcW w:w="751" w:type="dxa"/>
                                  <w:shd w:val="clear" w:color="auto" w:fill="DEEAF6" w:themeFill="accent5" w:themeFillTint="33"/>
                                  <w:vAlign w:val="center"/>
                                </w:tcPr>
                                <w:p w14:paraId="77702B3B" w14:textId="77777777" w:rsidR="002F1F17"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733" w:type="dxa"/>
                                  <w:vAlign w:val="center"/>
                                </w:tcPr>
                                <w:p w14:paraId="25377776" w14:textId="77777777" w:rsidR="002F1F17" w:rsidRDefault="002F1F17" w:rsidP="00B90BDC">
                                  <w:pPr>
                                    <w:spacing w:line="20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483</w:t>
                                  </w:r>
                                </w:p>
                              </w:tc>
                              <w:tc>
                                <w:tcPr>
                                  <w:tcW w:w="702" w:type="dxa"/>
                                  <w:shd w:val="clear" w:color="auto" w:fill="auto"/>
                                  <w:vAlign w:val="center"/>
                                </w:tcPr>
                                <w:p w14:paraId="5BEEBB9D"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03" w:type="dxa"/>
                                  <w:tcBorders>
                                    <w:right w:val="single" w:sz="4" w:space="0" w:color="auto"/>
                                  </w:tcBorders>
                                  <w:shd w:val="clear" w:color="auto" w:fill="auto"/>
                                  <w:vAlign w:val="center"/>
                                </w:tcPr>
                                <w:p w14:paraId="70A0566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158</w:t>
                                  </w:r>
                                </w:p>
                              </w:tc>
                              <w:tc>
                                <w:tcPr>
                                  <w:tcW w:w="703" w:type="dxa"/>
                                  <w:tcBorders>
                                    <w:left w:val="single" w:sz="4" w:space="0" w:color="auto"/>
                                    <w:right w:val="single" w:sz="4" w:space="0" w:color="auto"/>
                                  </w:tcBorders>
                                  <w:shd w:val="clear" w:color="auto" w:fill="auto"/>
                                  <w:vAlign w:val="center"/>
                                </w:tcPr>
                                <w:p w14:paraId="521F2AC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220</w:t>
                                  </w:r>
                                </w:p>
                              </w:tc>
                              <w:tc>
                                <w:tcPr>
                                  <w:tcW w:w="703" w:type="dxa"/>
                                  <w:tcBorders>
                                    <w:left w:val="single" w:sz="4" w:space="0" w:color="auto"/>
                                  </w:tcBorders>
                                  <w:shd w:val="clear" w:color="auto" w:fill="auto"/>
                                  <w:vAlign w:val="center"/>
                                </w:tcPr>
                                <w:p w14:paraId="10B9A051"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101</w:t>
                                  </w:r>
                                </w:p>
                              </w:tc>
                            </w:tr>
                            <w:tr w:rsidR="002F1F17" w:rsidRPr="00590FE5" w14:paraId="3205D30B" w14:textId="77777777" w:rsidTr="00D6624A">
                              <w:trPr>
                                <w:trHeight w:val="312"/>
                              </w:trPr>
                              <w:tc>
                                <w:tcPr>
                                  <w:tcW w:w="751" w:type="dxa"/>
                                  <w:shd w:val="clear" w:color="auto" w:fill="DEEAF6" w:themeFill="accent5" w:themeFillTint="33"/>
                                  <w:vAlign w:val="center"/>
                                </w:tcPr>
                                <w:p w14:paraId="2E483F91" w14:textId="77777777" w:rsidR="002F1F17"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733" w:type="dxa"/>
                                  <w:vAlign w:val="center"/>
                                </w:tcPr>
                                <w:p w14:paraId="24BB7472" w14:textId="77777777" w:rsidR="002F1F17" w:rsidRDefault="002F1F17" w:rsidP="00B90BDC">
                                  <w:pPr>
                                    <w:spacing w:line="20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615</w:t>
                                  </w:r>
                                </w:p>
                              </w:tc>
                              <w:tc>
                                <w:tcPr>
                                  <w:tcW w:w="702" w:type="dxa"/>
                                  <w:shd w:val="clear" w:color="auto" w:fill="auto"/>
                                  <w:vAlign w:val="center"/>
                                </w:tcPr>
                                <w:p w14:paraId="466EF9ED"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03" w:type="dxa"/>
                                  <w:tcBorders>
                                    <w:bottom w:val="single" w:sz="4" w:space="0" w:color="auto"/>
                                    <w:right w:val="single" w:sz="4" w:space="0" w:color="auto"/>
                                  </w:tcBorders>
                                  <w:shd w:val="clear" w:color="auto" w:fill="auto"/>
                                  <w:vAlign w:val="center"/>
                                </w:tcPr>
                                <w:p w14:paraId="2A76E20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182</w:t>
                                  </w:r>
                                </w:p>
                              </w:tc>
                              <w:tc>
                                <w:tcPr>
                                  <w:tcW w:w="703" w:type="dxa"/>
                                  <w:tcBorders>
                                    <w:left w:val="single" w:sz="4" w:space="0" w:color="auto"/>
                                    <w:bottom w:val="single" w:sz="4" w:space="0" w:color="auto"/>
                                    <w:right w:val="single" w:sz="4" w:space="0" w:color="auto"/>
                                  </w:tcBorders>
                                  <w:shd w:val="clear" w:color="auto" w:fill="auto"/>
                                  <w:vAlign w:val="center"/>
                                </w:tcPr>
                                <w:p w14:paraId="2DC8D8DE"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313</w:t>
                                  </w:r>
                                </w:p>
                              </w:tc>
                              <w:tc>
                                <w:tcPr>
                                  <w:tcW w:w="703" w:type="dxa"/>
                                  <w:tcBorders>
                                    <w:left w:val="single" w:sz="4" w:space="0" w:color="auto"/>
                                    <w:bottom w:val="single" w:sz="4" w:space="0" w:color="auto"/>
                                  </w:tcBorders>
                                  <w:shd w:val="clear" w:color="auto" w:fill="auto"/>
                                  <w:vAlign w:val="center"/>
                                </w:tcPr>
                                <w:p w14:paraId="0D347F5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r>
                          </w:tbl>
                          <w:p w14:paraId="247E2DCE" w14:textId="77777777" w:rsidR="002F1F17" w:rsidRDefault="002F1F17" w:rsidP="00090DB4">
                            <w:pPr>
                              <w:spacing w:line="240" w:lineRule="exact"/>
                              <w:ind w:leftChars="-23" w:left="-55"/>
                            </w:pPr>
                            <w:r>
                              <w:rPr>
                                <w:rFonts w:ascii="標楷體" w:eastAsia="標楷體" w:hAnsi="標楷體" w:cs="新細明體" w:hint="eastAsia"/>
                                <w:color w:val="000000"/>
                                <w:kern w:val="0"/>
                                <w:sz w:val="18"/>
                                <w:szCs w:val="20"/>
                              </w:rPr>
                              <w:t>資</w:t>
                            </w:r>
                            <w:r>
                              <w:rPr>
                                <w:rFonts w:ascii="標楷體" w:eastAsia="標楷體" w:hAnsi="標楷體" w:cs="新細明體"/>
                                <w:color w:val="000000"/>
                                <w:kern w:val="0"/>
                                <w:sz w:val="18"/>
                                <w:szCs w:val="20"/>
                              </w:rPr>
                              <w:t>料來源</w:t>
                            </w:r>
                            <w:r>
                              <w:rPr>
                                <w:rFonts w:ascii="標楷體" w:eastAsia="標楷體" w:hAnsi="標楷體" w:cs="新細明體" w:hint="eastAsia"/>
                                <w:color w:val="000000"/>
                                <w:kern w:val="0"/>
                                <w:sz w:val="18"/>
                                <w:szCs w:val="20"/>
                              </w:rPr>
                              <w:t>：整理自教</w:t>
                            </w:r>
                            <w:r>
                              <w:rPr>
                                <w:rFonts w:ascii="標楷體" w:eastAsia="標楷體" w:hAnsi="標楷體" w:cs="新細明體"/>
                                <w:color w:val="000000"/>
                                <w:kern w:val="0"/>
                                <w:sz w:val="18"/>
                                <w:szCs w:val="20"/>
                              </w:rPr>
                              <w:t>育</w:t>
                            </w:r>
                            <w:r>
                              <w:rPr>
                                <w:rFonts w:ascii="標楷體" w:eastAsia="標楷體" w:hAnsi="標楷體" w:cs="新細明體" w:hint="eastAsia"/>
                                <w:color w:val="000000"/>
                                <w:kern w:val="0"/>
                                <w:sz w:val="18"/>
                                <w:szCs w:val="20"/>
                              </w:rPr>
                              <w:t>部</w:t>
                            </w:r>
                            <w:r>
                              <w:rPr>
                                <w:rFonts w:ascii="標楷體" w:eastAsia="標楷體" w:hAnsi="標楷體" w:cs="新細明體"/>
                                <w:color w:val="000000"/>
                                <w:kern w:val="0"/>
                                <w:sz w:val="18"/>
                                <w:szCs w:val="20"/>
                              </w:rPr>
                              <w:t>提供</w:t>
                            </w:r>
                            <w:r>
                              <w:rPr>
                                <w:rFonts w:ascii="標楷體" w:eastAsia="標楷體" w:hAnsi="標楷體" w:cs="新細明體" w:hint="eastAsia"/>
                                <w:color w:val="000000"/>
                                <w:kern w:val="0"/>
                                <w:sz w:val="18"/>
                                <w:szCs w:val="20"/>
                              </w:rPr>
                              <w:t>資料</w:t>
                            </w:r>
                            <w:r>
                              <w:rPr>
                                <w:rFonts w:ascii="標楷體" w:eastAsia="標楷體" w:hAnsi="標楷體" w:cs="新細明體"/>
                                <w:color w:val="000000"/>
                                <w:kern w:val="0"/>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B80BA" id="文字方塊 14" o:spid="_x0000_s1049" type="#_x0000_t202" style="position:absolute;left:0;text-align:left;margin-left:179.05pt;margin-top:100.65pt;width:230.25pt;height:231.9pt;z-index:251910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" fillcolor="window" stroked="f" strokeweight=".5pt">
                <v:textbox>
                  <w:txbxContent>
                    <w:p w14:paraId="51371FC8" w14:textId="0D91CCDF" w:rsidR="002F1F17" w:rsidRPr="00315B16" w:rsidRDefault="002F1F17" w:rsidP="002F1F17">
                      <w:pPr>
                        <w:widowControl/>
                        <w:overflowPunct w:val="0"/>
                        <w:spacing w:line="240" w:lineRule="exact"/>
                        <w:ind w:left="533" w:hangingChars="222" w:hanging="533"/>
                        <w:jc w:val="center"/>
                        <w:rPr>
                          <w:rFonts w:ascii="標楷體" w:eastAsia="標楷體" w:hAnsi="標楷體" w:cs="新細明體"/>
                          <w:color w:val="000000"/>
                          <w:kern w:val="0"/>
                          <w:sz w:val="22"/>
                        </w:rPr>
                      </w:pPr>
                      <w:r w:rsidRPr="00315B16">
                        <w:rPr>
                          <w:rFonts w:ascii="標楷體" w:eastAsia="標楷體" w:hAnsi="標楷體" w:cs="新細明體" w:hint="eastAsia"/>
                          <w:b/>
                          <w:color w:val="000000" w:themeColor="text1"/>
                          <w:kern w:val="0"/>
                          <w:szCs w:val="24"/>
                        </w:rPr>
                        <w:t>表</w:t>
                      </w:r>
                      <w:r w:rsidRPr="00315B16">
                        <w:rPr>
                          <w:rFonts w:ascii="標楷體" w:eastAsia="標楷體" w:hAnsi="標楷體" w:cs="新細明體"/>
                          <w:b/>
                          <w:color w:val="000000" w:themeColor="text1"/>
                          <w:kern w:val="0"/>
                          <w:szCs w:val="24"/>
                        </w:rPr>
                        <w:t>10</w:t>
                      </w:r>
                      <w:r w:rsidR="00407134" w:rsidRPr="00315B16">
                        <w:rPr>
                          <w:rFonts w:ascii="標楷體" w:eastAsia="標楷體" w:hAnsi="標楷體" w:cs="新細明體" w:hint="eastAsia"/>
                          <w:b/>
                          <w:color w:val="000000"/>
                          <w:kern w:val="0"/>
                          <w:szCs w:val="20"/>
                        </w:rPr>
                        <w:t xml:space="preserve">　</w:t>
                      </w:r>
                      <w:r w:rsidRPr="00315B16">
                        <w:rPr>
                          <w:rFonts w:ascii="標楷體" w:eastAsia="標楷體" w:hAnsi="標楷體" w:cs="新細明體" w:hint="eastAsia"/>
                          <w:b/>
                          <w:color w:val="000000"/>
                          <w:kern w:val="0"/>
                          <w:szCs w:val="24"/>
                        </w:rPr>
                        <w:t>各學制學生藥物濫用情形</w:t>
                      </w:r>
                    </w:p>
                    <w:p w14:paraId="4ACB1A37" w14:textId="77777777" w:rsidR="002F1F17" w:rsidRPr="00DA1E68" w:rsidRDefault="002F1F17" w:rsidP="002F1F17">
                      <w:pPr>
                        <w:widowControl/>
                        <w:overflowPunct w:val="0"/>
                        <w:ind w:left="444" w:right="-417" w:hangingChars="222" w:hanging="444"/>
                        <w:jc w:val="center"/>
                        <w:rPr>
                          <w:rFonts w:ascii="標楷體" w:eastAsia="標楷體" w:hAnsi="標楷體" w:cs="新細明體"/>
                          <w:b/>
                          <w:color w:val="000000"/>
                          <w:spacing w:val="14"/>
                          <w:kern w:val="0"/>
                          <w:sz w:val="22"/>
                          <w:szCs w:val="24"/>
                        </w:rPr>
                      </w:pPr>
                      <w:r>
                        <w:rPr>
                          <w:rFonts w:ascii="標楷體" w:eastAsia="標楷體" w:hAnsi="標楷體" w:cs="新細明體" w:hint="eastAsia"/>
                          <w:color w:val="000000"/>
                          <w:kern w:val="0"/>
                          <w:sz w:val="20"/>
                        </w:rPr>
                        <w:t xml:space="preserve"> </w:t>
                      </w:r>
                      <w:r>
                        <w:rPr>
                          <w:rFonts w:ascii="標楷體" w:eastAsia="標楷體" w:hAnsi="標楷體" w:cs="新細明體"/>
                          <w:color w:val="000000"/>
                          <w:kern w:val="0"/>
                          <w:sz w:val="20"/>
                        </w:rPr>
                        <w:t xml:space="preserve">                            </w:t>
                      </w:r>
                      <w:r w:rsidRPr="00DA1E68">
                        <w:rPr>
                          <w:rFonts w:ascii="標楷體" w:eastAsia="標楷體" w:hAnsi="標楷體" w:cs="新細明體" w:hint="eastAsia"/>
                          <w:color w:val="000000"/>
                          <w:kern w:val="0"/>
                          <w:sz w:val="20"/>
                        </w:rPr>
                        <w:t>單位：人</w:t>
                      </w:r>
                    </w:p>
                    <w:tbl>
                      <w:tblPr>
                        <w:tblW w:w="4295"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1"/>
                        <w:gridCol w:w="733"/>
                        <w:gridCol w:w="702"/>
                        <w:gridCol w:w="703"/>
                        <w:gridCol w:w="703"/>
                        <w:gridCol w:w="703"/>
                      </w:tblGrid>
                      <w:tr w:rsidR="002F1F17" w:rsidRPr="00590FE5" w14:paraId="31885EB5" w14:textId="77777777" w:rsidTr="003A7950">
                        <w:trPr>
                          <w:trHeight w:val="528"/>
                        </w:trPr>
                        <w:tc>
                          <w:tcPr>
                            <w:tcW w:w="751" w:type="dxa"/>
                            <w:shd w:val="clear" w:color="auto" w:fill="BDD6EE" w:themeFill="accent5" w:themeFillTint="66"/>
                            <w:vAlign w:val="center"/>
                            <w:hideMark/>
                          </w:tcPr>
                          <w:p w14:paraId="6CB992A9"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年度</w:t>
                            </w:r>
                          </w:p>
                        </w:tc>
                        <w:tc>
                          <w:tcPr>
                            <w:tcW w:w="733" w:type="dxa"/>
                            <w:shd w:val="clear" w:color="auto" w:fill="DEEAF6" w:themeFill="accent5" w:themeFillTint="33"/>
                            <w:vAlign w:val="center"/>
                          </w:tcPr>
                          <w:p w14:paraId="263C3FB4"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合計</w:t>
                            </w:r>
                          </w:p>
                        </w:tc>
                        <w:tc>
                          <w:tcPr>
                            <w:tcW w:w="702" w:type="dxa"/>
                            <w:shd w:val="clear" w:color="auto" w:fill="DEEAF6" w:themeFill="accent5" w:themeFillTint="33"/>
                            <w:vAlign w:val="center"/>
                            <w:hideMark/>
                          </w:tcPr>
                          <w:p w14:paraId="70649BDA"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國小</w:t>
                            </w:r>
                          </w:p>
                        </w:tc>
                        <w:tc>
                          <w:tcPr>
                            <w:tcW w:w="703" w:type="dxa"/>
                            <w:tcBorders>
                              <w:top w:val="single" w:sz="4" w:space="0" w:color="auto"/>
                              <w:right w:val="single" w:sz="4" w:space="0" w:color="auto"/>
                            </w:tcBorders>
                            <w:shd w:val="clear" w:color="auto" w:fill="DEEAF6" w:themeFill="accent5" w:themeFillTint="33"/>
                            <w:vAlign w:val="center"/>
                            <w:hideMark/>
                          </w:tcPr>
                          <w:p w14:paraId="5EBBF4A0"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國中</w:t>
                            </w:r>
                          </w:p>
                        </w:tc>
                        <w:tc>
                          <w:tcPr>
                            <w:tcW w:w="703" w:type="dxa"/>
                            <w:tcBorders>
                              <w:top w:val="single" w:sz="4" w:space="0" w:color="auto"/>
                              <w:left w:val="single" w:sz="4" w:space="0" w:color="auto"/>
                              <w:right w:val="single" w:sz="4" w:space="0" w:color="auto"/>
                            </w:tcBorders>
                            <w:shd w:val="clear" w:color="auto" w:fill="DEEAF6" w:themeFill="accent5" w:themeFillTint="33"/>
                            <w:vAlign w:val="center"/>
                            <w:hideMark/>
                          </w:tcPr>
                          <w:p w14:paraId="6BA496D5"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高</w:t>
                            </w:r>
                            <w:r>
                              <w:rPr>
                                <w:rFonts w:ascii="標楷體" w:eastAsia="標楷體" w:hAnsi="標楷體" w:cs="新細明體" w:hint="eastAsia"/>
                                <w:bCs/>
                                <w:color w:val="000000"/>
                                <w:kern w:val="0"/>
                                <w:sz w:val="20"/>
                                <w:szCs w:val="20"/>
                              </w:rPr>
                              <w:t>級</w:t>
                            </w:r>
                            <w:r>
                              <w:rPr>
                                <w:rFonts w:ascii="標楷體" w:eastAsia="標楷體" w:hAnsi="標楷體" w:cs="新細明體"/>
                                <w:bCs/>
                                <w:color w:val="000000"/>
                                <w:kern w:val="0"/>
                                <w:sz w:val="20"/>
                                <w:szCs w:val="20"/>
                              </w:rPr>
                              <w:t>中等學校</w:t>
                            </w:r>
                          </w:p>
                        </w:tc>
                        <w:tc>
                          <w:tcPr>
                            <w:tcW w:w="703" w:type="dxa"/>
                            <w:tcBorders>
                              <w:top w:val="single" w:sz="4" w:space="0" w:color="auto"/>
                              <w:left w:val="single" w:sz="4" w:space="0" w:color="auto"/>
                            </w:tcBorders>
                            <w:shd w:val="clear" w:color="auto" w:fill="DEEAF6" w:themeFill="accent5" w:themeFillTint="33"/>
                            <w:vAlign w:val="center"/>
                            <w:hideMark/>
                          </w:tcPr>
                          <w:p w14:paraId="243B5B1F"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大專</w:t>
                            </w:r>
                          </w:p>
                          <w:p w14:paraId="142383EA" w14:textId="77777777" w:rsidR="002F1F17" w:rsidRPr="00554086" w:rsidRDefault="002F1F17" w:rsidP="00B90BDC">
                            <w:pPr>
                              <w:widowControl/>
                              <w:overflowPunct w:val="0"/>
                              <w:spacing w:line="200" w:lineRule="exact"/>
                              <w:jc w:val="center"/>
                              <w:rPr>
                                <w:rFonts w:ascii="標楷體" w:eastAsia="標楷體" w:hAnsi="標楷體" w:cs="新細明體"/>
                                <w:bCs/>
                                <w:color w:val="000000"/>
                                <w:kern w:val="0"/>
                                <w:sz w:val="20"/>
                                <w:szCs w:val="20"/>
                              </w:rPr>
                            </w:pPr>
                            <w:r w:rsidRPr="00554086">
                              <w:rPr>
                                <w:rFonts w:ascii="標楷體" w:eastAsia="標楷體" w:hAnsi="標楷體" w:cs="新細明體" w:hint="eastAsia"/>
                                <w:bCs/>
                                <w:color w:val="000000"/>
                                <w:kern w:val="0"/>
                                <w:sz w:val="20"/>
                                <w:szCs w:val="20"/>
                              </w:rPr>
                              <w:t>校院</w:t>
                            </w:r>
                          </w:p>
                        </w:tc>
                      </w:tr>
                      <w:tr w:rsidR="002F1F17" w:rsidRPr="00590FE5" w14:paraId="33FCFE46" w14:textId="77777777" w:rsidTr="00D6624A">
                        <w:trPr>
                          <w:trHeight w:val="423"/>
                        </w:trPr>
                        <w:tc>
                          <w:tcPr>
                            <w:tcW w:w="751" w:type="dxa"/>
                            <w:shd w:val="clear" w:color="auto" w:fill="DEEAF6" w:themeFill="accent5" w:themeFillTint="33"/>
                            <w:vAlign w:val="center"/>
                          </w:tcPr>
                          <w:p w14:paraId="57A61028" w14:textId="77777777" w:rsidR="002F1F17" w:rsidRPr="00DA1E68" w:rsidRDefault="002F1F17" w:rsidP="00B90BDC">
                            <w:pPr>
                              <w:widowControl/>
                              <w:spacing w:line="200" w:lineRule="exact"/>
                              <w:jc w:val="center"/>
                              <w:rPr>
                                <w:rFonts w:ascii="標楷體" w:eastAsia="標楷體" w:hAnsi="標楷體" w:cs="新細明體"/>
                                <w:b/>
                                <w:kern w:val="0"/>
                                <w:sz w:val="20"/>
                                <w:szCs w:val="20"/>
                              </w:rPr>
                            </w:pPr>
                            <w:r w:rsidRPr="00DA1E68">
                              <w:rPr>
                                <w:rFonts w:ascii="標楷體" w:eastAsia="標楷體" w:hAnsi="標楷體" w:cs="新細明體" w:hint="eastAsia"/>
                                <w:b/>
                                <w:kern w:val="0"/>
                                <w:sz w:val="20"/>
                                <w:szCs w:val="20"/>
                              </w:rPr>
                              <w:t>合計</w:t>
                            </w:r>
                          </w:p>
                        </w:tc>
                        <w:tc>
                          <w:tcPr>
                            <w:tcW w:w="733" w:type="dxa"/>
                            <w:vAlign w:val="center"/>
                          </w:tcPr>
                          <w:p w14:paraId="18C6B689"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4,869</w:t>
                            </w:r>
                          </w:p>
                        </w:tc>
                        <w:tc>
                          <w:tcPr>
                            <w:tcW w:w="702" w:type="dxa"/>
                            <w:shd w:val="clear" w:color="auto" w:fill="auto"/>
                            <w:vAlign w:val="center"/>
                          </w:tcPr>
                          <w:p w14:paraId="1A555DBE"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32</w:t>
                            </w:r>
                          </w:p>
                        </w:tc>
                        <w:tc>
                          <w:tcPr>
                            <w:tcW w:w="703" w:type="dxa"/>
                            <w:tcBorders>
                              <w:right w:val="single" w:sz="4" w:space="0" w:color="auto"/>
                            </w:tcBorders>
                            <w:shd w:val="clear" w:color="auto" w:fill="auto"/>
                            <w:vAlign w:val="center"/>
                          </w:tcPr>
                          <w:p w14:paraId="57FA0FCC"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1,402</w:t>
                            </w:r>
                          </w:p>
                        </w:tc>
                        <w:tc>
                          <w:tcPr>
                            <w:tcW w:w="703" w:type="dxa"/>
                            <w:tcBorders>
                              <w:left w:val="single" w:sz="4" w:space="0" w:color="auto"/>
                              <w:right w:val="single" w:sz="4" w:space="0" w:color="auto"/>
                            </w:tcBorders>
                            <w:shd w:val="clear" w:color="auto" w:fill="auto"/>
                            <w:vAlign w:val="center"/>
                          </w:tcPr>
                          <w:p w14:paraId="2F3CF3C8"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2,415</w:t>
                            </w:r>
                          </w:p>
                        </w:tc>
                        <w:tc>
                          <w:tcPr>
                            <w:tcW w:w="703" w:type="dxa"/>
                            <w:tcBorders>
                              <w:left w:val="single" w:sz="4" w:space="0" w:color="auto"/>
                            </w:tcBorders>
                            <w:shd w:val="clear" w:color="auto" w:fill="auto"/>
                            <w:vAlign w:val="center"/>
                          </w:tcPr>
                          <w:p w14:paraId="5060FDFF" w14:textId="77777777" w:rsidR="002F1F17" w:rsidRDefault="002F1F17" w:rsidP="00B90BDC">
                            <w:pPr>
                              <w:spacing w:line="200" w:lineRule="exact"/>
                              <w:ind w:rightChars="20" w:right="48"/>
                              <w:jc w:val="right"/>
                              <w:rPr>
                                <w:rFonts w:ascii="標楷體" w:eastAsia="標楷體" w:hAnsi="標楷體" w:cs="新細明體"/>
                                <w:b/>
                                <w:bCs/>
                                <w:color w:val="000000"/>
                                <w:sz w:val="20"/>
                                <w:szCs w:val="20"/>
                              </w:rPr>
                            </w:pPr>
                            <w:r>
                              <w:rPr>
                                <w:rFonts w:ascii="標楷體" w:eastAsia="標楷體" w:hAnsi="標楷體" w:cs="新細明體" w:hint="eastAsia"/>
                                <w:b/>
                                <w:bCs/>
                                <w:color w:val="000000"/>
                                <w:sz w:val="20"/>
                                <w:szCs w:val="20"/>
                              </w:rPr>
                              <w:t>1,020</w:t>
                            </w:r>
                          </w:p>
                        </w:tc>
                      </w:tr>
                      <w:tr w:rsidR="002F1F17" w:rsidRPr="00590FE5" w14:paraId="58CF93C6" w14:textId="77777777" w:rsidTr="00D6624A">
                        <w:trPr>
                          <w:trHeight w:val="312"/>
                        </w:trPr>
                        <w:tc>
                          <w:tcPr>
                            <w:tcW w:w="751" w:type="dxa"/>
                            <w:shd w:val="clear" w:color="auto" w:fill="DEEAF6" w:themeFill="accent5" w:themeFillTint="33"/>
                            <w:vAlign w:val="center"/>
                          </w:tcPr>
                          <w:p w14:paraId="0BB386B8"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106</w:t>
                            </w:r>
                          </w:p>
                        </w:tc>
                        <w:tc>
                          <w:tcPr>
                            <w:tcW w:w="733" w:type="dxa"/>
                            <w:vAlign w:val="center"/>
                          </w:tcPr>
                          <w:p w14:paraId="0143F8AB"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b/>
                                <w:kern w:val="0"/>
                                <w:sz w:val="20"/>
                                <w:szCs w:val="20"/>
                              </w:rPr>
                              <w:t>1,022</w:t>
                            </w:r>
                          </w:p>
                        </w:tc>
                        <w:tc>
                          <w:tcPr>
                            <w:tcW w:w="702" w:type="dxa"/>
                            <w:shd w:val="clear" w:color="auto" w:fill="auto"/>
                            <w:vAlign w:val="center"/>
                          </w:tcPr>
                          <w:p w14:paraId="27A777F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703" w:type="dxa"/>
                            <w:tcBorders>
                              <w:right w:val="single" w:sz="4" w:space="0" w:color="auto"/>
                            </w:tcBorders>
                            <w:shd w:val="clear" w:color="auto" w:fill="auto"/>
                            <w:vAlign w:val="center"/>
                          </w:tcPr>
                          <w:p w14:paraId="5EB1E8EA"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c>
                          <w:tcPr>
                            <w:tcW w:w="703" w:type="dxa"/>
                            <w:tcBorders>
                              <w:left w:val="single" w:sz="4" w:space="0" w:color="auto"/>
                              <w:right w:val="single" w:sz="4" w:space="0" w:color="auto"/>
                            </w:tcBorders>
                            <w:shd w:val="clear" w:color="auto" w:fill="auto"/>
                            <w:vAlign w:val="center"/>
                          </w:tcPr>
                          <w:p w14:paraId="6A41487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498</w:t>
                            </w:r>
                          </w:p>
                        </w:tc>
                        <w:tc>
                          <w:tcPr>
                            <w:tcW w:w="703" w:type="dxa"/>
                            <w:tcBorders>
                              <w:left w:val="single" w:sz="4" w:space="0" w:color="auto"/>
                            </w:tcBorders>
                            <w:shd w:val="clear" w:color="auto" w:fill="auto"/>
                            <w:vAlign w:val="center"/>
                          </w:tcPr>
                          <w:p w14:paraId="6585CB2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260</w:t>
                            </w:r>
                          </w:p>
                        </w:tc>
                      </w:tr>
                      <w:tr w:rsidR="002F1F17" w:rsidRPr="00590FE5" w14:paraId="06433CB6" w14:textId="77777777" w:rsidTr="00D6624A">
                        <w:trPr>
                          <w:trHeight w:val="312"/>
                        </w:trPr>
                        <w:tc>
                          <w:tcPr>
                            <w:tcW w:w="751" w:type="dxa"/>
                            <w:shd w:val="clear" w:color="auto" w:fill="DEEAF6" w:themeFill="accent5" w:themeFillTint="33"/>
                            <w:vAlign w:val="center"/>
                          </w:tcPr>
                          <w:p w14:paraId="2E64EF65"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107</w:t>
                            </w:r>
                          </w:p>
                        </w:tc>
                        <w:tc>
                          <w:tcPr>
                            <w:tcW w:w="733" w:type="dxa"/>
                            <w:vAlign w:val="center"/>
                          </w:tcPr>
                          <w:p w14:paraId="7140AEB6"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628</w:t>
                            </w:r>
                          </w:p>
                        </w:tc>
                        <w:tc>
                          <w:tcPr>
                            <w:tcW w:w="702" w:type="dxa"/>
                            <w:shd w:val="clear" w:color="auto" w:fill="auto"/>
                            <w:vAlign w:val="center"/>
                          </w:tcPr>
                          <w:p w14:paraId="597B5EB9"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w:t>
                            </w:r>
                          </w:p>
                        </w:tc>
                        <w:tc>
                          <w:tcPr>
                            <w:tcW w:w="703" w:type="dxa"/>
                            <w:tcBorders>
                              <w:right w:val="single" w:sz="4" w:space="0" w:color="auto"/>
                            </w:tcBorders>
                            <w:shd w:val="clear" w:color="auto" w:fill="auto"/>
                            <w:vAlign w:val="center"/>
                          </w:tcPr>
                          <w:p w14:paraId="6CEDBA8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164</w:t>
                            </w:r>
                          </w:p>
                        </w:tc>
                        <w:tc>
                          <w:tcPr>
                            <w:tcW w:w="703" w:type="dxa"/>
                            <w:tcBorders>
                              <w:left w:val="single" w:sz="4" w:space="0" w:color="auto"/>
                              <w:right w:val="single" w:sz="4" w:space="0" w:color="auto"/>
                            </w:tcBorders>
                            <w:shd w:val="clear" w:color="auto" w:fill="auto"/>
                            <w:vAlign w:val="center"/>
                          </w:tcPr>
                          <w:p w14:paraId="771A5071"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321</w:t>
                            </w:r>
                          </w:p>
                        </w:tc>
                        <w:tc>
                          <w:tcPr>
                            <w:tcW w:w="703" w:type="dxa"/>
                            <w:tcBorders>
                              <w:left w:val="single" w:sz="4" w:space="0" w:color="auto"/>
                            </w:tcBorders>
                            <w:shd w:val="clear" w:color="auto" w:fill="auto"/>
                            <w:vAlign w:val="center"/>
                          </w:tcPr>
                          <w:p w14:paraId="478CF942"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140</w:t>
                            </w:r>
                          </w:p>
                        </w:tc>
                      </w:tr>
                      <w:tr w:rsidR="002F1F17" w:rsidRPr="00590FE5" w14:paraId="2FB7017A" w14:textId="77777777" w:rsidTr="00D6624A">
                        <w:trPr>
                          <w:trHeight w:val="312"/>
                        </w:trPr>
                        <w:tc>
                          <w:tcPr>
                            <w:tcW w:w="751" w:type="dxa"/>
                            <w:shd w:val="clear" w:color="auto" w:fill="DEEAF6" w:themeFill="accent5" w:themeFillTint="33"/>
                            <w:vAlign w:val="center"/>
                          </w:tcPr>
                          <w:p w14:paraId="5C7CBC86"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108</w:t>
                            </w:r>
                          </w:p>
                        </w:tc>
                        <w:tc>
                          <w:tcPr>
                            <w:tcW w:w="733" w:type="dxa"/>
                            <w:vAlign w:val="center"/>
                          </w:tcPr>
                          <w:p w14:paraId="3859598A"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608</w:t>
                            </w:r>
                          </w:p>
                        </w:tc>
                        <w:tc>
                          <w:tcPr>
                            <w:tcW w:w="702" w:type="dxa"/>
                            <w:shd w:val="clear" w:color="auto" w:fill="auto"/>
                            <w:vAlign w:val="center"/>
                          </w:tcPr>
                          <w:p w14:paraId="56CCDC72"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5</w:t>
                            </w:r>
                          </w:p>
                        </w:tc>
                        <w:tc>
                          <w:tcPr>
                            <w:tcW w:w="703" w:type="dxa"/>
                            <w:tcBorders>
                              <w:right w:val="single" w:sz="4" w:space="0" w:color="auto"/>
                            </w:tcBorders>
                            <w:shd w:val="clear" w:color="auto" w:fill="auto"/>
                            <w:vAlign w:val="center"/>
                          </w:tcPr>
                          <w:p w14:paraId="0C31EF0A"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184</w:t>
                            </w:r>
                          </w:p>
                        </w:tc>
                        <w:tc>
                          <w:tcPr>
                            <w:tcW w:w="703" w:type="dxa"/>
                            <w:tcBorders>
                              <w:left w:val="single" w:sz="4" w:space="0" w:color="auto"/>
                              <w:right w:val="single" w:sz="4" w:space="0" w:color="auto"/>
                            </w:tcBorders>
                            <w:shd w:val="clear" w:color="auto" w:fill="auto"/>
                            <w:vAlign w:val="center"/>
                          </w:tcPr>
                          <w:p w14:paraId="72ABFC2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315</w:t>
                            </w:r>
                          </w:p>
                        </w:tc>
                        <w:tc>
                          <w:tcPr>
                            <w:tcW w:w="703" w:type="dxa"/>
                            <w:tcBorders>
                              <w:left w:val="single" w:sz="4" w:space="0" w:color="auto"/>
                            </w:tcBorders>
                            <w:shd w:val="clear" w:color="auto" w:fill="auto"/>
                            <w:vAlign w:val="center"/>
                          </w:tcPr>
                          <w:p w14:paraId="4AF4E30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104</w:t>
                            </w:r>
                          </w:p>
                        </w:tc>
                      </w:tr>
                      <w:tr w:rsidR="002F1F17" w:rsidRPr="00590FE5" w14:paraId="0DD0620B" w14:textId="77777777" w:rsidTr="00D6624A">
                        <w:trPr>
                          <w:trHeight w:val="312"/>
                        </w:trPr>
                        <w:tc>
                          <w:tcPr>
                            <w:tcW w:w="751" w:type="dxa"/>
                            <w:shd w:val="clear" w:color="auto" w:fill="DEEAF6" w:themeFill="accent5" w:themeFillTint="33"/>
                            <w:vAlign w:val="center"/>
                          </w:tcPr>
                          <w:p w14:paraId="1AC06F0D"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sidRPr="0089649F">
                              <w:rPr>
                                <w:rFonts w:ascii="標楷體" w:eastAsia="標楷體" w:hAnsi="標楷體" w:cs="新細明體" w:hint="eastAsia"/>
                                <w:kern w:val="0"/>
                                <w:sz w:val="20"/>
                                <w:szCs w:val="20"/>
                              </w:rPr>
                              <w:t>109</w:t>
                            </w:r>
                          </w:p>
                        </w:tc>
                        <w:tc>
                          <w:tcPr>
                            <w:tcW w:w="733" w:type="dxa"/>
                            <w:vAlign w:val="center"/>
                          </w:tcPr>
                          <w:p w14:paraId="6371155F" w14:textId="77777777" w:rsidR="002F1F17" w:rsidRPr="0089649F" w:rsidRDefault="002F1F17" w:rsidP="00B90BDC">
                            <w:pPr>
                              <w:spacing w:line="200" w:lineRule="exact"/>
                              <w:ind w:rightChars="20" w:right="48"/>
                              <w:jc w:val="right"/>
                              <w:rPr>
                                <w:rFonts w:ascii="標楷體" w:eastAsia="標楷體" w:hAnsi="標楷體" w:cs="新細明體"/>
                                <w:b/>
                                <w:kern w:val="0"/>
                                <w:sz w:val="20"/>
                                <w:szCs w:val="20"/>
                              </w:rPr>
                            </w:pPr>
                            <w:r w:rsidRPr="0089649F">
                              <w:rPr>
                                <w:rFonts w:ascii="標楷體" w:eastAsia="標楷體" w:hAnsi="標楷體" w:cs="新細明體" w:hint="eastAsia"/>
                                <w:b/>
                                <w:kern w:val="0"/>
                                <w:sz w:val="20"/>
                                <w:szCs w:val="20"/>
                              </w:rPr>
                              <w:t>620</w:t>
                            </w:r>
                          </w:p>
                        </w:tc>
                        <w:tc>
                          <w:tcPr>
                            <w:tcW w:w="702" w:type="dxa"/>
                            <w:shd w:val="clear" w:color="auto" w:fill="auto"/>
                            <w:vAlign w:val="center"/>
                          </w:tcPr>
                          <w:p w14:paraId="044DBA9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4</w:t>
                            </w:r>
                          </w:p>
                        </w:tc>
                        <w:tc>
                          <w:tcPr>
                            <w:tcW w:w="703" w:type="dxa"/>
                            <w:tcBorders>
                              <w:right w:val="single" w:sz="4" w:space="0" w:color="auto"/>
                            </w:tcBorders>
                            <w:shd w:val="clear" w:color="auto" w:fill="auto"/>
                            <w:vAlign w:val="center"/>
                          </w:tcPr>
                          <w:p w14:paraId="34FB63CF"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183</w:t>
                            </w:r>
                          </w:p>
                        </w:tc>
                        <w:tc>
                          <w:tcPr>
                            <w:tcW w:w="703" w:type="dxa"/>
                            <w:tcBorders>
                              <w:left w:val="single" w:sz="4" w:space="0" w:color="auto"/>
                              <w:right w:val="single" w:sz="4" w:space="0" w:color="auto"/>
                            </w:tcBorders>
                            <w:shd w:val="clear" w:color="auto" w:fill="auto"/>
                            <w:vAlign w:val="center"/>
                          </w:tcPr>
                          <w:p w14:paraId="2B30BDD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311</w:t>
                            </w:r>
                          </w:p>
                        </w:tc>
                        <w:tc>
                          <w:tcPr>
                            <w:tcW w:w="703" w:type="dxa"/>
                            <w:tcBorders>
                              <w:left w:val="single" w:sz="4" w:space="0" w:color="auto"/>
                            </w:tcBorders>
                            <w:shd w:val="clear" w:color="auto" w:fill="auto"/>
                            <w:vAlign w:val="center"/>
                          </w:tcPr>
                          <w:p w14:paraId="07EF9915"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122</w:t>
                            </w:r>
                          </w:p>
                        </w:tc>
                      </w:tr>
                      <w:tr w:rsidR="002F1F17" w:rsidRPr="00590FE5" w14:paraId="79AAA9DE" w14:textId="77777777" w:rsidTr="00D6624A">
                        <w:trPr>
                          <w:trHeight w:val="312"/>
                        </w:trPr>
                        <w:tc>
                          <w:tcPr>
                            <w:tcW w:w="751" w:type="dxa"/>
                            <w:shd w:val="clear" w:color="auto" w:fill="DEEAF6" w:themeFill="accent5" w:themeFillTint="33"/>
                            <w:vAlign w:val="center"/>
                          </w:tcPr>
                          <w:p w14:paraId="0E4E084E"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110</w:t>
                            </w:r>
                          </w:p>
                        </w:tc>
                        <w:tc>
                          <w:tcPr>
                            <w:tcW w:w="733" w:type="dxa"/>
                            <w:vAlign w:val="center"/>
                          </w:tcPr>
                          <w:p w14:paraId="62A156AD" w14:textId="77777777" w:rsidR="002F1F17" w:rsidRPr="00F46F5A" w:rsidRDefault="002F1F17" w:rsidP="00B90BDC">
                            <w:pPr>
                              <w:widowControl/>
                              <w:spacing w:line="200" w:lineRule="exact"/>
                              <w:ind w:rightChars="14" w:right="34"/>
                              <w:jc w:val="right"/>
                              <w:rPr>
                                <w:rFonts w:ascii="標楷體" w:eastAsia="標楷體" w:hAnsi="標楷體"/>
                                <w:b/>
                                <w:kern w:val="0"/>
                                <w:sz w:val="20"/>
                                <w:szCs w:val="20"/>
                              </w:rPr>
                            </w:pPr>
                            <w:r w:rsidRPr="00F46F5A">
                              <w:rPr>
                                <w:rFonts w:ascii="標楷體" w:eastAsia="標楷體" w:hAnsi="標楷體" w:hint="eastAsia"/>
                                <w:b/>
                                <w:kern w:val="0"/>
                                <w:sz w:val="20"/>
                                <w:szCs w:val="20"/>
                              </w:rPr>
                              <w:t>4</w:t>
                            </w:r>
                            <w:r w:rsidRPr="00F46F5A">
                              <w:rPr>
                                <w:rFonts w:ascii="標楷體" w:eastAsia="標楷體" w:hAnsi="標楷體"/>
                                <w:b/>
                                <w:kern w:val="0"/>
                                <w:sz w:val="20"/>
                                <w:szCs w:val="20"/>
                              </w:rPr>
                              <w:t>93</w:t>
                            </w:r>
                          </w:p>
                        </w:tc>
                        <w:tc>
                          <w:tcPr>
                            <w:tcW w:w="702" w:type="dxa"/>
                            <w:shd w:val="clear" w:color="auto" w:fill="auto"/>
                            <w:vAlign w:val="center"/>
                          </w:tcPr>
                          <w:p w14:paraId="6287097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w:t>
                            </w:r>
                          </w:p>
                        </w:tc>
                        <w:tc>
                          <w:tcPr>
                            <w:tcW w:w="703" w:type="dxa"/>
                            <w:tcBorders>
                              <w:right w:val="single" w:sz="4" w:space="0" w:color="auto"/>
                            </w:tcBorders>
                            <w:shd w:val="clear" w:color="auto" w:fill="auto"/>
                            <w:vAlign w:val="center"/>
                          </w:tcPr>
                          <w:p w14:paraId="71839D5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159</w:t>
                            </w:r>
                          </w:p>
                        </w:tc>
                        <w:tc>
                          <w:tcPr>
                            <w:tcW w:w="703" w:type="dxa"/>
                            <w:tcBorders>
                              <w:left w:val="single" w:sz="4" w:space="0" w:color="auto"/>
                              <w:right w:val="single" w:sz="4" w:space="0" w:color="auto"/>
                            </w:tcBorders>
                            <w:shd w:val="clear" w:color="auto" w:fill="auto"/>
                            <w:vAlign w:val="center"/>
                          </w:tcPr>
                          <w:p w14:paraId="6137A41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248</w:t>
                            </w:r>
                          </w:p>
                        </w:tc>
                        <w:tc>
                          <w:tcPr>
                            <w:tcW w:w="703" w:type="dxa"/>
                            <w:tcBorders>
                              <w:left w:val="single" w:sz="4" w:space="0" w:color="auto"/>
                            </w:tcBorders>
                            <w:shd w:val="clear" w:color="auto" w:fill="auto"/>
                            <w:vAlign w:val="center"/>
                          </w:tcPr>
                          <w:p w14:paraId="2E9DE01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kern w:val="0"/>
                                <w:sz w:val="20"/>
                                <w:szCs w:val="20"/>
                              </w:rPr>
                              <w:t>84</w:t>
                            </w:r>
                          </w:p>
                        </w:tc>
                      </w:tr>
                      <w:tr w:rsidR="002F1F17" w:rsidRPr="00590FE5" w14:paraId="41731818" w14:textId="77777777" w:rsidTr="00D6624A">
                        <w:trPr>
                          <w:trHeight w:val="312"/>
                        </w:trPr>
                        <w:tc>
                          <w:tcPr>
                            <w:tcW w:w="751" w:type="dxa"/>
                            <w:shd w:val="clear" w:color="auto" w:fill="DEEAF6" w:themeFill="accent5" w:themeFillTint="33"/>
                            <w:vAlign w:val="center"/>
                          </w:tcPr>
                          <w:p w14:paraId="2343AFD9" w14:textId="77777777" w:rsidR="002F1F17" w:rsidRPr="0089649F"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111</w:t>
                            </w:r>
                          </w:p>
                        </w:tc>
                        <w:tc>
                          <w:tcPr>
                            <w:tcW w:w="733" w:type="dxa"/>
                            <w:vAlign w:val="center"/>
                          </w:tcPr>
                          <w:p w14:paraId="76BDD798" w14:textId="77777777" w:rsidR="002F1F17" w:rsidRPr="00F46F5A" w:rsidRDefault="002F1F17" w:rsidP="00B90BDC">
                            <w:pPr>
                              <w:widowControl/>
                              <w:spacing w:line="200" w:lineRule="exact"/>
                              <w:ind w:rightChars="14" w:right="34"/>
                              <w:jc w:val="right"/>
                              <w:rPr>
                                <w:rFonts w:ascii="標楷體" w:eastAsia="標楷體" w:hAnsi="標楷體"/>
                                <w:b/>
                                <w:kern w:val="0"/>
                                <w:sz w:val="20"/>
                                <w:szCs w:val="20"/>
                              </w:rPr>
                            </w:pPr>
                            <w:r>
                              <w:rPr>
                                <w:rFonts w:ascii="標楷體" w:eastAsia="標楷體" w:hAnsi="標楷體" w:hint="eastAsia"/>
                                <w:b/>
                                <w:kern w:val="0"/>
                                <w:sz w:val="20"/>
                                <w:szCs w:val="20"/>
                              </w:rPr>
                              <w:t>400</w:t>
                            </w:r>
                          </w:p>
                        </w:tc>
                        <w:tc>
                          <w:tcPr>
                            <w:tcW w:w="702" w:type="dxa"/>
                            <w:shd w:val="clear" w:color="auto" w:fill="auto"/>
                            <w:vAlign w:val="center"/>
                          </w:tcPr>
                          <w:p w14:paraId="6C04D229"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2</w:t>
                            </w:r>
                          </w:p>
                        </w:tc>
                        <w:tc>
                          <w:tcPr>
                            <w:tcW w:w="703" w:type="dxa"/>
                            <w:tcBorders>
                              <w:right w:val="single" w:sz="4" w:space="0" w:color="auto"/>
                            </w:tcBorders>
                            <w:shd w:val="clear" w:color="auto" w:fill="auto"/>
                            <w:vAlign w:val="center"/>
                          </w:tcPr>
                          <w:p w14:paraId="0FFF572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112</w:t>
                            </w:r>
                          </w:p>
                        </w:tc>
                        <w:tc>
                          <w:tcPr>
                            <w:tcW w:w="703" w:type="dxa"/>
                            <w:tcBorders>
                              <w:left w:val="single" w:sz="4" w:space="0" w:color="auto"/>
                              <w:right w:val="single" w:sz="4" w:space="0" w:color="auto"/>
                            </w:tcBorders>
                            <w:shd w:val="clear" w:color="auto" w:fill="auto"/>
                            <w:vAlign w:val="center"/>
                          </w:tcPr>
                          <w:p w14:paraId="51BE0D36"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189</w:t>
                            </w:r>
                          </w:p>
                        </w:tc>
                        <w:tc>
                          <w:tcPr>
                            <w:tcW w:w="703" w:type="dxa"/>
                            <w:tcBorders>
                              <w:left w:val="single" w:sz="4" w:space="0" w:color="auto"/>
                            </w:tcBorders>
                            <w:shd w:val="clear" w:color="auto" w:fill="auto"/>
                            <w:vAlign w:val="center"/>
                          </w:tcPr>
                          <w:p w14:paraId="030DBF5E"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sidRPr="00851242">
                              <w:rPr>
                                <w:rFonts w:ascii="標楷體" w:eastAsia="標楷體" w:hAnsi="標楷體" w:cs="新細明體" w:hint="eastAsia"/>
                                <w:kern w:val="0"/>
                                <w:sz w:val="20"/>
                                <w:szCs w:val="20"/>
                              </w:rPr>
                              <w:t>97</w:t>
                            </w:r>
                          </w:p>
                        </w:tc>
                      </w:tr>
                      <w:tr w:rsidR="002F1F17" w:rsidRPr="00590FE5" w14:paraId="3C47EC7D" w14:textId="77777777" w:rsidTr="00D6624A">
                        <w:trPr>
                          <w:trHeight w:val="312"/>
                        </w:trPr>
                        <w:tc>
                          <w:tcPr>
                            <w:tcW w:w="751" w:type="dxa"/>
                            <w:shd w:val="clear" w:color="auto" w:fill="DEEAF6" w:themeFill="accent5" w:themeFillTint="33"/>
                            <w:vAlign w:val="center"/>
                          </w:tcPr>
                          <w:p w14:paraId="77702B3B" w14:textId="77777777" w:rsidR="002F1F17"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c>
                          <w:tcPr>
                            <w:tcW w:w="733" w:type="dxa"/>
                            <w:vAlign w:val="center"/>
                          </w:tcPr>
                          <w:p w14:paraId="25377776" w14:textId="77777777" w:rsidR="002F1F17" w:rsidRDefault="002F1F17" w:rsidP="00B90BDC">
                            <w:pPr>
                              <w:spacing w:line="20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483</w:t>
                            </w:r>
                          </w:p>
                        </w:tc>
                        <w:tc>
                          <w:tcPr>
                            <w:tcW w:w="702" w:type="dxa"/>
                            <w:shd w:val="clear" w:color="auto" w:fill="auto"/>
                            <w:vAlign w:val="center"/>
                          </w:tcPr>
                          <w:p w14:paraId="5BEEBB9D"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03" w:type="dxa"/>
                            <w:tcBorders>
                              <w:right w:val="single" w:sz="4" w:space="0" w:color="auto"/>
                            </w:tcBorders>
                            <w:shd w:val="clear" w:color="auto" w:fill="auto"/>
                            <w:vAlign w:val="center"/>
                          </w:tcPr>
                          <w:p w14:paraId="70A05664"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158</w:t>
                            </w:r>
                          </w:p>
                        </w:tc>
                        <w:tc>
                          <w:tcPr>
                            <w:tcW w:w="703" w:type="dxa"/>
                            <w:tcBorders>
                              <w:left w:val="single" w:sz="4" w:space="0" w:color="auto"/>
                              <w:right w:val="single" w:sz="4" w:space="0" w:color="auto"/>
                            </w:tcBorders>
                            <w:shd w:val="clear" w:color="auto" w:fill="auto"/>
                            <w:vAlign w:val="center"/>
                          </w:tcPr>
                          <w:p w14:paraId="521F2ACB"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220</w:t>
                            </w:r>
                          </w:p>
                        </w:tc>
                        <w:tc>
                          <w:tcPr>
                            <w:tcW w:w="703" w:type="dxa"/>
                            <w:tcBorders>
                              <w:left w:val="single" w:sz="4" w:space="0" w:color="auto"/>
                            </w:tcBorders>
                            <w:shd w:val="clear" w:color="auto" w:fill="auto"/>
                            <w:vAlign w:val="center"/>
                          </w:tcPr>
                          <w:p w14:paraId="10B9A051"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101</w:t>
                            </w:r>
                          </w:p>
                        </w:tc>
                      </w:tr>
                      <w:tr w:rsidR="002F1F17" w:rsidRPr="00590FE5" w14:paraId="3205D30B" w14:textId="77777777" w:rsidTr="00D6624A">
                        <w:trPr>
                          <w:trHeight w:val="312"/>
                        </w:trPr>
                        <w:tc>
                          <w:tcPr>
                            <w:tcW w:w="751" w:type="dxa"/>
                            <w:shd w:val="clear" w:color="auto" w:fill="DEEAF6" w:themeFill="accent5" w:themeFillTint="33"/>
                            <w:vAlign w:val="center"/>
                          </w:tcPr>
                          <w:p w14:paraId="2E483F91" w14:textId="77777777" w:rsidR="002F1F17" w:rsidRDefault="002F1F17" w:rsidP="00B90BDC">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113</w:t>
                            </w:r>
                          </w:p>
                        </w:tc>
                        <w:tc>
                          <w:tcPr>
                            <w:tcW w:w="733" w:type="dxa"/>
                            <w:vAlign w:val="center"/>
                          </w:tcPr>
                          <w:p w14:paraId="24BB7472" w14:textId="77777777" w:rsidR="002F1F17" w:rsidRDefault="002F1F17" w:rsidP="00B90BDC">
                            <w:pPr>
                              <w:spacing w:line="200" w:lineRule="exact"/>
                              <w:ind w:right="20"/>
                              <w:jc w:val="right"/>
                              <w:rPr>
                                <w:rFonts w:ascii="標楷體" w:eastAsia="標楷體" w:hAnsi="標楷體"/>
                                <w:b/>
                                <w:bCs/>
                                <w:color w:val="000000"/>
                                <w:sz w:val="20"/>
                                <w:szCs w:val="20"/>
                              </w:rPr>
                            </w:pPr>
                            <w:r>
                              <w:rPr>
                                <w:rFonts w:ascii="標楷體" w:eastAsia="標楷體" w:hAnsi="標楷體" w:hint="eastAsia"/>
                                <w:b/>
                                <w:bCs/>
                                <w:color w:val="000000"/>
                                <w:sz w:val="20"/>
                                <w:szCs w:val="20"/>
                              </w:rPr>
                              <w:t>615</w:t>
                            </w:r>
                          </w:p>
                        </w:tc>
                        <w:tc>
                          <w:tcPr>
                            <w:tcW w:w="702" w:type="dxa"/>
                            <w:shd w:val="clear" w:color="auto" w:fill="auto"/>
                            <w:vAlign w:val="center"/>
                          </w:tcPr>
                          <w:p w14:paraId="466EF9ED"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03" w:type="dxa"/>
                            <w:tcBorders>
                              <w:bottom w:val="single" w:sz="4" w:space="0" w:color="auto"/>
                              <w:right w:val="single" w:sz="4" w:space="0" w:color="auto"/>
                            </w:tcBorders>
                            <w:shd w:val="clear" w:color="auto" w:fill="auto"/>
                            <w:vAlign w:val="center"/>
                          </w:tcPr>
                          <w:p w14:paraId="2A76E200"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182</w:t>
                            </w:r>
                          </w:p>
                        </w:tc>
                        <w:tc>
                          <w:tcPr>
                            <w:tcW w:w="703" w:type="dxa"/>
                            <w:tcBorders>
                              <w:left w:val="single" w:sz="4" w:space="0" w:color="auto"/>
                              <w:bottom w:val="single" w:sz="4" w:space="0" w:color="auto"/>
                              <w:right w:val="single" w:sz="4" w:space="0" w:color="auto"/>
                            </w:tcBorders>
                            <w:shd w:val="clear" w:color="auto" w:fill="auto"/>
                            <w:vAlign w:val="center"/>
                          </w:tcPr>
                          <w:p w14:paraId="2DC8D8DE"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313</w:t>
                            </w:r>
                          </w:p>
                        </w:tc>
                        <w:tc>
                          <w:tcPr>
                            <w:tcW w:w="703" w:type="dxa"/>
                            <w:tcBorders>
                              <w:left w:val="single" w:sz="4" w:space="0" w:color="auto"/>
                              <w:bottom w:val="single" w:sz="4" w:space="0" w:color="auto"/>
                            </w:tcBorders>
                            <w:shd w:val="clear" w:color="auto" w:fill="auto"/>
                            <w:vAlign w:val="center"/>
                          </w:tcPr>
                          <w:p w14:paraId="0D347F57" w14:textId="77777777" w:rsidR="002F1F17" w:rsidRPr="00851242" w:rsidRDefault="002F1F17" w:rsidP="00B90BDC">
                            <w:pPr>
                              <w:widowControl/>
                              <w:spacing w:line="200" w:lineRule="exact"/>
                              <w:ind w:rightChars="20" w:right="48"/>
                              <w:suppressOverlap/>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112</w:t>
                            </w:r>
                          </w:p>
                        </w:tc>
                      </w:tr>
                    </w:tbl>
                    <w:p w14:paraId="247E2DCE" w14:textId="77777777" w:rsidR="002F1F17" w:rsidRDefault="002F1F17" w:rsidP="00090DB4">
                      <w:pPr>
                        <w:spacing w:line="240" w:lineRule="exact"/>
                        <w:ind w:leftChars="-23" w:left="-55"/>
                      </w:pPr>
                      <w:r>
                        <w:rPr>
                          <w:rFonts w:ascii="標楷體" w:eastAsia="標楷體" w:hAnsi="標楷體" w:cs="新細明體" w:hint="eastAsia"/>
                          <w:color w:val="000000"/>
                          <w:kern w:val="0"/>
                          <w:sz w:val="18"/>
                          <w:szCs w:val="20"/>
                        </w:rPr>
                        <w:t>資</w:t>
                      </w:r>
                      <w:r>
                        <w:rPr>
                          <w:rFonts w:ascii="標楷體" w:eastAsia="標楷體" w:hAnsi="標楷體" w:cs="新細明體"/>
                          <w:color w:val="000000"/>
                          <w:kern w:val="0"/>
                          <w:sz w:val="18"/>
                          <w:szCs w:val="20"/>
                        </w:rPr>
                        <w:t>料來源</w:t>
                      </w:r>
                      <w:r>
                        <w:rPr>
                          <w:rFonts w:ascii="標楷體" w:eastAsia="標楷體" w:hAnsi="標楷體" w:cs="新細明體" w:hint="eastAsia"/>
                          <w:color w:val="000000"/>
                          <w:kern w:val="0"/>
                          <w:sz w:val="18"/>
                          <w:szCs w:val="20"/>
                        </w:rPr>
                        <w:t>：整理自教</w:t>
                      </w:r>
                      <w:r>
                        <w:rPr>
                          <w:rFonts w:ascii="標楷體" w:eastAsia="標楷體" w:hAnsi="標楷體" w:cs="新細明體"/>
                          <w:color w:val="000000"/>
                          <w:kern w:val="0"/>
                          <w:sz w:val="18"/>
                          <w:szCs w:val="20"/>
                        </w:rPr>
                        <w:t>育</w:t>
                      </w:r>
                      <w:r>
                        <w:rPr>
                          <w:rFonts w:ascii="標楷體" w:eastAsia="標楷體" w:hAnsi="標楷體" w:cs="新細明體" w:hint="eastAsia"/>
                          <w:color w:val="000000"/>
                          <w:kern w:val="0"/>
                          <w:sz w:val="18"/>
                          <w:szCs w:val="20"/>
                        </w:rPr>
                        <w:t>部</w:t>
                      </w:r>
                      <w:r>
                        <w:rPr>
                          <w:rFonts w:ascii="標楷體" w:eastAsia="標楷體" w:hAnsi="標楷體" w:cs="新細明體"/>
                          <w:color w:val="000000"/>
                          <w:kern w:val="0"/>
                          <w:sz w:val="18"/>
                          <w:szCs w:val="20"/>
                        </w:rPr>
                        <w:t>提供</w:t>
                      </w:r>
                      <w:r>
                        <w:rPr>
                          <w:rFonts w:ascii="標楷體" w:eastAsia="標楷體" w:hAnsi="標楷體" w:cs="新細明體" w:hint="eastAsia"/>
                          <w:color w:val="000000"/>
                          <w:kern w:val="0"/>
                          <w:sz w:val="18"/>
                          <w:szCs w:val="20"/>
                        </w:rPr>
                        <w:t>資料</w:t>
                      </w:r>
                      <w:r>
                        <w:rPr>
                          <w:rFonts w:ascii="標楷體" w:eastAsia="標楷體" w:hAnsi="標楷體" w:cs="新細明體"/>
                          <w:color w:val="000000"/>
                          <w:kern w:val="0"/>
                          <w:sz w:val="18"/>
                          <w:szCs w:val="20"/>
                        </w:rPr>
                        <w:t>。</w:t>
                      </w:r>
                    </w:p>
                  </w:txbxContent>
                </v:textbox>
                <w10:wrap type="square" anchorx="margin"/>
              </v:shape>
            </w:pict>
          </mc:Fallback>
        </mc:AlternateContent>
      </w:r>
      <w:r w:rsidR="00770934" w:rsidRPr="008A5E46">
        <w:rPr>
          <w:rFonts w:ascii="標楷體" w:eastAsia="標楷體" w:hAnsi="標楷體" w:cs="Times New Roman" w:hint="eastAsia"/>
          <w:b/>
          <w:color w:val="000000" w:themeColor="text1"/>
          <w:sz w:val="28"/>
          <w:szCs w:val="28"/>
        </w:rPr>
        <w:t>2.</w:t>
      </w:r>
      <w:r w:rsidR="00407134" w:rsidRPr="008957E2">
        <w:rPr>
          <w:rFonts w:ascii="標楷體" w:eastAsia="標楷體" w:hAnsi="標楷體" w:cs="Times New Roman" w:hint="eastAsia"/>
          <w:b/>
          <w:color w:val="000000" w:themeColor="text1"/>
          <w:sz w:val="28"/>
          <w:szCs w:val="28"/>
        </w:rPr>
        <w:t xml:space="preserve">　</w:t>
      </w:r>
      <w:r w:rsidR="00770934" w:rsidRPr="008957E2">
        <w:rPr>
          <w:rFonts w:ascii="標楷體" w:eastAsia="標楷體" w:hAnsi="標楷體" w:cs="Times New Roman" w:hint="eastAsia"/>
          <w:b/>
          <w:color w:val="000000" w:themeColor="text1"/>
          <w:sz w:val="28"/>
          <w:szCs w:val="28"/>
        </w:rPr>
        <w:t>教育部推動防制學生藥物濫用教育宣導，積極防制毒品進入校園，惟近</w:t>
      </w:r>
      <w:proofErr w:type="gramStart"/>
      <w:r w:rsidR="00770934" w:rsidRPr="008957E2">
        <w:rPr>
          <w:rFonts w:ascii="標楷體" w:eastAsia="標楷體" w:hAnsi="標楷體" w:cs="Times New Roman"/>
          <w:b/>
          <w:color w:val="000000" w:themeColor="text1"/>
          <w:sz w:val="28"/>
          <w:szCs w:val="28"/>
        </w:rPr>
        <w:t>2</w:t>
      </w:r>
      <w:proofErr w:type="gramEnd"/>
      <w:r w:rsidR="00770934" w:rsidRPr="008957E2">
        <w:rPr>
          <w:rFonts w:ascii="標楷體" w:eastAsia="標楷體" w:hAnsi="標楷體" w:cs="Times New Roman" w:hint="eastAsia"/>
          <w:b/>
          <w:color w:val="000000" w:themeColor="text1"/>
          <w:sz w:val="28"/>
          <w:szCs w:val="28"/>
        </w:rPr>
        <w:t>年度學生藥物濫用情形有增加趨勢，各學制中以高級中等學校最為嚴重，又學生濫用大麻</w:t>
      </w:r>
      <w:r w:rsidR="004D0C62" w:rsidRPr="008957E2">
        <w:rPr>
          <w:rFonts w:ascii="標楷體" w:eastAsia="標楷體" w:hAnsi="標楷體" w:cs="Times New Roman" w:hint="eastAsia"/>
          <w:b/>
          <w:color w:val="000000" w:themeColor="text1"/>
          <w:sz w:val="28"/>
          <w:szCs w:val="28"/>
        </w:rPr>
        <w:t>及</w:t>
      </w:r>
      <w:r w:rsidR="00770934" w:rsidRPr="008957E2">
        <w:rPr>
          <w:rFonts w:ascii="標楷體" w:eastAsia="標楷體" w:hAnsi="標楷體" w:cs="Times New Roman" w:hint="eastAsia"/>
          <w:b/>
          <w:color w:val="000000" w:themeColor="text1"/>
          <w:sz w:val="28"/>
          <w:szCs w:val="28"/>
        </w:rPr>
        <w:t>依托</w:t>
      </w:r>
      <w:proofErr w:type="gramStart"/>
      <w:r w:rsidR="00770934" w:rsidRPr="008957E2">
        <w:rPr>
          <w:rFonts w:ascii="標楷體" w:eastAsia="標楷體" w:hAnsi="標楷體" w:cs="Times New Roman" w:hint="eastAsia"/>
          <w:b/>
          <w:color w:val="000000" w:themeColor="text1"/>
          <w:sz w:val="28"/>
          <w:szCs w:val="28"/>
        </w:rPr>
        <w:t>咪酯等</w:t>
      </w:r>
      <w:proofErr w:type="gramEnd"/>
      <w:r w:rsidR="00770934" w:rsidRPr="008957E2">
        <w:rPr>
          <w:rFonts w:ascii="標楷體" w:eastAsia="標楷體" w:hAnsi="標楷體" w:cs="Times New Roman" w:hint="eastAsia"/>
          <w:b/>
          <w:color w:val="000000" w:themeColor="text1"/>
          <w:sz w:val="28"/>
          <w:szCs w:val="28"/>
        </w:rPr>
        <w:t>新興毒品有增加情形，</w:t>
      </w:r>
      <w:proofErr w:type="gramStart"/>
      <w:r w:rsidR="00770934" w:rsidRPr="008957E2">
        <w:rPr>
          <w:rFonts w:ascii="標楷體" w:eastAsia="標楷體" w:hAnsi="標楷體" w:cs="Times New Roman" w:hint="eastAsia"/>
          <w:b/>
          <w:color w:val="000000" w:themeColor="text1"/>
          <w:sz w:val="28"/>
          <w:szCs w:val="28"/>
        </w:rPr>
        <w:t>且涉毒學生</w:t>
      </w:r>
      <w:proofErr w:type="gramEnd"/>
      <w:r w:rsidR="00770934" w:rsidRPr="008957E2">
        <w:rPr>
          <w:rFonts w:ascii="標楷體" w:eastAsia="標楷體" w:hAnsi="標楷體" w:cs="Times New Roman" w:hint="eastAsia"/>
          <w:b/>
          <w:color w:val="000000" w:themeColor="text1"/>
          <w:sz w:val="28"/>
          <w:szCs w:val="28"/>
        </w:rPr>
        <w:t>多伴隨抽菸之偏差行為，</w:t>
      </w:r>
      <w:r w:rsidR="00770934" w:rsidRPr="008A5E46">
        <w:rPr>
          <w:rFonts w:ascii="標楷體" w:eastAsia="標楷體" w:hAnsi="標楷體" w:cs="Times New Roman" w:hint="eastAsia"/>
          <w:b/>
          <w:color w:val="000000" w:themeColor="text1"/>
          <w:sz w:val="28"/>
          <w:szCs w:val="28"/>
        </w:rPr>
        <w:t>允宜加強拒毒預防之教育宣導：</w:t>
      </w:r>
      <w:r w:rsidR="00770934" w:rsidRPr="00EC243C">
        <w:rPr>
          <w:rFonts w:ascii="標楷體" w:eastAsia="標楷體" w:hAnsi="標楷體" w:cs="Times New Roman" w:hint="eastAsia"/>
          <w:bCs/>
          <w:color w:val="000000" w:themeColor="text1"/>
          <w:spacing w:val="-2"/>
          <w:sz w:val="28"/>
          <w:szCs w:val="28"/>
        </w:rPr>
        <w:t>教育部透過開發防制藥物濫</w:t>
      </w:r>
      <w:r w:rsidR="00770934" w:rsidRPr="00EC243C">
        <w:rPr>
          <w:rFonts w:ascii="標楷體" w:eastAsia="標楷體" w:hAnsi="標楷體" w:cs="Times New Roman" w:hint="eastAsia"/>
          <w:bCs/>
          <w:color w:val="000000" w:themeColor="text1"/>
          <w:spacing w:val="4"/>
          <w:sz w:val="28"/>
          <w:szCs w:val="28"/>
        </w:rPr>
        <w:t>用分齡教材、培訓校園防毒師資及入班宣導等，加強學生對新興毒品之</w:t>
      </w:r>
      <w:proofErr w:type="gramStart"/>
      <w:r w:rsidR="00770934" w:rsidRPr="00EC243C">
        <w:rPr>
          <w:rFonts w:ascii="標楷體" w:eastAsia="標楷體" w:hAnsi="標楷體" w:cs="Times New Roman" w:hint="eastAsia"/>
          <w:bCs/>
          <w:color w:val="000000" w:themeColor="text1"/>
          <w:spacing w:val="4"/>
          <w:sz w:val="28"/>
          <w:szCs w:val="28"/>
        </w:rPr>
        <w:t>防制知能</w:t>
      </w:r>
      <w:proofErr w:type="gramEnd"/>
      <w:r w:rsidR="00770934" w:rsidRPr="00EC243C">
        <w:rPr>
          <w:rFonts w:ascii="標楷體" w:eastAsia="標楷體" w:hAnsi="標楷體" w:cs="Times New Roman" w:hint="eastAsia"/>
          <w:bCs/>
          <w:color w:val="000000" w:themeColor="text1"/>
          <w:spacing w:val="4"/>
          <w:sz w:val="28"/>
          <w:szCs w:val="28"/>
        </w:rPr>
        <w:t>，以提升校園防毒成效。</w:t>
      </w:r>
      <w:proofErr w:type="gramStart"/>
      <w:r w:rsidR="00770934" w:rsidRPr="00EC243C">
        <w:rPr>
          <w:rFonts w:ascii="標楷體" w:eastAsia="標楷體" w:hAnsi="標楷體" w:cs="Times New Roman" w:hint="eastAsia"/>
          <w:bCs/>
          <w:color w:val="000000" w:themeColor="text1"/>
          <w:spacing w:val="4"/>
          <w:sz w:val="28"/>
          <w:szCs w:val="28"/>
        </w:rPr>
        <w:t>經據教育部</w:t>
      </w:r>
      <w:proofErr w:type="gramEnd"/>
      <w:r w:rsidR="00770934" w:rsidRPr="00EC243C">
        <w:rPr>
          <w:rFonts w:ascii="標楷體" w:eastAsia="標楷體" w:hAnsi="標楷體" w:cs="Times New Roman" w:hint="eastAsia"/>
          <w:bCs/>
          <w:color w:val="000000" w:themeColor="text1"/>
          <w:spacing w:val="4"/>
          <w:sz w:val="28"/>
          <w:szCs w:val="28"/>
        </w:rPr>
        <w:t>校園安全及災害通報（下稱校安通報）統計，近</w:t>
      </w:r>
      <w:proofErr w:type="gramStart"/>
      <w:r w:rsidR="00770934" w:rsidRPr="00EC243C">
        <w:rPr>
          <w:rFonts w:ascii="標楷體" w:eastAsia="標楷體" w:hAnsi="標楷體" w:cs="Times New Roman" w:hint="eastAsia"/>
          <w:bCs/>
          <w:color w:val="000000" w:themeColor="text1"/>
          <w:spacing w:val="4"/>
          <w:sz w:val="28"/>
          <w:szCs w:val="28"/>
        </w:rPr>
        <w:t>2</w:t>
      </w:r>
      <w:proofErr w:type="gramEnd"/>
      <w:r w:rsidR="00770934" w:rsidRPr="00EC243C">
        <w:rPr>
          <w:rFonts w:ascii="標楷體" w:eastAsia="標楷體" w:hAnsi="標楷體" w:cs="Times New Roman" w:hint="eastAsia"/>
          <w:bCs/>
          <w:color w:val="000000" w:themeColor="text1"/>
          <w:spacing w:val="4"/>
          <w:sz w:val="28"/>
          <w:szCs w:val="28"/>
        </w:rPr>
        <w:t>年度（112及</w:t>
      </w:r>
      <w:proofErr w:type="gramStart"/>
      <w:r w:rsidR="00770934" w:rsidRPr="00EC243C">
        <w:rPr>
          <w:rFonts w:ascii="標楷體" w:eastAsia="標楷體" w:hAnsi="標楷體" w:cs="Times New Roman" w:hint="eastAsia"/>
          <w:bCs/>
          <w:color w:val="000000" w:themeColor="text1"/>
          <w:spacing w:val="4"/>
          <w:sz w:val="28"/>
          <w:szCs w:val="28"/>
        </w:rPr>
        <w:t>113</w:t>
      </w:r>
      <w:proofErr w:type="gramEnd"/>
      <w:r w:rsidR="00770934" w:rsidRPr="00EC243C">
        <w:rPr>
          <w:rFonts w:ascii="標楷體" w:eastAsia="標楷體" w:hAnsi="標楷體" w:cs="Times New Roman" w:hint="eastAsia"/>
          <w:bCs/>
          <w:color w:val="000000" w:themeColor="text1"/>
          <w:spacing w:val="4"/>
          <w:sz w:val="28"/>
          <w:szCs w:val="28"/>
        </w:rPr>
        <w:t>年度）學生藥物濫用有增加情形，各學制以高級中等學校最為嚴重、國中次之，且國小濫用人數倍增</w:t>
      </w:r>
      <w:r w:rsidR="00770934" w:rsidRPr="00EC243C">
        <w:rPr>
          <w:rFonts w:ascii="標楷體" w:eastAsia="標楷體" w:hAnsi="標楷體" w:cs="Times New Roman" w:hint="eastAsia"/>
          <w:color w:val="000000" w:themeColor="text1"/>
          <w:spacing w:val="4"/>
          <w:sz w:val="28"/>
          <w:szCs w:val="28"/>
        </w:rPr>
        <w:t>（表10）</w:t>
      </w:r>
      <w:r w:rsidR="00770934" w:rsidRPr="00EC243C">
        <w:rPr>
          <w:rFonts w:ascii="標楷體" w:eastAsia="標楷體" w:hAnsi="標楷體" w:cs="Times New Roman" w:hint="eastAsia"/>
          <w:bCs/>
          <w:color w:val="000000" w:themeColor="text1"/>
          <w:spacing w:val="4"/>
          <w:sz w:val="28"/>
          <w:szCs w:val="28"/>
        </w:rPr>
        <w:t>；另據教育部</w:t>
      </w:r>
      <w:proofErr w:type="gramStart"/>
      <w:r w:rsidR="00770934" w:rsidRPr="00EC243C">
        <w:rPr>
          <w:rFonts w:ascii="標楷體" w:eastAsia="標楷體" w:hAnsi="標楷體" w:cs="Times New Roman" w:hint="eastAsia"/>
          <w:bCs/>
          <w:color w:val="000000" w:themeColor="text1"/>
          <w:spacing w:val="4"/>
          <w:sz w:val="28"/>
          <w:szCs w:val="28"/>
        </w:rPr>
        <w:t>112</w:t>
      </w:r>
      <w:proofErr w:type="gramEnd"/>
      <w:r w:rsidR="00770934" w:rsidRPr="00EC243C">
        <w:rPr>
          <w:rFonts w:ascii="標楷體" w:eastAsia="標楷體" w:hAnsi="標楷體" w:cs="Times New Roman" w:hint="eastAsia"/>
          <w:bCs/>
          <w:color w:val="000000" w:themeColor="text1"/>
          <w:spacing w:val="4"/>
          <w:sz w:val="28"/>
          <w:szCs w:val="28"/>
        </w:rPr>
        <w:t>年度藥物濫用防制認知檢測問卷資料統計分析計畫期末報告載述，110</w:t>
      </w:r>
      <w:r w:rsidR="00770934" w:rsidRPr="00EC243C">
        <w:rPr>
          <w:rFonts w:ascii="標楷體" w:eastAsia="標楷體" w:hAnsi="標楷體" w:cs="Times New Roman" w:hint="eastAsia"/>
          <w:bCs/>
          <w:color w:val="000000" w:themeColor="text1"/>
          <w:spacing w:val="4"/>
          <w:sz w:val="28"/>
          <w:szCs w:val="28"/>
        </w:rPr>
        <w:lastRenderedPageBreak/>
        <w:t>至112學年度各學制學生使用非法藥物前3名，多有新興（新型態）毒品，此類毒品常重新標示及包裝販售，外觀不易察覺分辨而失警覺性，引起青少年好奇而嘗試。</w:t>
      </w:r>
      <w:r w:rsidR="00770934" w:rsidRPr="00EC243C">
        <w:rPr>
          <w:rFonts w:ascii="標楷體" w:eastAsia="標楷體" w:hAnsi="標楷體"/>
          <w:color w:val="000000" w:themeColor="text1"/>
          <w:spacing w:val="4"/>
          <w:sz w:val="28"/>
          <w:szCs w:val="28"/>
        </w:rPr>
        <w:t>另</w:t>
      </w:r>
      <w:proofErr w:type="gramStart"/>
      <w:r w:rsidR="00770934" w:rsidRPr="00EC243C">
        <w:rPr>
          <w:rFonts w:ascii="標楷體" w:eastAsia="標楷體" w:hAnsi="標楷體" w:hint="eastAsia"/>
          <w:color w:val="000000" w:themeColor="text1"/>
          <w:spacing w:val="4"/>
          <w:sz w:val="28"/>
          <w:szCs w:val="28"/>
        </w:rPr>
        <w:t>據校安</w:t>
      </w:r>
      <w:proofErr w:type="gramEnd"/>
      <w:r w:rsidR="00770934" w:rsidRPr="00EC243C">
        <w:rPr>
          <w:rFonts w:ascii="標楷體" w:eastAsia="標楷體" w:hAnsi="標楷體" w:hint="eastAsia"/>
          <w:color w:val="000000" w:themeColor="text1"/>
          <w:spacing w:val="4"/>
          <w:sz w:val="28"/>
          <w:szCs w:val="28"/>
        </w:rPr>
        <w:t>通報統計，近</w:t>
      </w:r>
      <w:proofErr w:type="gramStart"/>
      <w:r w:rsidR="00770934" w:rsidRPr="00EC243C">
        <w:rPr>
          <w:rFonts w:ascii="標楷體" w:eastAsia="標楷體" w:hAnsi="標楷體"/>
          <w:color w:val="000000" w:themeColor="text1"/>
          <w:spacing w:val="4"/>
          <w:sz w:val="28"/>
          <w:szCs w:val="28"/>
        </w:rPr>
        <w:t>3</w:t>
      </w:r>
      <w:proofErr w:type="gramEnd"/>
      <w:r w:rsidR="00770934" w:rsidRPr="00EC243C">
        <w:rPr>
          <w:rFonts w:ascii="標楷體" w:eastAsia="標楷體" w:hAnsi="標楷體" w:hint="eastAsia"/>
          <w:color w:val="000000" w:themeColor="text1"/>
          <w:spacing w:val="4"/>
          <w:sz w:val="28"/>
          <w:szCs w:val="28"/>
        </w:rPr>
        <w:t>年度（</w:t>
      </w:r>
      <w:r w:rsidR="00770934" w:rsidRPr="00EC243C">
        <w:rPr>
          <w:rFonts w:ascii="標楷體" w:eastAsia="標楷體" w:hAnsi="標楷體"/>
          <w:color w:val="000000" w:themeColor="text1"/>
          <w:spacing w:val="4"/>
          <w:sz w:val="28"/>
          <w:szCs w:val="28"/>
        </w:rPr>
        <w:t>111</w:t>
      </w:r>
      <w:r w:rsidR="00770934" w:rsidRPr="00EC243C">
        <w:rPr>
          <w:rFonts w:ascii="標楷體" w:eastAsia="標楷體" w:hAnsi="標楷體" w:hint="eastAsia"/>
          <w:color w:val="000000" w:themeColor="text1"/>
          <w:spacing w:val="4"/>
          <w:sz w:val="28"/>
          <w:szCs w:val="28"/>
        </w:rPr>
        <w:t>至</w:t>
      </w:r>
      <w:r w:rsidR="00770934" w:rsidRPr="00EC243C">
        <w:rPr>
          <w:rFonts w:ascii="標楷體" w:eastAsia="標楷體" w:hAnsi="標楷體"/>
          <w:color w:val="000000" w:themeColor="text1"/>
          <w:spacing w:val="4"/>
          <w:sz w:val="28"/>
          <w:szCs w:val="28"/>
        </w:rPr>
        <w:t>113</w:t>
      </w:r>
      <w:r w:rsidR="00770934" w:rsidRPr="00EC243C">
        <w:rPr>
          <w:rFonts w:ascii="標楷體" w:eastAsia="標楷體" w:hAnsi="標楷體" w:hint="eastAsia"/>
          <w:color w:val="000000" w:themeColor="text1"/>
          <w:spacing w:val="4"/>
          <w:sz w:val="28"/>
          <w:szCs w:val="28"/>
        </w:rPr>
        <w:t>年度）學生濫用大麻分別為</w:t>
      </w:r>
      <w:r w:rsidR="00770934" w:rsidRPr="00EC243C">
        <w:rPr>
          <w:rFonts w:ascii="標楷體" w:eastAsia="標楷體" w:hAnsi="標楷體"/>
          <w:color w:val="000000" w:themeColor="text1"/>
          <w:spacing w:val="4"/>
          <w:sz w:val="28"/>
          <w:szCs w:val="28"/>
        </w:rPr>
        <w:t>46</w:t>
      </w:r>
      <w:r w:rsidR="00770934" w:rsidRPr="00EC243C">
        <w:rPr>
          <w:rFonts w:ascii="標楷體" w:eastAsia="標楷體" w:hAnsi="標楷體" w:hint="eastAsia"/>
          <w:color w:val="000000" w:themeColor="text1"/>
          <w:spacing w:val="4"/>
          <w:sz w:val="28"/>
          <w:szCs w:val="28"/>
        </w:rPr>
        <w:t>人、</w:t>
      </w:r>
      <w:r w:rsidR="00770934" w:rsidRPr="00EC243C">
        <w:rPr>
          <w:rFonts w:ascii="標楷體" w:eastAsia="標楷體" w:hAnsi="標楷體"/>
          <w:color w:val="000000" w:themeColor="text1"/>
          <w:spacing w:val="4"/>
          <w:sz w:val="28"/>
          <w:szCs w:val="28"/>
        </w:rPr>
        <w:t>52</w:t>
      </w:r>
      <w:r w:rsidR="00770934" w:rsidRPr="00EC243C">
        <w:rPr>
          <w:rFonts w:ascii="標楷體" w:eastAsia="標楷體" w:hAnsi="標楷體" w:hint="eastAsia"/>
          <w:color w:val="000000" w:themeColor="text1"/>
          <w:spacing w:val="4"/>
          <w:sz w:val="28"/>
          <w:szCs w:val="28"/>
        </w:rPr>
        <w:t>人、</w:t>
      </w:r>
      <w:r w:rsidR="00770934" w:rsidRPr="00EC243C">
        <w:rPr>
          <w:rFonts w:ascii="標楷體" w:eastAsia="標楷體" w:hAnsi="標楷體"/>
          <w:color w:val="000000" w:themeColor="text1"/>
          <w:spacing w:val="4"/>
          <w:sz w:val="28"/>
          <w:szCs w:val="28"/>
        </w:rPr>
        <w:t>64</w:t>
      </w:r>
      <w:r w:rsidR="00770934" w:rsidRPr="00EC243C">
        <w:rPr>
          <w:rFonts w:ascii="標楷體" w:eastAsia="標楷體" w:hAnsi="標楷體" w:hint="eastAsia"/>
          <w:color w:val="000000" w:themeColor="text1"/>
          <w:spacing w:val="4"/>
          <w:sz w:val="28"/>
          <w:szCs w:val="28"/>
        </w:rPr>
        <w:t>人。而近</w:t>
      </w:r>
      <w:r w:rsidR="00770934" w:rsidRPr="00EC243C">
        <w:rPr>
          <w:rFonts w:ascii="標楷體" w:eastAsia="標楷體" w:hAnsi="標楷體"/>
          <w:color w:val="000000" w:themeColor="text1"/>
          <w:spacing w:val="4"/>
          <w:sz w:val="28"/>
          <w:szCs w:val="28"/>
        </w:rPr>
        <w:t>2</w:t>
      </w:r>
      <w:r w:rsidR="00770934" w:rsidRPr="00EC243C">
        <w:rPr>
          <w:rFonts w:ascii="標楷體" w:eastAsia="標楷體" w:hAnsi="標楷體" w:hint="eastAsia"/>
          <w:color w:val="000000" w:themeColor="text1"/>
          <w:spacing w:val="4"/>
          <w:sz w:val="28"/>
          <w:szCs w:val="28"/>
        </w:rPr>
        <w:t>年於國內流竄之新興毒品依托</w:t>
      </w:r>
      <w:proofErr w:type="gramStart"/>
      <w:r w:rsidR="00770934" w:rsidRPr="00EC243C">
        <w:rPr>
          <w:rFonts w:ascii="標楷體" w:eastAsia="標楷體" w:hAnsi="標楷體" w:hint="eastAsia"/>
          <w:color w:val="000000" w:themeColor="text1"/>
          <w:spacing w:val="4"/>
          <w:sz w:val="28"/>
          <w:szCs w:val="28"/>
        </w:rPr>
        <w:t>咪</w:t>
      </w:r>
      <w:proofErr w:type="gramEnd"/>
      <w:r w:rsidR="00770934" w:rsidRPr="00EC243C">
        <w:rPr>
          <w:rFonts w:ascii="標楷體" w:eastAsia="標楷體" w:hAnsi="標楷體" w:hint="eastAsia"/>
          <w:color w:val="000000" w:themeColor="text1"/>
          <w:spacing w:val="4"/>
          <w:sz w:val="28"/>
          <w:szCs w:val="28"/>
        </w:rPr>
        <w:t>酯，</w:t>
      </w:r>
      <w:proofErr w:type="gramStart"/>
      <w:r w:rsidR="00770934" w:rsidRPr="00EC243C">
        <w:rPr>
          <w:rFonts w:ascii="標楷體" w:eastAsia="標楷體" w:hAnsi="標楷體" w:hint="eastAsia"/>
          <w:color w:val="000000" w:themeColor="text1"/>
          <w:spacing w:val="4"/>
          <w:sz w:val="28"/>
          <w:szCs w:val="28"/>
        </w:rPr>
        <w:t>常見摻於</w:t>
      </w:r>
      <w:proofErr w:type="gramEnd"/>
      <w:r w:rsidR="00770934" w:rsidRPr="00EC243C">
        <w:rPr>
          <w:rFonts w:ascii="標楷體" w:eastAsia="標楷體" w:hAnsi="標楷體" w:hint="eastAsia"/>
          <w:color w:val="000000" w:themeColor="text1"/>
          <w:spacing w:val="4"/>
          <w:sz w:val="28"/>
          <w:szCs w:val="28"/>
        </w:rPr>
        <w:t>電子煙，</w:t>
      </w:r>
      <w:proofErr w:type="gramStart"/>
      <w:r w:rsidR="00770934" w:rsidRPr="00EC243C">
        <w:rPr>
          <w:rFonts w:ascii="標楷體" w:eastAsia="標楷體" w:hAnsi="標楷體" w:cs="Times New Roman" w:hint="eastAsia"/>
          <w:bCs/>
          <w:color w:val="000000" w:themeColor="text1"/>
          <w:spacing w:val="4"/>
          <w:sz w:val="28"/>
          <w:szCs w:val="28"/>
        </w:rPr>
        <w:t>113</w:t>
      </w:r>
      <w:proofErr w:type="gramEnd"/>
      <w:r w:rsidR="00770934" w:rsidRPr="00EC243C">
        <w:rPr>
          <w:rFonts w:ascii="標楷體" w:eastAsia="標楷體" w:hAnsi="標楷體" w:cs="Times New Roman" w:hint="eastAsia"/>
          <w:bCs/>
          <w:color w:val="000000" w:themeColor="text1"/>
          <w:spacing w:val="4"/>
          <w:sz w:val="28"/>
          <w:szCs w:val="28"/>
        </w:rPr>
        <w:t>年度學生濫用依托</w:t>
      </w:r>
      <w:proofErr w:type="gramStart"/>
      <w:r w:rsidR="00770934" w:rsidRPr="00EC243C">
        <w:rPr>
          <w:rFonts w:ascii="標楷體" w:eastAsia="標楷體" w:hAnsi="標楷體" w:cs="Times New Roman" w:hint="eastAsia"/>
          <w:bCs/>
          <w:color w:val="000000" w:themeColor="text1"/>
          <w:spacing w:val="4"/>
          <w:sz w:val="28"/>
          <w:szCs w:val="28"/>
        </w:rPr>
        <w:t>咪</w:t>
      </w:r>
      <w:proofErr w:type="gramEnd"/>
      <w:r w:rsidR="00770934" w:rsidRPr="00EC243C">
        <w:rPr>
          <w:rFonts w:ascii="標楷體" w:eastAsia="標楷體" w:hAnsi="標楷體" w:cs="Times New Roman" w:hint="eastAsia"/>
          <w:bCs/>
          <w:color w:val="000000" w:themeColor="text1"/>
          <w:spacing w:val="4"/>
          <w:sz w:val="28"/>
          <w:szCs w:val="28"/>
        </w:rPr>
        <w:t>酯計有8</w:t>
      </w:r>
      <w:r w:rsidR="00770934" w:rsidRPr="00EC243C">
        <w:rPr>
          <w:rFonts w:ascii="標楷體" w:eastAsia="標楷體" w:hAnsi="標楷體" w:cs="Times New Roman"/>
          <w:bCs/>
          <w:color w:val="000000" w:themeColor="text1"/>
          <w:spacing w:val="4"/>
          <w:sz w:val="28"/>
          <w:szCs w:val="28"/>
        </w:rPr>
        <w:t>0人</w:t>
      </w:r>
      <w:r w:rsidR="00770934" w:rsidRPr="00EC243C">
        <w:rPr>
          <w:rFonts w:ascii="標楷體" w:eastAsia="標楷體" w:hAnsi="標楷體" w:cs="Times New Roman" w:hint="eastAsia"/>
          <w:bCs/>
          <w:color w:val="000000" w:themeColor="text1"/>
          <w:spacing w:val="4"/>
          <w:sz w:val="28"/>
          <w:szCs w:val="28"/>
        </w:rPr>
        <w:t>，顯示濫用大麻、依托</w:t>
      </w:r>
      <w:proofErr w:type="gramStart"/>
      <w:r w:rsidR="00770934" w:rsidRPr="00EC243C">
        <w:rPr>
          <w:rFonts w:ascii="標楷體" w:eastAsia="標楷體" w:hAnsi="標楷體" w:cs="Times New Roman" w:hint="eastAsia"/>
          <w:bCs/>
          <w:color w:val="000000" w:themeColor="text1"/>
          <w:spacing w:val="4"/>
          <w:sz w:val="28"/>
          <w:szCs w:val="28"/>
        </w:rPr>
        <w:t>咪酯等</w:t>
      </w:r>
      <w:proofErr w:type="gramEnd"/>
      <w:r w:rsidR="00770934" w:rsidRPr="00EC243C">
        <w:rPr>
          <w:rFonts w:ascii="標楷體" w:eastAsia="標楷體" w:hAnsi="標楷體" w:cs="Times New Roman" w:hint="eastAsia"/>
          <w:bCs/>
          <w:color w:val="000000" w:themeColor="text1"/>
          <w:spacing w:val="4"/>
          <w:sz w:val="28"/>
          <w:szCs w:val="28"/>
        </w:rPr>
        <w:t>新興毒品之學生人數有增加情形。又</w:t>
      </w:r>
      <w:r w:rsidR="00770934" w:rsidRPr="00EC243C">
        <w:rPr>
          <w:rFonts w:ascii="標楷體" w:eastAsia="標楷體" w:hAnsi="標楷體" w:hint="eastAsia"/>
          <w:color w:val="000000" w:themeColor="text1"/>
          <w:spacing w:val="4"/>
          <w:sz w:val="28"/>
          <w:szCs w:val="28"/>
        </w:rPr>
        <w:t>上開期末報告載述，</w:t>
      </w:r>
      <w:proofErr w:type="gramStart"/>
      <w:r w:rsidR="00770934" w:rsidRPr="00EC243C">
        <w:rPr>
          <w:rFonts w:ascii="標楷體" w:eastAsia="標楷體" w:hAnsi="標楷體" w:hint="eastAsia"/>
          <w:color w:val="000000" w:themeColor="text1"/>
          <w:spacing w:val="4"/>
          <w:sz w:val="28"/>
          <w:szCs w:val="28"/>
        </w:rPr>
        <w:t>電子煙隱然</w:t>
      </w:r>
      <w:proofErr w:type="gramEnd"/>
      <w:r w:rsidR="00770934" w:rsidRPr="00EC243C">
        <w:rPr>
          <w:rFonts w:ascii="標楷體" w:eastAsia="標楷體" w:hAnsi="標楷體" w:hint="eastAsia"/>
          <w:color w:val="000000" w:themeColor="text1"/>
          <w:spacing w:val="4"/>
          <w:sz w:val="28"/>
          <w:szCs w:val="28"/>
        </w:rPr>
        <w:t>成為吸食大麻或成癮物質之載具，學生群體中不乏彼此分享電子煙使用情形，或跟朋友借用電子煙，電子煙含有</w:t>
      </w:r>
      <w:r w:rsidR="00EC3C39" w:rsidRPr="00EC243C">
        <w:rPr>
          <w:rFonts w:ascii="標楷體" w:eastAsia="標楷體" w:hAnsi="標楷體" w:cs="Times New Roman" w:hint="eastAsia"/>
          <w:bCs/>
          <w:color w:val="000000" w:themeColor="text1"/>
          <w:spacing w:val="4"/>
          <w:sz w:val="28"/>
          <w:szCs w:val="28"/>
        </w:rPr>
        <w:t>依托</w:t>
      </w:r>
      <w:proofErr w:type="gramStart"/>
      <w:r w:rsidR="00EC3C39" w:rsidRPr="00EC243C">
        <w:rPr>
          <w:rFonts w:ascii="標楷體" w:eastAsia="標楷體" w:hAnsi="標楷體" w:cs="Times New Roman" w:hint="eastAsia"/>
          <w:bCs/>
          <w:color w:val="000000" w:themeColor="text1"/>
          <w:spacing w:val="4"/>
          <w:sz w:val="28"/>
          <w:szCs w:val="28"/>
        </w:rPr>
        <w:t>咪</w:t>
      </w:r>
      <w:proofErr w:type="gramEnd"/>
      <w:r w:rsidR="00EC3C39" w:rsidRPr="00EC243C">
        <w:rPr>
          <w:rFonts w:ascii="標楷體" w:eastAsia="標楷體" w:hAnsi="標楷體" w:cs="Times New Roman" w:hint="eastAsia"/>
          <w:bCs/>
          <w:color w:val="000000" w:themeColor="text1"/>
          <w:spacing w:val="4"/>
          <w:sz w:val="28"/>
          <w:szCs w:val="28"/>
        </w:rPr>
        <w:t>酯</w:t>
      </w:r>
      <w:r w:rsidR="00770934" w:rsidRPr="00EC243C">
        <w:rPr>
          <w:rFonts w:ascii="標楷體" w:eastAsia="標楷體" w:hAnsi="標楷體" w:hint="eastAsia"/>
          <w:color w:val="000000" w:themeColor="text1"/>
          <w:spacing w:val="4"/>
          <w:sz w:val="28"/>
          <w:szCs w:val="28"/>
        </w:rPr>
        <w:t>，易讓使用電子煙學生暴露於不知情的毒品風險中</w:t>
      </w:r>
      <w:r w:rsidR="00770934" w:rsidRPr="00EC243C">
        <w:rPr>
          <w:rFonts w:ascii="標楷體" w:eastAsia="標楷體" w:hAnsi="標楷體" w:cs="Times New Roman" w:hint="eastAsia"/>
          <w:bCs/>
          <w:color w:val="000000" w:themeColor="text1"/>
          <w:spacing w:val="4"/>
          <w:sz w:val="28"/>
          <w:szCs w:val="28"/>
        </w:rPr>
        <w:t>，經函請教育部強化學生新興毒品之知識與觀念，並促請學校加強協助檢警緝毒溯源通報，暨結合衛生單位辦理</w:t>
      </w:r>
      <w:proofErr w:type="gramStart"/>
      <w:r w:rsidR="00770934" w:rsidRPr="00EC243C">
        <w:rPr>
          <w:rFonts w:ascii="標楷體" w:eastAsia="標楷體" w:hAnsi="標楷體" w:cs="Times New Roman" w:hint="eastAsia"/>
          <w:bCs/>
          <w:color w:val="000000" w:themeColor="text1"/>
          <w:spacing w:val="4"/>
          <w:sz w:val="28"/>
          <w:szCs w:val="28"/>
        </w:rPr>
        <w:t>菸</w:t>
      </w:r>
      <w:proofErr w:type="gramEnd"/>
      <w:r w:rsidR="00770934" w:rsidRPr="00EC243C">
        <w:rPr>
          <w:rFonts w:ascii="標楷體" w:eastAsia="標楷體" w:hAnsi="標楷體" w:cs="Times New Roman" w:hint="eastAsia"/>
          <w:bCs/>
          <w:color w:val="000000" w:themeColor="text1"/>
          <w:spacing w:val="4"/>
          <w:sz w:val="28"/>
          <w:szCs w:val="28"/>
        </w:rPr>
        <w:t>害防制宣導，積極防範青年學子接觸毒品，發揮預防勝於治療效果。</w:t>
      </w:r>
      <w:proofErr w:type="gramStart"/>
      <w:r w:rsidR="00770934" w:rsidRPr="00EC243C">
        <w:rPr>
          <w:rFonts w:ascii="標楷體" w:eastAsia="標楷體" w:hAnsi="標楷體" w:cs="Times New Roman" w:hint="eastAsia"/>
          <w:color w:val="000000" w:themeColor="text1"/>
          <w:spacing w:val="4"/>
          <w:sz w:val="28"/>
          <w:szCs w:val="28"/>
        </w:rPr>
        <w:t>【</w:t>
      </w:r>
      <w:proofErr w:type="gramEnd"/>
      <w:r w:rsidR="00770934" w:rsidRPr="00EC243C">
        <w:rPr>
          <w:rFonts w:ascii="標楷體" w:eastAsia="標楷體" w:hAnsi="標楷體" w:cs="Times New Roman" w:hint="eastAsia"/>
          <w:color w:val="000000" w:themeColor="text1"/>
          <w:spacing w:val="4"/>
          <w:sz w:val="28"/>
          <w:szCs w:val="28"/>
        </w:rPr>
        <w:t>詳總決算審核報告</w:t>
      </w:r>
      <w:proofErr w:type="gramStart"/>
      <w:r w:rsidR="00770934" w:rsidRPr="00EC243C">
        <w:rPr>
          <w:rFonts w:ascii="標楷體" w:eastAsia="標楷體" w:hAnsi="標楷體" w:cs="Times New Roman" w:hint="eastAsia"/>
          <w:color w:val="000000" w:themeColor="text1"/>
          <w:spacing w:val="4"/>
          <w:sz w:val="28"/>
          <w:szCs w:val="28"/>
        </w:rPr>
        <w:t>第2冊丙</w:t>
      </w:r>
      <w:proofErr w:type="gramEnd"/>
      <w:r w:rsidR="00770934" w:rsidRPr="00EC243C">
        <w:rPr>
          <w:rFonts w:ascii="標楷體" w:eastAsia="標楷體" w:hAnsi="標楷體" w:cs="Times New Roman" w:hint="eastAsia"/>
          <w:color w:val="000000" w:themeColor="text1"/>
          <w:spacing w:val="4"/>
          <w:sz w:val="28"/>
          <w:szCs w:val="28"/>
        </w:rPr>
        <w:t>、拾壹、教育部主管項下重要審核意見（六）1</w:t>
      </w:r>
      <w:r w:rsidR="00770934" w:rsidRPr="00EC243C">
        <w:rPr>
          <w:rFonts w:ascii="標楷體" w:eastAsia="標楷體" w:hAnsi="標楷體" w:cs="Times New Roman"/>
          <w:color w:val="000000" w:themeColor="text1"/>
          <w:spacing w:val="4"/>
          <w:sz w:val="28"/>
          <w:szCs w:val="28"/>
        </w:rPr>
        <w:t>.</w:t>
      </w:r>
      <w:r w:rsidR="00770934" w:rsidRPr="00EC243C">
        <w:rPr>
          <w:rFonts w:ascii="標楷體" w:eastAsia="標楷體" w:hAnsi="標楷體" w:cs="Times New Roman" w:hint="eastAsia"/>
          <w:color w:val="000000" w:themeColor="text1"/>
          <w:spacing w:val="4"/>
          <w:sz w:val="28"/>
          <w:szCs w:val="28"/>
        </w:rPr>
        <w:t>、2.</w:t>
      </w:r>
      <w:r w:rsidRPr="00EC243C">
        <w:rPr>
          <w:rFonts w:ascii="標楷體" w:eastAsia="標楷體" w:hAnsi="標楷體" w:cs="Times New Roman" w:hint="eastAsia"/>
          <w:color w:val="000000" w:themeColor="text1"/>
          <w:spacing w:val="4"/>
          <w:sz w:val="28"/>
          <w:szCs w:val="28"/>
        </w:rPr>
        <w:t>及</w:t>
      </w:r>
      <w:r w:rsidR="00770934" w:rsidRPr="00EC243C">
        <w:rPr>
          <w:rFonts w:ascii="標楷體" w:eastAsia="標楷體" w:hAnsi="標楷體" w:cs="Times New Roman" w:hint="eastAsia"/>
          <w:color w:val="000000" w:themeColor="text1"/>
          <w:spacing w:val="4"/>
          <w:sz w:val="28"/>
          <w:szCs w:val="28"/>
        </w:rPr>
        <w:t>5</w:t>
      </w:r>
      <w:r w:rsidR="00770934" w:rsidRPr="00EC243C">
        <w:rPr>
          <w:rFonts w:ascii="標楷體" w:eastAsia="標楷體" w:hAnsi="標楷體" w:cs="Times New Roman"/>
          <w:color w:val="000000" w:themeColor="text1"/>
          <w:spacing w:val="4"/>
          <w:sz w:val="28"/>
          <w:szCs w:val="28"/>
        </w:rPr>
        <w:t>.</w:t>
      </w:r>
      <w:r w:rsidR="00770934" w:rsidRPr="00EC243C">
        <w:rPr>
          <w:rFonts w:ascii="標楷體" w:eastAsia="標楷體" w:hAnsi="標楷體" w:cs="Times New Roman" w:hint="eastAsia"/>
          <w:color w:val="000000" w:themeColor="text1"/>
          <w:spacing w:val="4"/>
          <w:sz w:val="28"/>
          <w:szCs w:val="28"/>
        </w:rPr>
        <w:t>】</w:t>
      </w:r>
    </w:p>
    <w:p w14:paraId="239B7FF2" w14:textId="6F64CA45" w:rsidR="003B5BDF" w:rsidRPr="00EC243C" w:rsidRDefault="00E7154C" w:rsidP="00E6087A">
      <w:pPr>
        <w:overflowPunct w:val="0"/>
        <w:spacing w:beforeLines="20" w:before="72" w:afterLines="20" w:after="72" w:line="520" w:lineRule="exact"/>
        <w:ind w:firstLineChars="200" w:firstLine="657"/>
        <w:jc w:val="both"/>
        <w:rPr>
          <w:rFonts w:ascii="標楷體" w:eastAsia="標楷體" w:hAnsi="標楷體"/>
          <w:b/>
          <w:bCs/>
          <w:snapToGrid w:val="0"/>
          <w:color w:val="000000" w:themeColor="text1"/>
          <w:spacing w:val="4"/>
          <w:kern w:val="0"/>
          <w:sz w:val="32"/>
          <w:szCs w:val="20"/>
        </w:rPr>
      </w:pPr>
      <w:r w:rsidRPr="00EC243C">
        <w:rPr>
          <w:rFonts w:ascii="標楷體" w:eastAsia="標楷體" w:hAnsi="標楷體" w:hint="eastAsia"/>
          <w:b/>
          <w:bCs/>
          <w:snapToGrid w:val="0"/>
          <w:color w:val="000000" w:themeColor="text1"/>
          <w:spacing w:val="4"/>
          <w:kern w:val="0"/>
          <w:sz w:val="32"/>
          <w:szCs w:val="20"/>
        </w:rPr>
        <w:t>（</w:t>
      </w:r>
      <w:r w:rsidR="001A67F9" w:rsidRPr="00EC243C">
        <w:rPr>
          <w:rFonts w:ascii="標楷體" w:eastAsia="標楷體" w:hAnsi="標楷體" w:hint="eastAsia"/>
          <w:b/>
          <w:bCs/>
          <w:snapToGrid w:val="0"/>
          <w:color w:val="000000" w:themeColor="text1"/>
          <w:spacing w:val="4"/>
          <w:kern w:val="0"/>
          <w:sz w:val="32"/>
          <w:szCs w:val="20"/>
        </w:rPr>
        <w:t>五</w:t>
      </w:r>
      <w:r w:rsidRPr="005F3718">
        <w:rPr>
          <w:rFonts w:ascii="標楷體" w:eastAsia="標楷體" w:hAnsi="標楷體" w:hint="eastAsia"/>
          <w:b/>
          <w:bCs/>
          <w:snapToGrid w:val="0"/>
          <w:kern w:val="0"/>
          <w:sz w:val="32"/>
          <w:szCs w:val="20"/>
        </w:rPr>
        <w:t>）</w:t>
      </w:r>
      <w:r w:rsidRPr="00EC243C">
        <w:rPr>
          <w:rFonts w:ascii="標楷體" w:eastAsia="標楷體" w:hAnsi="標楷體" w:hint="eastAsia"/>
          <w:b/>
          <w:bCs/>
          <w:snapToGrid w:val="0"/>
          <w:color w:val="000000" w:themeColor="text1"/>
          <w:spacing w:val="4"/>
          <w:kern w:val="0"/>
          <w:sz w:val="32"/>
          <w:szCs w:val="20"/>
        </w:rPr>
        <w:t xml:space="preserve">　</w:t>
      </w:r>
      <w:r w:rsidR="006402F3" w:rsidRPr="00EC243C">
        <w:rPr>
          <w:rFonts w:ascii="標楷體" w:eastAsia="標楷體" w:hAnsi="標楷體" w:hint="eastAsia"/>
          <w:b/>
          <w:bCs/>
          <w:snapToGrid w:val="0"/>
          <w:color w:val="000000" w:themeColor="text1"/>
          <w:spacing w:val="4"/>
          <w:kern w:val="0"/>
          <w:sz w:val="32"/>
          <w:szCs w:val="20"/>
        </w:rPr>
        <w:t>有關強化毒品</w:t>
      </w:r>
      <w:r w:rsidR="00FF4F27" w:rsidRPr="00EC243C">
        <w:rPr>
          <w:rFonts w:ascii="標楷體" w:eastAsia="標楷體" w:hAnsi="標楷體" w:hint="eastAsia"/>
          <w:b/>
          <w:bCs/>
          <w:snapToGrid w:val="0"/>
          <w:color w:val="000000" w:themeColor="text1"/>
          <w:spacing w:val="4"/>
          <w:kern w:val="0"/>
          <w:sz w:val="32"/>
          <w:szCs w:val="20"/>
        </w:rPr>
        <w:t>檢驗量能</w:t>
      </w:r>
      <w:r w:rsidR="006402F3" w:rsidRPr="00EC243C">
        <w:rPr>
          <w:rFonts w:ascii="標楷體" w:eastAsia="標楷體" w:hAnsi="標楷體" w:hint="eastAsia"/>
          <w:b/>
          <w:bCs/>
          <w:snapToGrid w:val="0"/>
          <w:color w:val="000000" w:themeColor="text1"/>
          <w:spacing w:val="4"/>
          <w:kern w:val="0"/>
          <w:sz w:val="32"/>
          <w:szCs w:val="20"/>
        </w:rPr>
        <w:t>層面</w:t>
      </w:r>
    </w:p>
    <w:p w14:paraId="687F61F9" w14:textId="74F5F886" w:rsidR="005D40F2" w:rsidRPr="00EC243C" w:rsidRDefault="006C66F6" w:rsidP="00AA4778">
      <w:pPr>
        <w:overflowPunct w:val="0"/>
        <w:spacing w:line="500" w:lineRule="exact"/>
        <w:ind w:firstLineChars="450" w:firstLine="1261"/>
        <w:jc w:val="both"/>
        <w:rPr>
          <w:rFonts w:ascii="標楷體" w:eastAsia="標楷體" w:hAnsi="標楷體" w:cs="Times New Roman"/>
          <w:bCs/>
          <w:color w:val="000000" w:themeColor="text1"/>
          <w:spacing w:val="4"/>
          <w:kern w:val="0"/>
          <w:sz w:val="28"/>
          <w:szCs w:val="28"/>
        </w:rPr>
      </w:pPr>
      <w:bookmarkStart w:id="14" w:name="_Toc102459437"/>
      <w:r w:rsidRPr="008957E2">
        <w:rPr>
          <w:rFonts w:ascii="標楷體" w:eastAsia="標楷體" w:hAnsi="標楷體" w:cs="Times New Roman" w:hint="eastAsia"/>
          <w:b/>
          <w:color w:val="000000" w:themeColor="text1"/>
          <w:sz w:val="28"/>
          <w:szCs w:val="28"/>
        </w:rPr>
        <w:t>1</w:t>
      </w:r>
      <w:r w:rsidR="00BF76DD" w:rsidRPr="008957E2">
        <w:rPr>
          <w:rFonts w:ascii="標楷體" w:eastAsia="標楷體" w:hAnsi="標楷體" w:cs="Times New Roman" w:hint="eastAsia"/>
          <w:b/>
          <w:color w:val="000000" w:themeColor="text1"/>
          <w:sz w:val="28"/>
          <w:szCs w:val="28"/>
        </w:rPr>
        <w:t>.</w:t>
      </w:r>
      <w:bookmarkEnd w:id="14"/>
      <w:r w:rsidR="00407134" w:rsidRPr="008957E2">
        <w:rPr>
          <w:rFonts w:ascii="標楷體" w:eastAsia="標楷體" w:hAnsi="標楷體" w:cs="Times New Roman" w:hint="eastAsia"/>
          <w:b/>
          <w:color w:val="000000" w:themeColor="text1"/>
          <w:sz w:val="28"/>
          <w:szCs w:val="28"/>
        </w:rPr>
        <w:t xml:space="preserve">　</w:t>
      </w:r>
      <w:r w:rsidR="00187C79" w:rsidRPr="008957E2">
        <w:rPr>
          <w:rFonts w:ascii="標楷體" w:eastAsia="標楷體" w:hAnsi="標楷體" w:cs="Times New Roman" w:hint="eastAsia"/>
          <w:b/>
          <w:color w:val="000000" w:themeColor="text1"/>
          <w:sz w:val="28"/>
          <w:szCs w:val="28"/>
        </w:rPr>
        <w:t>政府已透過公私協力執行毒品檢驗工作，強化毒品檢驗量能，惟經高檢署概括囑託之民間毒品檢驗機構</w:t>
      </w:r>
      <w:r w:rsidR="0049661B" w:rsidRPr="008957E2">
        <w:rPr>
          <w:rFonts w:ascii="標楷體" w:eastAsia="標楷體" w:hAnsi="標楷體" w:cs="Times New Roman" w:hint="eastAsia"/>
          <w:b/>
          <w:color w:val="000000" w:themeColor="text1"/>
          <w:sz w:val="28"/>
          <w:szCs w:val="28"/>
        </w:rPr>
        <w:t>尚</w:t>
      </w:r>
      <w:r w:rsidR="00EC3C39" w:rsidRPr="008957E2">
        <w:rPr>
          <w:rFonts w:ascii="標楷體" w:eastAsia="標楷體" w:hAnsi="標楷體" w:cs="Times New Roman" w:hint="eastAsia"/>
          <w:b/>
          <w:color w:val="000000" w:themeColor="text1"/>
          <w:sz w:val="28"/>
          <w:szCs w:val="28"/>
        </w:rPr>
        <w:t>待</w:t>
      </w:r>
      <w:r w:rsidR="0049661B" w:rsidRPr="008957E2">
        <w:rPr>
          <w:rFonts w:ascii="標楷體" w:eastAsia="標楷體" w:hAnsi="標楷體" w:cs="Times New Roman" w:hint="eastAsia"/>
          <w:b/>
          <w:color w:val="000000" w:themeColor="text1"/>
          <w:sz w:val="28"/>
          <w:szCs w:val="28"/>
        </w:rPr>
        <w:t>強化向</w:t>
      </w:r>
      <w:r w:rsidR="00187C79" w:rsidRPr="008957E2">
        <w:rPr>
          <w:rFonts w:ascii="標楷體" w:eastAsia="標楷體" w:hAnsi="標楷體" w:cs="Times New Roman" w:hint="eastAsia"/>
          <w:b/>
          <w:color w:val="000000" w:themeColor="text1"/>
          <w:sz w:val="28"/>
          <w:szCs w:val="28"/>
        </w:rPr>
        <w:t>主管機關</w:t>
      </w:r>
      <w:r w:rsidR="0049661B" w:rsidRPr="008957E2">
        <w:rPr>
          <w:rFonts w:ascii="標楷體" w:eastAsia="標楷體" w:hAnsi="標楷體" w:cs="Times New Roman" w:hint="eastAsia"/>
          <w:b/>
          <w:color w:val="000000" w:themeColor="text1"/>
          <w:sz w:val="28"/>
          <w:szCs w:val="28"/>
        </w:rPr>
        <w:t>提出申請</w:t>
      </w:r>
      <w:r w:rsidR="00187C79" w:rsidRPr="008957E2">
        <w:rPr>
          <w:rFonts w:ascii="標楷體" w:eastAsia="標楷體" w:hAnsi="標楷體" w:cs="Times New Roman" w:hint="eastAsia"/>
          <w:b/>
          <w:color w:val="000000" w:themeColor="text1"/>
          <w:sz w:val="28"/>
          <w:szCs w:val="28"/>
        </w:rPr>
        <w:t>認可</w:t>
      </w:r>
      <w:r w:rsidR="0049661B" w:rsidRPr="008957E2">
        <w:rPr>
          <w:rFonts w:ascii="標楷體" w:eastAsia="標楷體" w:hAnsi="標楷體" w:cs="Times New Roman" w:hint="eastAsia"/>
          <w:b/>
          <w:color w:val="000000" w:themeColor="text1"/>
          <w:sz w:val="28"/>
          <w:szCs w:val="28"/>
        </w:rPr>
        <w:t>之機制</w:t>
      </w:r>
      <w:r w:rsidR="00187C79" w:rsidRPr="008957E2">
        <w:rPr>
          <w:rFonts w:ascii="標楷體" w:eastAsia="標楷體" w:hAnsi="標楷體" w:cs="Times New Roman" w:hint="eastAsia"/>
          <w:b/>
          <w:color w:val="000000" w:themeColor="text1"/>
          <w:sz w:val="28"/>
          <w:szCs w:val="28"/>
        </w:rPr>
        <w:t>，允宜積極協助，以確保檢驗能力及品質</w:t>
      </w:r>
      <w:r w:rsidR="003A4C1E" w:rsidRPr="008957E2">
        <w:rPr>
          <w:rFonts w:ascii="標楷體" w:eastAsia="標楷體" w:hAnsi="標楷體" w:cs="Times New Roman" w:hint="eastAsia"/>
          <w:b/>
          <w:color w:val="000000" w:themeColor="text1"/>
          <w:sz w:val="28"/>
          <w:szCs w:val="28"/>
        </w:rPr>
        <w:t>：</w:t>
      </w:r>
      <w:r w:rsidR="003A4C1E" w:rsidRPr="00EC243C">
        <w:rPr>
          <w:rFonts w:ascii="標楷體" w:eastAsia="標楷體" w:hAnsi="標楷體" w:cs="Times New Roman" w:hint="eastAsia"/>
          <w:bCs/>
          <w:color w:val="000000" w:themeColor="text1"/>
          <w:spacing w:val="4"/>
          <w:kern w:val="0"/>
          <w:sz w:val="28"/>
          <w:szCs w:val="28"/>
        </w:rPr>
        <w:t>行政院</w:t>
      </w:r>
      <w:r w:rsidR="00B61019" w:rsidRPr="00EC243C">
        <w:rPr>
          <w:rFonts w:ascii="標楷體" w:eastAsia="標楷體" w:hAnsi="標楷體" w:cs="Times New Roman" w:hint="eastAsia"/>
          <w:bCs/>
          <w:color w:val="000000" w:themeColor="text1"/>
          <w:spacing w:val="4"/>
          <w:kern w:val="0"/>
          <w:sz w:val="28"/>
          <w:szCs w:val="28"/>
        </w:rPr>
        <w:t>為</w:t>
      </w:r>
      <w:r w:rsidR="003A4C1E" w:rsidRPr="00EC243C">
        <w:rPr>
          <w:rFonts w:ascii="標楷體" w:eastAsia="標楷體" w:hAnsi="標楷體" w:cs="Times New Roman" w:hint="eastAsia"/>
          <w:bCs/>
          <w:color w:val="000000" w:themeColor="text1"/>
          <w:spacing w:val="4"/>
          <w:kern w:val="0"/>
          <w:sz w:val="28"/>
          <w:szCs w:val="28"/>
        </w:rPr>
        <w:t>因應新興影響精神物質發展快速，於</w:t>
      </w:r>
      <w:r w:rsidR="004F0125">
        <w:rPr>
          <w:rFonts w:ascii="標楷體" w:eastAsia="標楷體" w:hAnsi="標楷體" w:cs="Times New Roman" w:hint="eastAsia"/>
          <w:bCs/>
          <w:color w:val="000000" w:themeColor="text1"/>
          <w:spacing w:val="4"/>
          <w:kern w:val="0"/>
          <w:sz w:val="28"/>
          <w:szCs w:val="28"/>
        </w:rPr>
        <w:t>「</w:t>
      </w:r>
      <w:r w:rsidR="003A4C1E" w:rsidRPr="00EC243C">
        <w:rPr>
          <w:rFonts w:ascii="標楷體" w:eastAsia="標楷體" w:hAnsi="標楷體" w:cs="Times New Roman" w:hint="eastAsia"/>
          <w:bCs/>
          <w:color w:val="000000" w:themeColor="text1"/>
          <w:spacing w:val="4"/>
          <w:kern w:val="0"/>
          <w:sz w:val="28"/>
          <w:szCs w:val="28"/>
        </w:rPr>
        <w:t>新世代反毒策略行動綱領</w:t>
      </w:r>
      <w:r w:rsidR="004F0125">
        <w:rPr>
          <w:rFonts w:ascii="標楷體" w:eastAsia="標楷體" w:hAnsi="標楷體" w:cs="Times New Roman" w:hint="eastAsia"/>
          <w:bCs/>
          <w:color w:val="000000" w:themeColor="text1"/>
          <w:spacing w:val="4"/>
          <w:kern w:val="0"/>
          <w:sz w:val="28"/>
          <w:szCs w:val="28"/>
        </w:rPr>
        <w:t>」</w:t>
      </w:r>
      <w:r w:rsidR="003A4C1E" w:rsidRPr="00EC243C">
        <w:rPr>
          <w:rFonts w:ascii="標楷體" w:eastAsia="標楷體" w:hAnsi="標楷體" w:cs="Times New Roman" w:hint="eastAsia"/>
          <w:bCs/>
          <w:color w:val="000000" w:themeColor="text1"/>
          <w:spacing w:val="4"/>
          <w:kern w:val="0"/>
          <w:sz w:val="28"/>
          <w:szCs w:val="28"/>
        </w:rPr>
        <w:t>（第二期110</w:t>
      </w:r>
      <w:r w:rsidR="001E797F" w:rsidRPr="00EC243C">
        <w:rPr>
          <w:rFonts w:ascii="標楷體" w:eastAsia="標楷體" w:hAnsi="標楷體" w:cs="Times New Roman" w:hint="eastAsia"/>
          <w:bCs/>
          <w:color w:val="000000" w:themeColor="text1"/>
          <w:spacing w:val="4"/>
          <w:kern w:val="0"/>
          <w:sz w:val="28"/>
          <w:szCs w:val="28"/>
        </w:rPr>
        <w:t>－</w:t>
      </w:r>
      <w:r w:rsidR="003A4C1E" w:rsidRPr="00EC243C">
        <w:rPr>
          <w:rFonts w:ascii="標楷體" w:eastAsia="標楷體" w:hAnsi="標楷體" w:cs="Times New Roman" w:hint="eastAsia"/>
          <w:bCs/>
          <w:color w:val="000000" w:themeColor="text1"/>
          <w:spacing w:val="4"/>
          <w:kern w:val="0"/>
          <w:sz w:val="28"/>
          <w:szCs w:val="28"/>
        </w:rPr>
        <w:t>113年）訂</w:t>
      </w:r>
      <w:r w:rsidR="005D40F2" w:rsidRPr="00EC243C">
        <w:rPr>
          <w:rFonts w:ascii="標楷體" w:eastAsia="標楷體" w:hAnsi="標楷體" w:cs="Times New Roman" w:hint="eastAsia"/>
          <w:bCs/>
          <w:color w:val="000000" w:themeColor="text1"/>
          <w:spacing w:val="4"/>
          <w:kern w:val="0"/>
          <w:sz w:val="28"/>
          <w:szCs w:val="28"/>
        </w:rPr>
        <w:t>有</w:t>
      </w:r>
      <w:r w:rsidR="00B61019" w:rsidRPr="00EC243C">
        <w:rPr>
          <w:rFonts w:ascii="標楷體" w:eastAsia="標楷體" w:hAnsi="標楷體" w:cs="Times New Roman" w:hint="eastAsia"/>
          <w:bCs/>
          <w:color w:val="000000" w:themeColor="text1"/>
          <w:spacing w:val="4"/>
          <w:kern w:val="0"/>
          <w:sz w:val="28"/>
          <w:szCs w:val="28"/>
        </w:rPr>
        <w:t>「</w:t>
      </w:r>
      <w:r w:rsidR="003A4C1E" w:rsidRPr="00EC243C">
        <w:rPr>
          <w:rFonts w:ascii="標楷體" w:eastAsia="標楷體" w:hAnsi="標楷體" w:cs="Times New Roman" w:hint="eastAsia"/>
          <w:bCs/>
          <w:color w:val="000000" w:themeColor="text1"/>
          <w:spacing w:val="4"/>
          <w:kern w:val="0"/>
          <w:sz w:val="28"/>
          <w:szCs w:val="28"/>
        </w:rPr>
        <w:t>強化查獲新興毒品檢驗量能</w:t>
      </w:r>
      <w:r w:rsidR="00B61019" w:rsidRPr="00EC243C">
        <w:rPr>
          <w:rFonts w:ascii="標楷體" w:eastAsia="標楷體" w:hAnsi="標楷體" w:cs="Times New Roman" w:hint="eastAsia"/>
          <w:bCs/>
          <w:color w:val="000000" w:themeColor="text1"/>
          <w:spacing w:val="4"/>
          <w:kern w:val="0"/>
          <w:sz w:val="28"/>
          <w:szCs w:val="28"/>
        </w:rPr>
        <w:t>」</w:t>
      </w:r>
      <w:proofErr w:type="gramStart"/>
      <w:r w:rsidR="003A4C1E" w:rsidRPr="00EC243C">
        <w:rPr>
          <w:rFonts w:ascii="標楷體" w:eastAsia="標楷體" w:hAnsi="標楷體" w:cs="Times New Roman" w:hint="eastAsia"/>
          <w:bCs/>
          <w:color w:val="000000" w:themeColor="text1"/>
          <w:spacing w:val="4"/>
          <w:kern w:val="0"/>
          <w:sz w:val="28"/>
          <w:szCs w:val="28"/>
        </w:rPr>
        <w:t>驗毒策略</w:t>
      </w:r>
      <w:proofErr w:type="gramEnd"/>
      <w:r w:rsidR="003A4C1E" w:rsidRPr="00EC243C">
        <w:rPr>
          <w:rFonts w:ascii="標楷體" w:eastAsia="標楷體" w:hAnsi="標楷體" w:cs="Times New Roman" w:hint="eastAsia"/>
          <w:bCs/>
          <w:color w:val="000000" w:themeColor="text1"/>
          <w:spacing w:val="4"/>
          <w:kern w:val="0"/>
          <w:sz w:val="28"/>
          <w:szCs w:val="28"/>
        </w:rPr>
        <w:t>，推動新興毒品尿液檢驗實驗室認證，提升檢驗機構檢驗量能</w:t>
      </w:r>
      <w:r w:rsidR="005D40F2" w:rsidRPr="00EC243C">
        <w:rPr>
          <w:rFonts w:ascii="標楷體" w:eastAsia="標楷體" w:hAnsi="標楷體" w:cs="Times New Roman" w:hint="eastAsia"/>
          <w:bCs/>
          <w:color w:val="000000" w:themeColor="text1"/>
          <w:spacing w:val="4"/>
          <w:kern w:val="0"/>
          <w:sz w:val="28"/>
          <w:szCs w:val="28"/>
        </w:rPr>
        <w:t>。</w:t>
      </w:r>
      <w:r w:rsidR="00EA4FF7" w:rsidRPr="00EC243C">
        <w:rPr>
          <w:rFonts w:ascii="標楷體" w:eastAsia="標楷體" w:hAnsi="標楷體" w:cs="Times New Roman" w:hint="eastAsia"/>
          <w:bCs/>
          <w:color w:val="000000" w:themeColor="text1"/>
          <w:spacing w:val="4"/>
          <w:kern w:val="0"/>
          <w:sz w:val="28"/>
          <w:szCs w:val="28"/>
        </w:rPr>
        <w:t>有關毒品檢驗工作，據</w:t>
      </w:r>
      <w:r w:rsidR="009A3CF0" w:rsidRPr="00EC243C">
        <w:rPr>
          <w:rFonts w:ascii="標楷體" w:eastAsia="標楷體" w:hAnsi="標楷體" w:cs="Times New Roman" w:hint="eastAsia"/>
          <w:bCs/>
          <w:color w:val="000000" w:themeColor="text1"/>
          <w:spacing w:val="4"/>
          <w:kern w:val="0"/>
          <w:sz w:val="28"/>
          <w:szCs w:val="28"/>
        </w:rPr>
        <w:t>105年6月緝毒督導小組會報裁示，由高檢署辦理概括授權囑託檢驗機關（構）</w:t>
      </w:r>
      <w:r w:rsidR="00C23386" w:rsidRPr="00EC243C">
        <w:rPr>
          <w:rFonts w:ascii="標楷體" w:eastAsia="標楷體" w:hAnsi="標楷體" w:cs="Times New Roman" w:hint="eastAsia"/>
          <w:bCs/>
          <w:color w:val="000000" w:themeColor="text1"/>
          <w:spacing w:val="4"/>
          <w:kern w:val="0"/>
          <w:sz w:val="28"/>
          <w:szCs w:val="28"/>
        </w:rPr>
        <w:t>，並由法務部納入毒品</w:t>
      </w:r>
      <w:proofErr w:type="gramStart"/>
      <w:r w:rsidR="00C23386" w:rsidRPr="00EC243C">
        <w:rPr>
          <w:rFonts w:ascii="標楷體" w:eastAsia="標楷體" w:hAnsi="標楷體" w:cs="Times New Roman" w:hint="eastAsia"/>
          <w:bCs/>
          <w:color w:val="000000" w:themeColor="text1"/>
          <w:spacing w:val="4"/>
          <w:kern w:val="0"/>
          <w:sz w:val="28"/>
          <w:szCs w:val="28"/>
        </w:rPr>
        <w:t>鑑</w:t>
      </w:r>
      <w:proofErr w:type="gramEnd"/>
      <w:r w:rsidR="00C23386" w:rsidRPr="00EC243C">
        <w:rPr>
          <w:rFonts w:ascii="標楷體" w:eastAsia="標楷體" w:hAnsi="標楷體" w:cs="Times New Roman" w:hint="eastAsia"/>
          <w:bCs/>
          <w:color w:val="000000" w:themeColor="text1"/>
          <w:spacing w:val="4"/>
          <w:kern w:val="0"/>
          <w:sz w:val="28"/>
          <w:szCs w:val="28"/>
        </w:rPr>
        <w:t>驗分工表</w:t>
      </w:r>
      <w:r w:rsidR="009A3CF0" w:rsidRPr="00EC243C">
        <w:rPr>
          <w:rFonts w:ascii="標楷體" w:eastAsia="標楷體" w:hAnsi="標楷體" w:cs="Times New Roman" w:hint="eastAsia"/>
          <w:bCs/>
          <w:color w:val="000000" w:themeColor="text1"/>
          <w:spacing w:val="4"/>
          <w:kern w:val="0"/>
          <w:sz w:val="28"/>
          <w:szCs w:val="28"/>
        </w:rPr>
        <w:t>。</w:t>
      </w:r>
      <w:proofErr w:type="gramStart"/>
      <w:r w:rsidR="009A3CF0" w:rsidRPr="00EC243C">
        <w:rPr>
          <w:rFonts w:ascii="標楷體" w:eastAsia="標楷體" w:hAnsi="標楷體" w:cs="Times New Roman" w:hint="eastAsia"/>
          <w:bCs/>
          <w:color w:val="000000" w:themeColor="text1"/>
          <w:spacing w:val="4"/>
          <w:kern w:val="0"/>
          <w:sz w:val="28"/>
          <w:szCs w:val="28"/>
        </w:rPr>
        <w:t>嗣</w:t>
      </w:r>
      <w:proofErr w:type="gramEnd"/>
      <w:r w:rsidR="009A3CF0" w:rsidRPr="00EC243C">
        <w:rPr>
          <w:rFonts w:ascii="標楷體" w:eastAsia="標楷體" w:hAnsi="標楷體" w:cs="Times New Roman" w:hint="eastAsia"/>
          <w:bCs/>
          <w:color w:val="000000" w:themeColor="text1"/>
          <w:spacing w:val="4"/>
          <w:kern w:val="0"/>
          <w:sz w:val="28"/>
          <w:szCs w:val="28"/>
        </w:rPr>
        <w:t>109年間</w:t>
      </w:r>
      <w:r w:rsidR="00EA4FF7" w:rsidRPr="00EC243C">
        <w:rPr>
          <w:rFonts w:ascii="標楷體" w:eastAsia="標楷體" w:hAnsi="標楷體" w:cs="Times New Roman" w:hint="eastAsia"/>
          <w:bCs/>
          <w:color w:val="000000" w:themeColor="text1"/>
          <w:spacing w:val="4"/>
          <w:kern w:val="0"/>
          <w:sz w:val="28"/>
          <w:szCs w:val="28"/>
        </w:rPr>
        <w:t>發生</w:t>
      </w:r>
      <w:r w:rsidR="009A3CF0" w:rsidRPr="00EC243C">
        <w:rPr>
          <w:rFonts w:ascii="標楷體" w:eastAsia="標楷體" w:hAnsi="標楷體" w:cs="Times New Roman" w:hint="eastAsia"/>
          <w:bCs/>
          <w:color w:val="000000" w:themeColor="text1"/>
          <w:spacing w:val="4"/>
          <w:kern w:val="0"/>
          <w:sz w:val="28"/>
          <w:szCs w:val="28"/>
        </w:rPr>
        <w:t>民間毒品檢驗機構誤判毒品檢驗結果事件，行政院於110年12月毒品防制會報決議，檢討建置毒品檢驗機構認可制度</w:t>
      </w:r>
      <w:r w:rsidR="00A730B3" w:rsidRPr="00EC243C">
        <w:rPr>
          <w:rFonts w:ascii="標楷體" w:eastAsia="標楷體" w:hAnsi="標楷體" w:cs="Times New Roman" w:hint="eastAsia"/>
          <w:bCs/>
          <w:color w:val="000000" w:themeColor="text1"/>
          <w:spacing w:val="4"/>
          <w:kern w:val="0"/>
          <w:sz w:val="28"/>
          <w:szCs w:val="28"/>
        </w:rPr>
        <w:t>，以完善毒品檢驗機制</w:t>
      </w:r>
      <w:r w:rsidR="009A3CF0" w:rsidRPr="00EC243C">
        <w:rPr>
          <w:rFonts w:ascii="標楷體" w:eastAsia="標楷體" w:hAnsi="標楷體" w:cs="Times New Roman" w:hint="eastAsia"/>
          <w:bCs/>
          <w:color w:val="000000" w:themeColor="text1"/>
          <w:spacing w:val="4"/>
          <w:kern w:val="0"/>
          <w:sz w:val="28"/>
          <w:szCs w:val="28"/>
        </w:rPr>
        <w:t>，</w:t>
      </w:r>
      <w:proofErr w:type="gramStart"/>
      <w:r w:rsidR="009A3CF0" w:rsidRPr="00EC243C">
        <w:rPr>
          <w:rFonts w:ascii="標楷體" w:eastAsia="標楷體" w:hAnsi="標楷體" w:cs="Times New Roman" w:hint="eastAsia"/>
          <w:bCs/>
          <w:color w:val="000000" w:themeColor="text1"/>
          <w:spacing w:val="4"/>
          <w:kern w:val="0"/>
          <w:sz w:val="28"/>
          <w:szCs w:val="28"/>
        </w:rPr>
        <w:t>食藥署爰</w:t>
      </w:r>
      <w:proofErr w:type="gramEnd"/>
      <w:r w:rsidR="009A3CF0" w:rsidRPr="00EC243C">
        <w:rPr>
          <w:rFonts w:ascii="標楷體" w:eastAsia="標楷體" w:hAnsi="標楷體" w:cs="Times New Roman" w:hint="eastAsia"/>
          <w:bCs/>
          <w:color w:val="000000" w:themeColor="text1"/>
          <w:spacing w:val="4"/>
          <w:kern w:val="0"/>
          <w:sz w:val="28"/>
          <w:szCs w:val="28"/>
        </w:rPr>
        <w:t>於111年4月更名修正發布「毒品檢驗機構設置標準及認可管理要點」，民間毒品檢驗機構應向主管機關提出檢驗項目之認可申請，若增加檢驗項目亦須提出申請</w:t>
      </w:r>
      <w:r w:rsidR="00464908" w:rsidRPr="00EC243C">
        <w:rPr>
          <w:rFonts w:ascii="標楷體" w:eastAsia="標楷體" w:hAnsi="標楷體" w:cs="Times New Roman" w:hint="eastAsia"/>
          <w:bCs/>
          <w:color w:val="000000" w:themeColor="text1"/>
          <w:spacing w:val="4"/>
          <w:kern w:val="0"/>
          <w:sz w:val="28"/>
          <w:szCs w:val="28"/>
        </w:rPr>
        <w:t>。</w:t>
      </w:r>
      <w:r w:rsidR="003A4C1E" w:rsidRPr="00EC243C">
        <w:rPr>
          <w:rFonts w:ascii="標楷體" w:eastAsia="標楷體" w:hAnsi="標楷體" w:cs="Times New Roman" w:hint="eastAsia"/>
          <w:bCs/>
          <w:color w:val="000000" w:themeColor="text1"/>
          <w:spacing w:val="4"/>
          <w:kern w:val="0"/>
          <w:sz w:val="28"/>
          <w:szCs w:val="28"/>
        </w:rPr>
        <w:t>經查</w:t>
      </w:r>
      <w:r w:rsidR="00500FA5">
        <w:rPr>
          <w:rFonts w:ascii="標楷體" w:eastAsia="標楷體" w:hAnsi="標楷體" w:cs="Times New Roman" w:hint="eastAsia"/>
          <w:bCs/>
          <w:color w:val="000000" w:themeColor="text1"/>
          <w:spacing w:val="4"/>
          <w:kern w:val="0"/>
          <w:sz w:val="28"/>
          <w:szCs w:val="28"/>
        </w:rPr>
        <w:t>，</w:t>
      </w:r>
      <w:r w:rsidR="00464908" w:rsidRPr="00EC243C">
        <w:rPr>
          <w:rFonts w:ascii="標楷體" w:eastAsia="標楷體" w:hAnsi="標楷體" w:cs="Times New Roman" w:hint="eastAsia"/>
          <w:bCs/>
          <w:color w:val="000000" w:themeColor="text1"/>
          <w:spacing w:val="4"/>
          <w:kern w:val="0"/>
          <w:sz w:val="28"/>
          <w:szCs w:val="28"/>
        </w:rPr>
        <w:t>截至114年4月底止，</w:t>
      </w:r>
      <w:r w:rsidR="00586C0D" w:rsidRPr="00EC243C">
        <w:rPr>
          <w:rFonts w:ascii="標楷體" w:eastAsia="標楷體" w:hAnsi="標楷體" w:cs="Times New Roman" w:hint="eastAsia"/>
          <w:bCs/>
          <w:color w:val="000000" w:themeColor="text1"/>
          <w:spacing w:val="4"/>
          <w:kern w:val="0"/>
          <w:sz w:val="28"/>
          <w:szCs w:val="28"/>
        </w:rPr>
        <w:t>由</w:t>
      </w:r>
      <w:r w:rsidR="00464908" w:rsidRPr="00EC243C">
        <w:rPr>
          <w:rFonts w:ascii="標楷體" w:eastAsia="標楷體" w:hAnsi="標楷體" w:cs="Times New Roman" w:hint="eastAsia"/>
          <w:bCs/>
          <w:color w:val="000000" w:themeColor="text1"/>
          <w:spacing w:val="4"/>
          <w:kern w:val="0"/>
          <w:sz w:val="28"/>
          <w:szCs w:val="28"/>
        </w:rPr>
        <w:t>高檢署概括</w:t>
      </w:r>
      <w:r w:rsidR="002E0280" w:rsidRPr="00EC243C">
        <w:rPr>
          <w:rFonts w:ascii="標楷體" w:eastAsia="標楷體" w:hAnsi="標楷體" w:cs="Times New Roman" w:hint="eastAsia"/>
          <w:bCs/>
          <w:color w:val="000000" w:themeColor="text1"/>
          <w:spacing w:val="4"/>
          <w:kern w:val="0"/>
          <w:sz w:val="28"/>
          <w:szCs w:val="28"/>
        </w:rPr>
        <w:t>囑託</w:t>
      </w:r>
      <w:r w:rsidR="00464908" w:rsidRPr="00EC243C">
        <w:rPr>
          <w:rFonts w:ascii="標楷體" w:eastAsia="標楷體" w:hAnsi="標楷體" w:cs="Times New Roman" w:hint="eastAsia"/>
          <w:bCs/>
          <w:color w:val="000000" w:themeColor="text1"/>
          <w:spacing w:val="4"/>
          <w:kern w:val="0"/>
          <w:sz w:val="28"/>
          <w:szCs w:val="28"/>
        </w:rPr>
        <w:t>民間毒品鑑定機構6家，其中定性檢驗有</w:t>
      </w:r>
      <w:proofErr w:type="gramStart"/>
      <w:r w:rsidR="00464908" w:rsidRPr="00EC243C">
        <w:rPr>
          <w:rFonts w:ascii="標楷體" w:eastAsia="標楷體" w:hAnsi="標楷體" w:cs="Times New Roman" w:hint="eastAsia"/>
          <w:bCs/>
          <w:color w:val="000000" w:themeColor="text1"/>
          <w:spacing w:val="4"/>
          <w:kern w:val="0"/>
          <w:sz w:val="28"/>
          <w:szCs w:val="28"/>
        </w:rPr>
        <w:t>2家迄</w:t>
      </w:r>
      <w:proofErr w:type="gramEnd"/>
      <w:r w:rsidR="00464908" w:rsidRPr="00EC243C">
        <w:rPr>
          <w:rFonts w:ascii="標楷體" w:eastAsia="標楷體" w:hAnsi="標楷體" w:cs="Times New Roman" w:hint="eastAsia"/>
          <w:bCs/>
          <w:color w:val="000000" w:themeColor="text1"/>
          <w:spacing w:val="4"/>
          <w:kern w:val="0"/>
          <w:sz w:val="28"/>
          <w:szCs w:val="28"/>
        </w:rPr>
        <w:t>未通過</w:t>
      </w:r>
      <w:proofErr w:type="gramStart"/>
      <w:r w:rsidR="00464908" w:rsidRPr="00EC243C">
        <w:rPr>
          <w:rFonts w:ascii="標楷體" w:eastAsia="標楷體" w:hAnsi="標楷體" w:cs="Times New Roman" w:hint="eastAsia"/>
          <w:bCs/>
          <w:color w:val="000000" w:themeColor="text1"/>
          <w:spacing w:val="4"/>
          <w:kern w:val="0"/>
          <w:sz w:val="28"/>
          <w:szCs w:val="28"/>
        </w:rPr>
        <w:t>食藥署</w:t>
      </w:r>
      <w:proofErr w:type="gramEnd"/>
      <w:r w:rsidR="00464908" w:rsidRPr="00EC243C">
        <w:rPr>
          <w:rFonts w:ascii="標楷體" w:eastAsia="標楷體" w:hAnsi="標楷體" w:cs="Times New Roman" w:hint="eastAsia"/>
          <w:bCs/>
          <w:color w:val="000000" w:themeColor="text1"/>
          <w:spacing w:val="4"/>
          <w:kern w:val="0"/>
          <w:sz w:val="28"/>
          <w:szCs w:val="28"/>
        </w:rPr>
        <w:t>認可毒品檢驗項目，4家通過</w:t>
      </w:r>
      <w:proofErr w:type="gramStart"/>
      <w:r w:rsidR="00464908" w:rsidRPr="00EC243C">
        <w:rPr>
          <w:rFonts w:ascii="標楷體" w:eastAsia="標楷體" w:hAnsi="標楷體" w:cs="Times New Roman" w:hint="eastAsia"/>
          <w:bCs/>
          <w:color w:val="000000" w:themeColor="text1"/>
          <w:spacing w:val="4"/>
          <w:kern w:val="0"/>
          <w:sz w:val="28"/>
          <w:szCs w:val="28"/>
        </w:rPr>
        <w:t>食藥署</w:t>
      </w:r>
      <w:proofErr w:type="gramEnd"/>
      <w:r w:rsidR="00464908" w:rsidRPr="00EC243C">
        <w:rPr>
          <w:rFonts w:ascii="標楷體" w:eastAsia="標楷體" w:hAnsi="標楷體" w:cs="Times New Roman" w:hint="eastAsia"/>
          <w:bCs/>
          <w:color w:val="000000" w:themeColor="text1"/>
          <w:spacing w:val="4"/>
          <w:kern w:val="0"/>
          <w:sz w:val="28"/>
          <w:szCs w:val="28"/>
        </w:rPr>
        <w:t>認可85項，至定量檢驗僅1家通過</w:t>
      </w:r>
      <w:proofErr w:type="gramStart"/>
      <w:r w:rsidR="00464908" w:rsidRPr="00EC243C">
        <w:rPr>
          <w:rFonts w:ascii="標楷體" w:eastAsia="標楷體" w:hAnsi="標楷體" w:cs="Times New Roman" w:hint="eastAsia"/>
          <w:bCs/>
          <w:color w:val="000000" w:themeColor="text1"/>
          <w:spacing w:val="4"/>
          <w:kern w:val="0"/>
          <w:sz w:val="28"/>
          <w:szCs w:val="28"/>
        </w:rPr>
        <w:t>食藥</w:t>
      </w:r>
      <w:r w:rsidR="00374FDD" w:rsidRPr="00EC243C">
        <w:rPr>
          <w:rFonts w:ascii="標楷體" w:eastAsia="標楷體" w:hAnsi="標楷體" w:cs="Times New Roman" w:hint="eastAsia"/>
          <w:bCs/>
          <w:color w:val="000000" w:themeColor="text1"/>
          <w:spacing w:val="4"/>
          <w:kern w:val="0"/>
          <w:sz w:val="28"/>
          <w:szCs w:val="28"/>
        </w:rPr>
        <w:t>署</w:t>
      </w:r>
      <w:proofErr w:type="gramEnd"/>
      <w:r w:rsidR="00464908" w:rsidRPr="00EC243C">
        <w:rPr>
          <w:rFonts w:ascii="標楷體" w:eastAsia="標楷體" w:hAnsi="標楷體" w:cs="Times New Roman" w:hint="eastAsia"/>
          <w:bCs/>
          <w:color w:val="000000" w:themeColor="text1"/>
          <w:spacing w:val="4"/>
          <w:kern w:val="0"/>
          <w:sz w:val="28"/>
          <w:szCs w:val="28"/>
        </w:rPr>
        <w:t>認可3項，主要係前揭管理要點未針對修訂</w:t>
      </w:r>
      <w:r w:rsidR="00464908" w:rsidRPr="00EC243C">
        <w:rPr>
          <w:rFonts w:ascii="標楷體" w:eastAsia="標楷體" w:hAnsi="標楷體" w:cs="Times New Roman" w:hint="eastAsia"/>
          <w:bCs/>
          <w:color w:val="000000" w:themeColor="text1"/>
          <w:spacing w:val="4"/>
          <w:kern w:val="0"/>
          <w:sz w:val="28"/>
          <w:szCs w:val="28"/>
        </w:rPr>
        <w:lastRenderedPageBreak/>
        <w:t>前經高檢署概括囑託之民間檢驗機構，妥為規範應於一定期間內向</w:t>
      </w:r>
      <w:proofErr w:type="gramStart"/>
      <w:r w:rsidR="00464908" w:rsidRPr="00EC243C">
        <w:rPr>
          <w:rFonts w:ascii="標楷體" w:eastAsia="標楷體" w:hAnsi="標楷體" w:cs="Times New Roman" w:hint="eastAsia"/>
          <w:bCs/>
          <w:color w:val="000000" w:themeColor="text1"/>
          <w:spacing w:val="4"/>
          <w:kern w:val="0"/>
          <w:sz w:val="28"/>
          <w:szCs w:val="28"/>
        </w:rPr>
        <w:t>食藥署</w:t>
      </w:r>
      <w:proofErr w:type="gramEnd"/>
      <w:r w:rsidR="00464908" w:rsidRPr="00EC243C">
        <w:rPr>
          <w:rFonts w:ascii="標楷體" w:eastAsia="標楷體" w:hAnsi="標楷體" w:cs="Times New Roman" w:hint="eastAsia"/>
          <w:bCs/>
          <w:color w:val="000000" w:themeColor="text1"/>
          <w:spacing w:val="4"/>
          <w:kern w:val="0"/>
          <w:sz w:val="28"/>
          <w:szCs w:val="28"/>
        </w:rPr>
        <w:t>申請檢驗認可所致，毒品檢驗機制難謂完善</w:t>
      </w:r>
      <w:r w:rsidR="00A730B3" w:rsidRPr="00EC243C">
        <w:rPr>
          <w:rFonts w:ascii="標楷體" w:eastAsia="標楷體" w:hAnsi="標楷體" w:cs="Times New Roman" w:hint="eastAsia"/>
          <w:bCs/>
          <w:color w:val="000000" w:themeColor="text1"/>
          <w:spacing w:val="4"/>
          <w:kern w:val="0"/>
          <w:sz w:val="28"/>
          <w:szCs w:val="28"/>
        </w:rPr>
        <w:t>，</w:t>
      </w:r>
      <w:r w:rsidR="009020F7" w:rsidRPr="00EC243C">
        <w:rPr>
          <w:rFonts w:ascii="標楷體" w:eastAsia="標楷體" w:hAnsi="標楷體" w:hint="eastAsia"/>
          <w:snapToGrid w:val="0"/>
          <w:color w:val="000000" w:themeColor="text1"/>
          <w:spacing w:val="4"/>
          <w:kern w:val="0"/>
          <w:sz w:val="28"/>
          <w:szCs w:val="18"/>
        </w:rPr>
        <w:t>經函請行政院</w:t>
      </w:r>
      <w:r w:rsidR="004508F9" w:rsidRPr="00EC243C">
        <w:rPr>
          <w:rFonts w:ascii="標楷體" w:eastAsia="標楷體" w:hAnsi="標楷體" w:hint="eastAsia"/>
          <w:snapToGrid w:val="0"/>
          <w:color w:val="000000" w:themeColor="text1"/>
          <w:spacing w:val="4"/>
          <w:kern w:val="0"/>
          <w:sz w:val="28"/>
          <w:szCs w:val="18"/>
        </w:rPr>
        <w:t>督</w:t>
      </w:r>
      <w:r w:rsidR="009020F7" w:rsidRPr="00EC243C">
        <w:rPr>
          <w:rFonts w:ascii="標楷體" w:eastAsia="標楷體" w:hAnsi="標楷體" w:cs="Times New Roman" w:hint="eastAsia"/>
          <w:bCs/>
          <w:color w:val="000000" w:themeColor="text1"/>
          <w:spacing w:val="4"/>
          <w:kern w:val="0"/>
          <w:sz w:val="28"/>
          <w:szCs w:val="28"/>
        </w:rPr>
        <w:t>促積極輔導</w:t>
      </w:r>
      <w:r w:rsidR="00B61019" w:rsidRPr="00EC243C">
        <w:rPr>
          <w:rFonts w:ascii="標楷體" w:eastAsia="標楷體" w:hAnsi="標楷體" w:cs="Times New Roman" w:hint="eastAsia"/>
          <w:bCs/>
          <w:color w:val="000000" w:themeColor="text1"/>
          <w:spacing w:val="4"/>
          <w:kern w:val="0"/>
          <w:sz w:val="28"/>
          <w:szCs w:val="28"/>
        </w:rPr>
        <w:t>民間毒品檢驗機</w:t>
      </w:r>
      <w:r w:rsidR="00315B16">
        <w:rPr>
          <w:rFonts w:ascii="標楷體" w:eastAsia="標楷體" w:hAnsi="標楷體" w:cs="Times New Roman" w:hint="eastAsia"/>
          <w:bCs/>
          <w:color w:val="000000" w:themeColor="text1"/>
          <w:spacing w:val="4"/>
          <w:kern w:val="0"/>
          <w:sz w:val="28"/>
          <w:szCs w:val="28"/>
        </w:rPr>
        <w:t>構</w:t>
      </w:r>
      <w:r w:rsidR="009020F7" w:rsidRPr="00EC243C">
        <w:rPr>
          <w:rFonts w:ascii="標楷體" w:eastAsia="標楷體" w:hAnsi="標楷體" w:cs="Times New Roman" w:hint="eastAsia"/>
          <w:bCs/>
          <w:color w:val="000000" w:themeColor="text1"/>
          <w:spacing w:val="4"/>
          <w:kern w:val="0"/>
          <w:sz w:val="28"/>
          <w:szCs w:val="28"/>
        </w:rPr>
        <w:t>，</w:t>
      </w:r>
      <w:r w:rsidR="00A730B3" w:rsidRPr="00EC243C">
        <w:rPr>
          <w:rFonts w:ascii="標楷體" w:eastAsia="標楷體" w:hAnsi="標楷體" w:cs="Times New Roman" w:hint="eastAsia"/>
          <w:bCs/>
          <w:color w:val="000000" w:themeColor="text1"/>
          <w:spacing w:val="4"/>
          <w:kern w:val="0"/>
          <w:sz w:val="28"/>
          <w:szCs w:val="28"/>
        </w:rPr>
        <w:t>以確保囑託之鑑定機構具備足夠之專業能力，維護毒品檢驗機制之公正性與準確性</w:t>
      </w:r>
      <w:r w:rsidR="00586C0D" w:rsidRPr="00EC243C">
        <w:rPr>
          <w:rFonts w:ascii="標楷體" w:eastAsia="標楷體" w:hAnsi="標楷體" w:cs="Times New Roman" w:hint="eastAsia"/>
          <w:bCs/>
          <w:color w:val="000000" w:themeColor="text1"/>
          <w:spacing w:val="4"/>
          <w:kern w:val="0"/>
          <w:sz w:val="28"/>
          <w:szCs w:val="28"/>
        </w:rPr>
        <w:t>。</w:t>
      </w:r>
      <w:proofErr w:type="gramStart"/>
      <w:r w:rsidR="0099582F" w:rsidRPr="00EC243C">
        <w:rPr>
          <w:rFonts w:ascii="標楷體" w:eastAsia="標楷體" w:hAnsi="標楷體" w:cs="Times New Roman" w:hint="eastAsia"/>
          <w:bCs/>
          <w:color w:val="000000" w:themeColor="text1"/>
          <w:spacing w:val="4"/>
          <w:kern w:val="0"/>
          <w:sz w:val="28"/>
          <w:szCs w:val="28"/>
        </w:rPr>
        <w:t>【</w:t>
      </w:r>
      <w:proofErr w:type="gramEnd"/>
      <w:r w:rsidR="0099582F" w:rsidRPr="00EC243C">
        <w:rPr>
          <w:rFonts w:ascii="標楷體" w:eastAsia="標楷體" w:hAnsi="標楷體" w:cs="Times New Roman" w:hint="eastAsia"/>
          <w:bCs/>
          <w:color w:val="000000" w:themeColor="text1"/>
          <w:spacing w:val="4"/>
          <w:kern w:val="0"/>
          <w:sz w:val="28"/>
          <w:szCs w:val="28"/>
        </w:rPr>
        <w:t>詳</w:t>
      </w:r>
      <w:r w:rsidR="0099582F" w:rsidRPr="00EC243C">
        <w:rPr>
          <w:rFonts w:ascii="標楷體" w:eastAsia="標楷體" w:hAnsi="標楷體" w:cs="Times New Roman" w:hint="eastAsia"/>
          <w:color w:val="000000" w:themeColor="text1"/>
          <w:spacing w:val="4"/>
          <w:sz w:val="28"/>
          <w:szCs w:val="28"/>
        </w:rPr>
        <w:t>總決算</w:t>
      </w:r>
      <w:r w:rsidR="0099582F" w:rsidRPr="00EC243C">
        <w:rPr>
          <w:rFonts w:ascii="標楷體" w:eastAsia="標楷體" w:hAnsi="標楷體" w:cs="Times New Roman" w:hint="eastAsia"/>
          <w:bCs/>
          <w:color w:val="000000" w:themeColor="text1"/>
          <w:spacing w:val="4"/>
          <w:kern w:val="0"/>
          <w:sz w:val="28"/>
          <w:szCs w:val="28"/>
        </w:rPr>
        <w:t>審核報告</w:t>
      </w:r>
      <w:proofErr w:type="gramStart"/>
      <w:r w:rsidR="0099582F" w:rsidRPr="00EC243C">
        <w:rPr>
          <w:rFonts w:ascii="標楷體" w:eastAsia="標楷體" w:hAnsi="標楷體" w:cs="Times New Roman" w:hint="eastAsia"/>
          <w:bCs/>
          <w:color w:val="000000" w:themeColor="text1"/>
          <w:spacing w:val="4"/>
          <w:kern w:val="0"/>
          <w:sz w:val="28"/>
          <w:szCs w:val="28"/>
        </w:rPr>
        <w:t>第2冊丙</w:t>
      </w:r>
      <w:proofErr w:type="gramEnd"/>
      <w:r w:rsidR="0099582F" w:rsidRPr="00EC243C">
        <w:rPr>
          <w:rFonts w:ascii="標楷體" w:eastAsia="標楷體" w:hAnsi="標楷體" w:cs="Times New Roman" w:hint="eastAsia"/>
          <w:bCs/>
          <w:color w:val="000000" w:themeColor="text1"/>
          <w:spacing w:val="4"/>
          <w:kern w:val="0"/>
          <w:sz w:val="28"/>
          <w:szCs w:val="28"/>
        </w:rPr>
        <w:t>、貳、行政院主管項下重要審核意見（</w:t>
      </w:r>
      <w:r w:rsidR="006D1801" w:rsidRPr="006D1801">
        <w:rPr>
          <w:rFonts w:ascii="標楷體" w:eastAsia="標楷體" w:hAnsi="標楷體" w:cs="Times New Roman" w:hint="eastAsia"/>
          <w:bCs/>
          <w:color w:val="000000" w:themeColor="text1"/>
          <w:spacing w:val="4"/>
          <w:kern w:val="0"/>
          <w:sz w:val="28"/>
          <w:szCs w:val="28"/>
        </w:rPr>
        <w:t>十七</w:t>
      </w:r>
      <w:r w:rsidR="0099582F" w:rsidRPr="00EC243C">
        <w:rPr>
          <w:rFonts w:ascii="標楷體" w:eastAsia="標楷體" w:hAnsi="標楷體" w:cs="Times New Roman" w:hint="eastAsia"/>
          <w:bCs/>
          <w:color w:val="000000" w:themeColor="text1"/>
          <w:spacing w:val="4"/>
          <w:kern w:val="0"/>
          <w:sz w:val="28"/>
          <w:szCs w:val="28"/>
        </w:rPr>
        <w:t>）6</w:t>
      </w:r>
      <w:r w:rsidR="00244617" w:rsidRPr="00EC243C">
        <w:rPr>
          <w:rFonts w:ascii="標楷體" w:eastAsia="標楷體" w:hAnsi="標楷體" w:cs="Times New Roman" w:hint="eastAsia"/>
          <w:bCs/>
          <w:color w:val="000000" w:themeColor="text1"/>
          <w:spacing w:val="4"/>
          <w:kern w:val="0"/>
          <w:sz w:val="28"/>
          <w:szCs w:val="28"/>
        </w:rPr>
        <w:t>.</w:t>
      </w:r>
      <w:r w:rsidR="00497B53" w:rsidRPr="00EC243C">
        <w:rPr>
          <w:rFonts w:ascii="標楷體" w:eastAsia="標楷體" w:hAnsi="標楷體" w:cs="Times New Roman" w:hint="eastAsia"/>
          <w:bCs/>
          <w:color w:val="000000" w:themeColor="text1"/>
          <w:spacing w:val="4"/>
          <w:kern w:val="0"/>
          <w:sz w:val="28"/>
          <w:szCs w:val="28"/>
        </w:rPr>
        <w:t>（</w:t>
      </w:r>
      <w:r w:rsidR="00DE4A1B" w:rsidRPr="00EC243C">
        <w:rPr>
          <w:rFonts w:ascii="標楷體" w:eastAsia="標楷體" w:hAnsi="標楷體" w:cs="Times New Roman" w:hint="eastAsia"/>
          <w:bCs/>
          <w:color w:val="000000" w:themeColor="text1"/>
          <w:spacing w:val="4"/>
          <w:kern w:val="0"/>
          <w:sz w:val="28"/>
          <w:szCs w:val="28"/>
        </w:rPr>
        <w:t>2</w:t>
      </w:r>
      <w:r w:rsidR="00497B53" w:rsidRPr="00EC243C">
        <w:rPr>
          <w:rFonts w:ascii="標楷體" w:eastAsia="標楷體" w:hAnsi="標楷體" w:cs="Times New Roman" w:hint="eastAsia"/>
          <w:bCs/>
          <w:color w:val="000000" w:themeColor="text1"/>
          <w:spacing w:val="4"/>
          <w:kern w:val="0"/>
          <w:sz w:val="28"/>
          <w:szCs w:val="28"/>
        </w:rPr>
        <w:t>）</w:t>
      </w:r>
      <w:proofErr w:type="gramStart"/>
      <w:r w:rsidR="0099582F" w:rsidRPr="00EC243C">
        <w:rPr>
          <w:rFonts w:ascii="標楷體" w:eastAsia="標楷體" w:hAnsi="標楷體" w:cs="Times New Roman" w:hint="eastAsia"/>
          <w:bCs/>
          <w:color w:val="000000" w:themeColor="text1"/>
          <w:spacing w:val="4"/>
          <w:kern w:val="0"/>
          <w:sz w:val="28"/>
          <w:szCs w:val="28"/>
        </w:rPr>
        <w:t>】</w:t>
      </w:r>
      <w:proofErr w:type="gramEnd"/>
    </w:p>
    <w:p w14:paraId="6919C151" w14:textId="64AF0981" w:rsidR="00BF76DD" w:rsidRPr="00EC243C" w:rsidRDefault="00DA0A64" w:rsidP="00315B16">
      <w:pPr>
        <w:overflowPunct w:val="0"/>
        <w:spacing w:line="500" w:lineRule="exact"/>
        <w:ind w:firstLineChars="450" w:firstLine="1261"/>
        <w:jc w:val="both"/>
        <w:rPr>
          <w:rFonts w:ascii="標楷體" w:eastAsia="標楷體" w:hAnsi="標楷體" w:cs="Times New Roman"/>
          <w:bCs/>
          <w:color w:val="000000" w:themeColor="text1"/>
          <w:spacing w:val="4"/>
          <w:kern w:val="0"/>
          <w:sz w:val="28"/>
          <w:szCs w:val="28"/>
        </w:rPr>
      </w:pPr>
      <w:r w:rsidRPr="008957E2">
        <w:rPr>
          <w:rFonts w:ascii="標楷體" w:eastAsia="標楷體" w:hAnsi="標楷體" w:cs="Times New Roman"/>
          <w:b/>
          <w:noProof/>
          <w:color w:val="000000" w:themeColor="text1"/>
          <w:sz w:val="28"/>
          <w:szCs w:val="28"/>
        </w:rPr>
        <mc:AlternateContent>
          <mc:Choice Requires="wps">
            <w:drawing>
              <wp:anchor distT="0" distB="0" distL="114300" distR="114300" simplePos="0" relativeHeight="251891712" behindDoc="0" locked="0" layoutInCell="1" allowOverlap="1" wp14:anchorId="7E2F9ECD" wp14:editId="5F86AA25">
                <wp:simplePos x="0" y="0"/>
                <wp:positionH relativeFrom="margin">
                  <wp:align>right</wp:align>
                </wp:positionH>
                <wp:positionV relativeFrom="paragraph">
                  <wp:posOffset>2757043</wp:posOffset>
                </wp:positionV>
                <wp:extent cx="2883535" cy="320040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2883535" cy="3200400"/>
                        </a:xfrm>
                        <a:prstGeom prst="rect">
                          <a:avLst/>
                        </a:prstGeom>
                        <a:solidFill>
                          <a:sysClr val="window" lastClr="FFFFFF"/>
                        </a:solidFill>
                        <a:ln w="6350">
                          <a:noFill/>
                        </a:ln>
                      </wps:spPr>
                      <wps:txbx>
                        <w:txbxContent>
                          <w:p w14:paraId="07724831" w14:textId="3254481B" w:rsidR="00E33D5A" w:rsidRDefault="00E33D5A" w:rsidP="00EC3C39">
                            <w:pPr>
                              <w:snapToGrid w:val="0"/>
                              <w:ind w:left="798" w:rightChars="-41" w:right="-98" w:hangingChars="332" w:hanging="798"/>
                              <w:jc w:val="both"/>
                              <w:rPr>
                                <w:rFonts w:ascii="標楷體" w:eastAsia="標楷體" w:hAnsi="標楷體"/>
                                <w:b/>
                                <w:bCs/>
                              </w:rPr>
                            </w:pPr>
                            <w:r w:rsidRPr="00105A6B">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1</w:t>
                            </w:r>
                            <w:r w:rsidR="00407134">
                              <w:rPr>
                                <w:rFonts w:ascii="標楷體" w:eastAsia="標楷體" w:hAnsi="標楷體" w:hint="eastAsia"/>
                                <w:b/>
                                <w:bCs/>
                              </w:rPr>
                              <w:t xml:space="preserve">　</w:t>
                            </w:r>
                            <w:r w:rsidRPr="00105A6B">
                              <w:rPr>
                                <w:rFonts w:ascii="標楷體" w:eastAsia="標楷體" w:hAnsi="標楷體" w:hint="eastAsia"/>
                                <w:b/>
                                <w:bCs/>
                              </w:rPr>
                              <w:t>114年3月</w:t>
                            </w:r>
                            <w:r w:rsidR="007E635D">
                              <w:rPr>
                                <w:rFonts w:ascii="標楷體" w:eastAsia="標楷體" w:hAnsi="標楷體" w:hint="eastAsia"/>
                                <w:b/>
                                <w:bCs/>
                              </w:rPr>
                              <w:t>底</w:t>
                            </w:r>
                            <w:r w:rsidR="0070486B" w:rsidRPr="0070486B">
                              <w:rPr>
                                <w:rFonts w:ascii="標楷體" w:eastAsia="標楷體" w:hAnsi="標楷體" w:hint="eastAsia"/>
                                <w:b/>
                                <w:bCs/>
                              </w:rPr>
                              <w:t>檢驗新興濫用藥物之民間檢驗機構分布情形</w:t>
                            </w:r>
                          </w:p>
                          <w:p w14:paraId="38AA2700" w14:textId="47ED20F0" w:rsidR="00315B16" w:rsidRPr="00315B16" w:rsidRDefault="00315B16" w:rsidP="00315B16">
                            <w:pPr>
                              <w:snapToGrid w:val="0"/>
                              <w:ind w:left="664" w:rightChars="-3" w:right="-7" w:hangingChars="332" w:hanging="664"/>
                              <w:jc w:val="right"/>
                              <w:rPr>
                                <w:rFonts w:ascii="標楷體" w:eastAsia="標楷體" w:hAnsi="標楷體"/>
                                <w:sz w:val="20"/>
                                <w:szCs w:val="20"/>
                              </w:rPr>
                            </w:pPr>
                            <w:r w:rsidRPr="00315B16">
                              <w:rPr>
                                <w:rFonts w:ascii="標楷體" w:eastAsia="標楷體" w:hAnsi="標楷體" w:hint="eastAsia"/>
                                <w:sz w:val="20"/>
                                <w:szCs w:val="20"/>
                              </w:rPr>
                              <w:t>單位：家</w:t>
                            </w:r>
                          </w:p>
                          <w:tbl>
                            <w:tblPr>
                              <w:tblStyle w:val="111"/>
                              <w:tblW w:w="4454" w:type="dxa"/>
                              <w:tblInd w:w="-147" w:type="dxa"/>
                              <w:tblLook w:val="04A0" w:firstRow="1" w:lastRow="0" w:firstColumn="1" w:lastColumn="0" w:noHBand="0" w:noVBand="1"/>
                            </w:tblPr>
                            <w:tblGrid>
                              <w:gridCol w:w="426"/>
                              <w:gridCol w:w="1417"/>
                              <w:gridCol w:w="851"/>
                              <w:gridCol w:w="1760"/>
                            </w:tblGrid>
                            <w:tr w:rsidR="00E33D5A" w:rsidRPr="00105A6B" w14:paraId="6626926D" w14:textId="77777777" w:rsidTr="00214B6C">
                              <w:trPr>
                                <w:trHeight w:val="513"/>
                              </w:trPr>
                              <w:tc>
                                <w:tcPr>
                                  <w:tcW w:w="426" w:type="dxa"/>
                                  <w:shd w:val="clear" w:color="auto" w:fill="BDD6EE" w:themeFill="accent5" w:themeFillTint="66"/>
                                  <w:vAlign w:val="center"/>
                                </w:tcPr>
                                <w:p w14:paraId="46483F0A"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序號</w:t>
                                  </w:r>
                                </w:p>
                              </w:tc>
                              <w:tc>
                                <w:tcPr>
                                  <w:tcW w:w="1417" w:type="dxa"/>
                                  <w:shd w:val="clear" w:color="auto" w:fill="DEEAF6" w:themeFill="accent5" w:themeFillTint="33"/>
                                  <w:vAlign w:val="center"/>
                                </w:tcPr>
                                <w:p w14:paraId="5CA74829"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新興濫用</w:t>
                                  </w:r>
                                </w:p>
                                <w:p w14:paraId="18882B75"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藥物名稱</w:t>
                                  </w:r>
                                </w:p>
                              </w:tc>
                              <w:tc>
                                <w:tcPr>
                                  <w:tcW w:w="851" w:type="dxa"/>
                                  <w:shd w:val="clear" w:color="auto" w:fill="DEEAF6" w:themeFill="accent5" w:themeFillTint="33"/>
                                  <w:vAlign w:val="center"/>
                                </w:tcPr>
                                <w:p w14:paraId="3AF7E3D2"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檢驗機構</w:t>
                                  </w:r>
                                </w:p>
                                <w:p w14:paraId="52EBD198"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家數</w:t>
                                  </w:r>
                                </w:p>
                              </w:tc>
                              <w:tc>
                                <w:tcPr>
                                  <w:tcW w:w="1760" w:type="dxa"/>
                                  <w:shd w:val="clear" w:color="auto" w:fill="DEEAF6" w:themeFill="accent5" w:themeFillTint="33"/>
                                  <w:vAlign w:val="center"/>
                                </w:tcPr>
                                <w:p w14:paraId="3BD49A0C" w14:textId="4B67F297" w:rsidR="00E33D5A" w:rsidRPr="00C265C4" w:rsidRDefault="00E33D5A" w:rsidP="00214B6C">
                                  <w:pPr>
                                    <w:snapToGrid w:val="0"/>
                                    <w:spacing w:line="240" w:lineRule="auto"/>
                                    <w:jc w:val="center"/>
                                    <w:rPr>
                                      <w:rFonts w:ascii="標楷體" w:eastAsia="標楷體" w:hAnsi="標楷體"/>
                                      <w:spacing w:val="-2"/>
                                    </w:rPr>
                                  </w:pPr>
                                  <w:r w:rsidRPr="00C265C4">
                                    <w:rPr>
                                      <w:rFonts w:ascii="標楷體" w:eastAsia="標楷體" w:hAnsi="標楷體" w:hint="eastAsia"/>
                                      <w:spacing w:val="-2"/>
                                    </w:rPr>
                                    <w:t>分布區域</w:t>
                                  </w:r>
                                  <w:r w:rsidR="00064019" w:rsidRPr="00C265C4">
                                    <w:rPr>
                                      <w:rFonts w:ascii="標楷體" w:eastAsia="標楷體" w:hAnsi="標楷體" w:hint="eastAsia"/>
                                      <w:spacing w:val="-2"/>
                                    </w:rPr>
                                    <w:t>（</w:t>
                                  </w:r>
                                  <w:proofErr w:type="gramStart"/>
                                  <w:r w:rsidRPr="00C265C4">
                                    <w:rPr>
                                      <w:rFonts w:ascii="標楷體" w:eastAsia="標楷體" w:hAnsi="標楷體" w:hint="eastAsia"/>
                                      <w:spacing w:val="-2"/>
                                    </w:rPr>
                                    <w:t>註</w:t>
                                  </w:r>
                                  <w:proofErr w:type="gramEnd"/>
                                  <w:r w:rsidR="00C265C4" w:rsidRPr="00C265C4">
                                    <w:rPr>
                                      <w:rFonts w:ascii="標楷體" w:eastAsia="標楷體" w:hAnsi="標楷體" w:hint="eastAsia"/>
                                      <w:spacing w:val="-2"/>
                                    </w:rPr>
                                    <w:t>1</w:t>
                                  </w:r>
                                  <w:r w:rsidR="00064019" w:rsidRPr="00C265C4">
                                    <w:rPr>
                                      <w:rFonts w:ascii="標楷體" w:eastAsia="標楷體" w:hAnsi="標楷體"/>
                                      <w:spacing w:val="-2"/>
                                    </w:rPr>
                                    <w:t>）</w:t>
                                  </w:r>
                                </w:p>
                              </w:tc>
                            </w:tr>
                            <w:tr w:rsidR="00E33D5A" w:rsidRPr="00105A6B" w14:paraId="65C4306C" w14:textId="77777777" w:rsidTr="00C265C4">
                              <w:tc>
                                <w:tcPr>
                                  <w:tcW w:w="426" w:type="dxa"/>
                                  <w:shd w:val="clear" w:color="auto" w:fill="DEEAF6" w:themeFill="accent5" w:themeFillTint="33"/>
                                  <w:vAlign w:val="center"/>
                                </w:tcPr>
                                <w:p w14:paraId="70CC5828"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1</w:t>
                                  </w:r>
                                </w:p>
                              </w:tc>
                              <w:tc>
                                <w:tcPr>
                                  <w:tcW w:w="1417" w:type="dxa"/>
                                  <w:vAlign w:val="center"/>
                                </w:tcPr>
                                <w:p w14:paraId="6A5EDA55"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α</w:t>
                                  </w:r>
                                  <w:r w:rsidRPr="00105A6B">
                                    <w:rPr>
                                      <w:rFonts w:ascii="標楷體" w:eastAsia="標楷體" w:hAnsi="標楷體"/>
                                    </w:rPr>
                                    <w:t>-</w:t>
                                  </w:r>
                                  <w:r w:rsidRPr="00105A6B">
                                    <w:rPr>
                                      <w:rFonts w:ascii="標楷體" w:eastAsia="標楷體" w:hAnsi="標楷體" w:hint="eastAsia"/>
                                    </w:rPr>
                                    <w:t>吡咯烷基苯異己酮</w:t>
                                  </w:r>
                                </w:p>
                              </w:tc>
                              <w:tc>
                                <w:tcPr>
                                  <w:tcW w:w="851" w:type="dxa"/>
                                  <w:vAlign w:val="center"/>
                                </w:tcPr>
                                <w:p w14:paraId="53EAECFB"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5</w:t>
                                  </w:r>
                                </w:p>
                              </w:tc>
                              <w:tc>
                                <w:tcPr>
                                  <w:tcW w:w="1760" w:type="dxa"/>
                                  <w:vAlign w:val="center"/>
                                </w:tcPr>
                                <w:p w14:paraId="76924DEB" w14:textId="0840649C" w:rsidR="00E33D5A" w:rsidRPr="00C265C4" w:rsidRDefault="00C265C4" w:rsidP="00DA2CFF">
                                  <w:pPr>
                                    <w:overflowPunct w:val="0"/>
                                    <w:snapToGrid w:val="0"/>
                                    <w:spacing w:line="240" w:lineRule="auto"/>
                                    <w:ind w:leftChars="-25" w:left="-60"/>
                                    <w:jc w:val="both"/>
                                    <w:rPr>
                                      <w:rFonts w:ascii="標楷體" w:eastAsia="標楷體" w:hAnsi="標楷體"/>
                                      <w:spacing w:val="-16"/>
                                    </w:rPr>
                                  </w:pPr>
                                  <w:r w:rsidRPr="00105A6B">
                                    <w:rPr>
                                      <w:rFonts w:ascii="標楷體" w:eastAsia="標楷體" w:hAnsi="標楷體" w:hint="eastAsia"/>
                                    </w:rPr>
                                    <w:t>北區(</w:t>
                                  </w:r>
                                  <w:r w:rsidRPr="00105A6B">
                                    <w:rPr>
                                      <w:rFonts w:ascii="標楷體" w:eastAsia="標楷體" w:hAnsi="標楷體"/>
                                    </w:rPr>
                                    <w:t>1)</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3)</w:t>
                                  </w:r>
                                </w:p>
                              </w:tc>
                            </w:tr>
                            <w:tr w:rsidR="00E33D5A" w:rsidRPr="00105A6B" w14:paraId="746732CC" w14:textId="77777777" w:rsidTr="00C265C4">
                              <w:tc>
                                <w:tcPr>
                                  <w:tcW w:w="426" w:type="dxa"/>
                                  <w:shd w:val="clear" w:color="auto" w:fill="DEEAF6" w:themeFill="accent5" w:themeFillTint="33"/>
                                  <w:vAlign w:val="center"/>
                                </w:tcPr>
                                <w:p w14:paraId="32828969"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2</w:t>
                                  </w:r>
                                </w:p>
                              </w:tc>
                              <w:tc>
                                <w:tcPr>
                                  <w:tcW w:w="1417" w:type="dxa"/>
                                  <w:vAlign w:val="center"/>
                                </w:tcPr>
                                <w:p w14:paraId="54DE4361"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甲基-</w:t>
                                  </w:r>
                                  <w:proofErr w:type="gramStart"/>
                                  <w:r w:rsidRPr="00105A6B">
                                    <w:rPr>
                                      <w:rFonts w:ascii="標楷體" w:eastAsia="標楷體" w:hAnsi="標楷體" w:hint="eastAsia"/>
                                    </w:rPr>
                                    <w:t>卡西酮</w:t>
                                  </w:r>
                                  <w:proofErr w:type="gramEnd"/>
                                </w:p>
                              </w:tc>
                              <w:tc>
                                <w:tcPr>
                                  <w:tcW w:w="851" w:type="dxa"/>
                                  <w:vAlign w:val="center"/>
                                </w:tcPr>
                                <w:p w14:paraId="6DCBCFF4"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4</w:t>
                                  </w:r>
                                </w:p>
                              </w:tc>
                              <w:tc>
                                <w:tcPr>
                                  <w:tcW w:w="1760" w:type="dxa"/>
                                  <w:vAlign w:val="center"/>
                                </w:tcPr>
                                <w:p w14:paraId="3EF5BD2D" w14:textId="1EDD7A49" w:rsidR="00E33D5A" w:rsidRPr="00C265C4" w:rsidRDefault="00E33D5A" w:rsidP="00DA2CFF">
                                  <w:pPr>
                                    <w:tabs>
                                      <w:tab w:val="left" w:pos="711"/>
                                    </w:tabs>
                                    <w:overflowPunct w:val="0"/>
                                    <w:snapToGrid w:val="0"/>
                                    <w:spacing w:line="240" w:lineRule="auto"/>
                                    <w:ind w:leftChars="-25" w:left="-60"/>
                                    <w:jc w:val="both"/>
                                    <w:rPr>
                                      <w:rFonts w:ascii="標楷體" w:eastAsia="標楷體" w:hAnsi="標楷體"/>
                                      <w:spacing w:val="-16"/>
                                    </w:rPr>
                                  </w:pPr>
                                  <w:r w:rsidRPr="00C265C4">
                                    <w:rPr>
                                      <w:rFonts w:ascii="標楷體" w:eastAsia="標楷體" w:hAnsi="標楷體" w:hint="eastAsia"/>
                                      <w:spacing w:val="-16"/>
                                    </w:rPr>
                                    <w:t>中區</w:t>
                                  </w:r>
                                  <w:r w:rsidR="00064019" w:rsidRPr="00DA2CFF">
                                    <w:rPr>
                                      <w:rFonts w:ascii="標楷體" w:eastAsia="標楷體" w:hAnsi="標楷體" w:hint="eastAsia"/>
                                      <w:spacing w:val="-20"/>
                                    </w:rPr>
                                    <w:t>（</w:t>
                                  </w:r>
                                  <w:r w:rsidRPr="00DA2CFF">
                                    <w:rPr>
                                      <w:rFonts w:ascii="標楷體" w:eastAsia="標楷體" w:hAnsi="標楷體"/>
                                      <w:spacing w:val="-20"/>
                                    </w:rPr>
                                    <w:t>1</w:t>
                                  </w:r>
                                  <w:r w:rsidR="00064019" w:rsidRPr="00DA2CFF">
                                    <w:rPr>
                                      <w:rFonts w:ascii="標楷體" w:eastAsia="標楷體" w:hAnsi="標楷體"/>
                                      <w:spacing w:val="-40"/>
                                    </w:rPr>
                                    <w:t>）</w:t>
                                  </w:r>
                                  <w:r w:rsidRPr="00DA2CFF">
                                    <w:rPr>
                                      <w:rFonts w:ascii="標楷體" w:eastAsia="標楷體" w:hAnsi="標楷體" w:hint="eastAsia"/>
                                      <w:spacing w:val="-42"/>
                                    </w:rPr>
                                    <w:t>、</w:t>
                                  </w:r>
                                  <w:r w:rsidRPr="00DA2CFF">
                                    <w:rPr>
                                      <w:rFonts w:ascii="標楷體" w:eastAsia="標楷體" w:hAnsi="標楷體" w:hint="eastAsia"/>
                                      <w:spacing w:val="-6"/>
                                    </w:rPr>
                                    <w:t>南</w:t>
                                  </w:r>
                                  <w:r w:rsidRPr="00DA2CFF">
                                    <w:rPr>
                                      <w:rFonts w:ascii="標楷體" w:eastAsia="標楷體" w:hAnsi="標楷體" w:hint="eastAsia"/>
                                      <w:spacing w:val="-40"/>
                                    </w:rPr>
                                    <w:t>區</w:t>
                                  </w:r>
                                  <w:r w:rsidR="00064019" w:rsidRPr="00DA2CFF">
                                    <w:rPr>
                                      <w:rFonts w:ascii="標楷體" w:eastAsia="標楷體" w:hAnsi="標楷體" w:hint="eastAsia"/>
                                      <w:spacing w:val="-10"/>
                                    </w:rPr>
                                    <w:t>（</w:t>
                                  </w:r>
                                  <w:r w:rsidRPr="00DA2CFF">
                                    <w:rPr>
                                      <w:rFonts w:ascii="標楷體" w:eastAsia="標楷體" w:hAnsi="標楷體"/>
                                    </w:rPr>
                                    <w:t>3</w:t>
                                  </w:r>
                                  <w:r w:rsidR="00064019" w:rsidRPr="00DA2CFF">
                                    <w:rPr>
                                      <w:rFonts w:ascii="標楷體" w:eastAsia="標楷體" w:hAnsi="標楷體"/>
                                    </w:rPr>
                                    <w:t>）</w:t>
                                  </w:r>
                                </w:p>
                              </w:tc>
                            </w:tr>
                            <w:tr w:rsidR="00E33D5A" w:rsidRPr="00105A6B" w14:paraId="2D5900D0" w14:textId="77777777" w:rsidTr="00C265C4">
                              <w:trPr>
                                <w:trHeight w:val="292"/>
                              </w:trPr>
                              <w:tc>
                                <w:tcPr>
                                  <w:tcW w:w="426" w:type="dxa"/>
                                  <w:shd w:val="clear" w:color="auto" w:fill="DEEAF6" w:themeFill="accent5" w:themeFillTint="33"/>
                                  <w:vAlign w:val="center"/>
                                </w:tcPr>
                                <w:p w14:paraId="3614B8F1"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3</w:t>
                                  </w:r>
                                </w:p>
                              </w:tc>
                              <w:tc>
                                <w:tcPr>
                                  <w:tcW w:w="1417" w:type="dxa"/>
                                  <w:tcBorders>
                                    <w:bottom w:val="single" w:sz="4" w:space="0" w:color="auto"/>
                                  </w:tcBorders>
                                  <w:vAlign w:val="center"/>
                                </w:tcPr>
                                <w:p w14:paraId="5407C0B4"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氯安非他命</w:t>
                                  </w:r>
                                </w:p>
                              </w:tc>
                              <w:tc>
                                <w:tcPr>
                                  <w:tcW w:w="851" w:type="dxa"/>
                                  <w:tcBorders>
                                    <w:bottom w:val="single" w:sz="4" w:space="0" w:color="auto"/>
                                  </w:tcBorders>
                                  <w:vAlign w:val="center"/>
                                </w:tcPr>
                                <w:p w14:paraId="48789A59"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2</w:t>
                                  </w:r>
                                </w:p>
                              </w:tc>
                              <w:tc>
                                <w:tcPr>
                                  <w:tcW w:w="1760" w:type="dxa"/>
                                  <w:tcBorders>
                                    <w:bottom w:val="single" w:sz="4" w:space="0" w:color="auto"/>
                                  </w:tcBorders>
                                  <w:vAlign w:val="center"/>
                                </w:tcPr>
                                <w:p w14:paraId="55C623D2" w14:textId="3B173C1E" w:rsidR="00E33D5A" w:rsidRPr="00C265C4" w:rsidRDefault="00E33D5A" w:rsidP="00DA2CFF">
                                  <w:pPr>
                                    <w:overflowPunct w:val="0"/>
                                    <w:snapToGrid w:val="0"/>
                                    <w:spacing w:line="240" w:lineRule="auto"/>
                                    <w:ind w:leftChars="-25" w:left="-60"/>
                                    <w:jc w:val="both"/>
                                    <w:rPr>
                                      <w:rFonts w:ascii="標楷體" w:eastAsia="標楷體" w:hAnsi="標楷體"/>
                                      <w:spacing w:val="-16"/>
                                      <w:shd w:val="pct15" w:color="auto" w:fill="FFFFFF"/>
                                    </w:rPr>
                                  </w:pPr>
                                  <w:r w:rsidRPr="00C265C4">
                                    <w:rPr>
                                      <w:rFonts w:ascii="標楷體" w:eastAsia="標楷體" w:hAnsi="標楷體" w:hint="eastAsia"/>
                                      <w:spacing w:val="-16"/>
                                    </w:rPr>
                                    <w:t>南區</w:t>
                                  </w:r>
                                  <w:r w:rsidR="00064019" w:rsidRPr="00C265C4">
                                    <w:rPr>
                                      <w:rFonts w:ascii="標楷體" w:eastAsia="標楷體" w:hAnsi="標楷體" w:hint="eastAsia"/>
                                      <w:spacing w:val="-16"/>
                                    </w:rPr>
                                    <w:t>（</w:t>
                                  </w:r>
                                  <w:r w:rsidRPr="00C265C4">
                                    <w:rPr>
                                      <w:rFonts w:ascii="標楷體" w:eastAsia="標楷體" w:hAnsi="標楷體"/>
                                      <w:spacing w:val="-16"/>
                                    </w:rPr>
                                    <w:t>2</w:t>
                                  </w:r>
                                  <w:r w:rsidR="00064019" w:rsidRPr="00C265C4">
                                    <w:rPr>
                                      <w:rFonts w:ascii="標楷體" w:eastAsia="標楷體" w:hAnsi="標楷體"/>
                                      <w:spacing w:val="-16"/>
                                    </w:rPr>
                                    <w:t>）</w:t>
                                  </w:r>
                                </w:p>
                              </w:tc>
                            </w:tr>
                            <w:tr w:rsidR="00E33D5A" w:rsidRPr="00105A6B" w14:paraId="6C94A1F0" w14:textId="77777777" w:rsidTr="00C265C4">
                              <w:tc>
                                <w:tcPr>
                                  <w:tcW w:w="426" w:type="dxa"/>
                                  <w:shd w:val="clear" w:color="auto" w:fill="DEEAF6" w:themeFill="accent5" w:themeFillTint="33"/>
                                  <w:vAlign w:val="center"/>
                                </w:tcPr>
                                <w:p w14:paraId="4A80F704"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4</w:t>
                                  </w:r>
                                </w:p>
                              </w:tc>
                              <w:tc>
                                <w:tcPr>
                                  <w:tcW w:w="1417" w:type="dxa"/>
                                  <w:tcBorders>
                                    <w:bottom w:val="single" w:sz="4" w:space="0" w:color="auto"/>
                                  </w:tcBorders>
                                  <w:vAlign w:val="center"/>
                                </w:tcPr>
                                <w:p w14:paraId="50912AEB"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3,4-亞</w:t>
                                  </w:r>
                                  <w:proofErr w:type="gramStart"/>
                                  <w:r w:rsidRPr="00105A6B">
                                    <w:rPr>
                                      <w:rFonts w:ascii="標楷體" w:eastAsia="標楷體" w:hAnsi="標楷體" w:hint="eastAsia"/>
                                    </w:rPr>
                                    <w:t>甲基雙氧甲基卡西酮</w:t>
                                  </w:r>
                                  <w:proofErr w:type="gramEnd"/>
                                </w:p>
                              </w:tc>
                              <w:tc>
                                <w:tcPr>
                                  <w:tcW w:w="851" w:type="dxa"/>
                                  <w:tcBorders>
                                    <w:bottom w:val="single" w:sz="4" w:space="0" w:color="auto"/>
                                  </w:tcBorders>
                                  <w:vAlign w:val="center"/>
                                </w:tcPr>
                                <w:p w14:paraId="6C286ABC"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7</w:t>
                                  </w:r>
                                </w:p>
                              </w:tc>
                              <w:tc>
                                <w:tcPr>
                                  <w:tcW w:w="1760" w:type="dxa"/>
                                  <w:tcBorders>
                                    <w:bottom w:val="single" w:sz="4" w:space="0" w:color="auto"/>
                                  </w:tcBorders>
                                  <w:vAlign w:val="center"/>
                                </w:tcPr>
                                <w:p w14:paraId="6593A7AE" w14:textId="3A15946E" w:rsidR="00E33D5A" w:rsidRPr="00C265C4" w:rsidRDefault="00C265C4" w:rsidP="00DA2CFF">
                                  <w:pPr>
                                    <w:overflowPunct w:val="0"/>
                                    <w:snapToGrid w:val="0"/>
                                    <w:spacing w:line="240" w:lineRule="auto"/>
                                    <w:ind w:leftChars="-25" w:left="-60"/>
                                    <w:jc w:val="both"/>
                                    <w:rPr>
                                      <w:rFonts w:ascii="標楷體" w:eastAsia="標楷體" w:hAnsi="標楷體"/>
                                      <w:spacing w:val="-16"/>
                                      <w:highlight w:val="lightGray"/>
                                    </w:rPr>
                                  </w:pPr>
                                  <w:r w:rsidRPr="00105A6B">
                                    <w:rPr>
                                      <w:rFonts w:ascii="標楷體" w:eastAsia="標楷體" w:hAnsi="標楷體" w:hint="eastAsia"/>
                                    </w:rPr>
                                    <w:t>北區(</w:t>
                                  </w:r>
                                  <w:r w:rsidRPr="00105A6B">
                                    <w:rPr>
                                      <w:rFonts w:ascii="標楷體" w:eastAsia="標楷體" w:hAnsi="標楷體"/>
                                    </w:rPr>
                                    <w:t>4)</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2)</w:t>
                                  </w:r>
                                </w:p>
                              </w:tc>
                            </w:tr>
                            <w:tr w:rsidR="00C265C4" w:rsidRPr="00105A6B" w14:paraId="03BF6519" w14:textId="77777777" w:rsidTr="00C265C4">
                              <w:trPr>
                                <w:trHeight w:val="278"/>
                              </w:trPr>
                              <w:tc>
                                <w:tcPr>
                                  <w:tcW w:w="426" w:type="dxa"/>
                                  <w:shd w:val="clear" w:color="auto" w:fill="DEEAF6" w:themeFill="accent5" w:themeFillTint="33"/>
                                  <w:vAlign w:val="center"/>
                                </w:tcPr>
                                <w:p w14:paraId="1D156B53"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5</w:t>
                                  </w:r>
                                </w:p>
                              </w:tc>
                              <w:tc>
                                <w:tcPr>
                                  <w:tcW w:w="1417" w:type="dxa"/>
                                  <w:tcBorders>
                                    <w:bottom w:val="single" w:sz="4" w:space="0" w:color="auto"/>
                                  </w:tcBorders>
                                  <w:vAlign w:val="center"/>
                                </w:tcPr>
                                <w:p w14:paraId="59C321CC" w14:textId="77777777" w:rsidR="00C265C4" w:rsidRPr="00105A6B" w:rsidRDefault="00C265C4" w:rsidP="00C265C4">
                                  <w:pPr>
                                    <w:snapToGrid w:val="0"/>
                                    <w:spacing w:line="240" w:lineRule="auto"/>
                                    <w:jc w:val="both"/>
                                    <w:rPr>
                                      <w:rFonts w:ascii="標楷體" w:eastAsia="標楷體" w:hAnsi="標楷體"/>
                                    </w:rPr>
                                  </w:pPr>
                                  <w:r w:rsidRPr="00105A6B">
                                    <w:rPr>
                                      <w:rFonts w:ascii="標楷體" w:eastAsia="標楷體" w:hAnsi="標楷體" w:hint="eastAsia"/>
                                    </w:rPr>
                                    <w:t>依托</w:t>
                                  </w:r>
                                  <w:proofErr w:type="gramStart"/>
                                  <w:r w:rsidRPr="00105A6B">
                                    <w:rPr>
                                      <w:rFonts w:ascii="標楷體" w:eastAsia="標楷體" w:hAnsi="標楷體" w:hint="eastAsia"/>
                                    </w:rPr>
                                    <w:t>咪</w:t>
                                  </w:r>
                                  <w:proofErr w:type="gramEnd"/>
                                  <w:r w:rsidRPr="00105A6B">
                                    <w:rPr>
                                      <w:rFonts w:ascii="標楷體" w:eastAsia="標楷體" w:hAnsi="標楷體" w:hint="eastAsia"/>
                                    </w:rPr>
                                    <w:t>酯</w:t>
                                  </w:r>
                                </w:p>
                              </w:tc>
                              <w:tc>
                                <w:tcPr>
                                  <w:tcW w:w="851" w:type="dxa"/>
                                  <w:vMerge w:val="restart"/>
                                  <w:vAlign w:val="center"/>
                                </w:tcPr>
                                <w:p w14:paraId="2DF4765D" w14:textId="77777777" w:rsidR="00C265C4" w:rsidRPr="00105A6B" w:rsidRDefault="00C265C4" w:rsidP="00C265C4">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7</w:t>
                                  </w:r>
                                </w:p>
                              </w:tc>
                              <w:tc>
                                <w:tcPr>
                                  <w:tcW w:w="1760" w:type="dxa"/>
                                  <w:vMerge w:val="restart"/>
                                  <w:vAlign w:val="center"/>
                                </w:tcPr>
                                <w:p w14:paraId="166D8CCD" w14:textId="74160EF2" w:rsidR="00C265C4" w:rsidRPr="00C265C4" w:rsidRDefault="00C265C4" w:rsidP="00DA2CFF">
                                  <w:pPr>
                                    <w:overflowPunct w:val="0"/>
                                    <w:snapToGrid w:val="0"/>
                                    <w:spacing w:line="240" w:lineRule="auto"/>
                                    <w:ind w:leftChars="-25" w:left="-60"/>
                                    <w:jc w:val="both"/>
                                    <w:rPr>
                                      <w:rFonts w:ascii="標楷體" w:eastAsia="標楷體" w:hAnsi="標楷體"/>
                                      <w:spacing w:val="-16"/>
                                    </w:rPr>
                                  </w:pPr>
                                  <w:r w:rsidRPr="00105A6B">
                                    <w:rPr>
                                      <w:rFonts w:ascii="標楷體" w:eastAsia="標楷體" w:hAnsi="標楷體" w:hint="eastAsia"/>
                                    </w:rPr>
                                    <w:t>北區(</w:t>
                                  </w:r>
                                  <w:r w:rsidRPr="00105A6B">
                                    <w:rPr>
                                      <w:rFonts w:ascii="標楷體" w:eastAsia="標楷體" w:hAnsi="標楷體"/>
                                    </w:rPr>
                                    <w:t>1)</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4</w:t>
                                  </w:r>
                                  <w:r w:rsidRPr="00C265C4">
                                    <w:rPr>
                                      <w:rFonts w:ascii="標楷體" w:eastAsia="標楷體" w:hAnsi="標楷體"/>
                                      <w:spacing w:val="-30"/>
                                    </w:rPr>
                                    <w:t>)</w:t>
                                  </w:r>
                                  <w:r w:rsidRPr="00DA2CFF">
                                    <w:rPr>
                                      <w:rFonts w:ascii="標楷體" w:eastAsia="標楷體" w:hAnsi="標楷體" w:hint="eastAsia"/>
                                      <w:spacing w:val="-30"/>
                                    </w:rPr>
                                    <w:t>、</w:t>
                                  </w:r>
                                  <w:r w:rsidRPr="00C265C4">
                                    <w:rPr>
                                      <w:rFonts w:ascii="標楷體" w:eastAsia="標楷體" w:hAnsi="標楷體" w:hint="eastAsia"/>
                                      <w:spacing w:val="-4"/>
                                    </w:rPr>
                                    <w:t>東區(</w:t>
                                  </w:r>
                                  <w:r w:rsidRPr="00C265C4">
                                    <w:rPr>
                                      <w:rFonts w:ascii="標楷體" w:eastAsia="標楷體" w:hAnsi="標楷體"/>
                                      <w:spacing w:val="-4"/>
                                    </w:rPr>
                                    <w:t>1)</w:t>
                                  </w:r>
                                </w:p>
                              </w:tc>
                            </w:tr>
                            <w:tr w:rsidR="00C265C4" w:rsidRPr="00105A6B" w14:paraId="6BD88F71" w14:textId="77777777" w:rsidTr="00D6624A">
                              <w:trPr>
                                <w:trHeight w:val="268"/>
                              </w:trPr>
                              <w:tc>
                                <w:tcPr>
                                  <w:tcW w:w="426" w:type="dxa"/>
                                  <w:shd w:val="clear" w:color="auto" w:fill="DEEAF6" w:themeFill="accent5" w:themeFillTint="33"/>
                                  <w:vAlign w:val="center"/>
                                </w:tcPr>
                                <w:p w14:paraId="609634A4"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6</w:t>
                                  </w:r>
                                </w:p>
                              </w:tc>
                              <w:tc>
                                <w:tcPr>
                                  <w:tcW w:w="1417" w:type="dxa"/>
                                  <w:tcBorders>
                                    <w:bottom w:val="single" w:sz="4" w:space="0" w:color="auto"/>
                                  </w:tcBorders>
                                  <w:vAlign w:val="center"/>
                                </w:tcPr>
                                <w:p w14:paraId="7D6E5922" w14:textId="77777777" w:rsidR="00C265C4" w:rsidRPr="00105A6B" w:rsidRDefault="00C265C4" w:rsidP="00C265C4">
                                  <w:pPr>
                                    <w:snapToGrid w:val="0"/>
                                    <w:spacing w:line="240" w:lineRule="auto"/>
                                    <w:jc w:val="both"/>
                                    <w:rPr>
                                      <w:rFonts w:ascii="標楷體" w:eastAsia="標楷體" w:hAnsi="標楷體"/>
                                    </w:rPr>
                                  </w:pPr>
                                  <w:r w:rsidRPr="00105A6B">
                                    <w:rPr>
                                      <w:rFonts w:ascii="標楷體" w:eastAsia="標楷體" w:hAnsi="標楷體" w:hint="eastAsia"/>
                                    </w:rPr>
                                    <w:t>美托</w:t>
                                  </w:r>
                                  <w:proofErr w:type="gramStart"/>
                                  <w:r w:rsidRPr="00105A6B">
                                    <w:rPr>
                                      <w:rFonts w:ascii="標楷體" w:eastAsia="標楷體" w:hAnsi="標楷體" w:hint="eastAsia"/>
                                    </w:rPr>
                                    <w:t>咪</w:t>
                                  </w:r>
                                  <w:proofErr w:type="gramEnd"/>
                                  <w:r w:rsidRPr="00105A6B">
                                    <w:rPr>
                                      <w:rFonts w:ascii="標楷體" w:eastAsia="標楷體" w:hAnsi="標楷體" w:hint="eastAsia"/>
                                    </w:rPr>
                                    <w:t>酯</w:t>
                                  </w:r>
                                </w:p>
                              </w:tc>
                              <w:tc>
                                <w:tcPr>
                                  <w:tcW w:w="851" w:type="dxa"/>
                                  <w:vMerge/>
                                  <w:vAlign w:val="center"/>
                                </w:tcPr>
                                <w:p w14:paraId="0D5E5A3A" w14:textId="77777777" w:rsidR="00C265C4" w:rsidRPr="00105A6B" w:rsidRDefault="00C265C4" w:rsidP="00C265C4">
                                  <w:pPr>
                                    <w:snapToGrid w:val="0"/>
                                    <w:jc w:val="center"/>
                                    <w:rPr>
                                      <w:rFonts w:ascii="標楷體" w:eastAsia="標楷體" w:hAnsi="標楷體"/>
                                    </w:rPr>
                                  </w:pPr>
                                </w:p>
                              </w:tc>
                              <w:tc>
                                <w:tcPr>
                                  <w:tcW w:w="1760" w:type="dxa"/>
                                  <w:vMerge/>
                                  <w:vAlign w:val="center"/>
                                </w:tcPr>
                                <w:p w14:paraId="77B813B2" w14:textId="77777777" w:rsidR="00C265C4" w:rsidRPr="00105A6B" w:rsidRDefault="00C265C4" w:rsidP="00C265C4">
                                  <w:pPr>
                                    <w:snapToGrid w:val="0"/>
                                    <w:jc w:val="both"/>
                                    <w:rPr>
                                      <w:rFonts w:ascii="標楷體" w:eastAsia="標楷體" w:hAnsi="標楷體"/>
                                    </w:rPr>
                                  </w:pPr>
                                </w:p>
                              </w:tc>
                            </w:tr>
                            <w:tr w:rsidR="00C265C4" w:rsidRPr="00105A6B" w14:paraId="62593024" w14:textId="77777777" w:rsidTr="00C265C4">
                              <w:trPr>
                                <w:trHeight w:val="26"/>
                              </w:trPr>
                              <w:tc>
                                <w:tcPr>
                                  <w:tcW w:w="426" w:type="dxa"/>
                                  <w:tcBorders>
                                    <w:bottom w:val="single" w:sz="4" w:space="0" w:color="auto"/>
                                  </w:tcBorders>
                                  <w:shd w:val="clear" w:color="auto" w:fill="DEEAF6" w:themeFill="accent5" w:themeFillTint="33"/>
                                  <w:vAlign w:val="center"/>
                                </w:tcPr>
                                <w:p w14:paraId="6E03E4F3"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7</w:t>
                                  </w:r>
                                </w:p>
                              </w:tc>
                              <w:tc>
                                <w:tcPr>
                                  <w:tcW w:w="1417" w:type="dxa"/>
                                  <w:tcBorders>
                                    <w:bottom w:val="single" w:sz="4" w:space="0" w:color="auto"/>
                                  </w:tcBorders>
                                  <w:vAlign w:val="center"/>
                                </w:tcPr>
                                <w:p w14:paraId="267324B5" w14:textId="77777777" w:rsidR="00C265C4" w:rsidRPr="00105A6B" w:rsidRDefault="00C265C4" w:rsidP="00C265C4">
                                  <w:pPr>
                                    <w:snapToGrid w:val="0"/>
                                    <w:spacing w:line="240" w:lineRule="auto"/>
                                    <w:jc w:val="both"/>
                                    <w:rPr>
                                      <w:rFonts w:ascii="標楷體" w:eastAsia="標楷體" w:hAnsi="標楷體"/>
                                    </w:rPr>
                                  </w:pPr>
                                  <w:proofErr w:type="gramStart"/>
                                  <w:r w:rsidRPr="00105A6B">
                                    <w:rPr>
                                      <w:rFonts w:ascii="標楷體" w:eastAsia="標楷體" w:hAnsi="標楷體" w:hint="eastAsia"/>
                                    </w:rPr>
                                    <w:t>異丙帕酯</w:t>
                                  </w:r>
                                  <w:proofErr w:type="gramEnd"/>
                                </w:p>
                              </w:tc>
                              <w:tc>
                                <w:tcPr>
                                  <w:tcW w:w="851" w:type="dxa"/>
                                  <w:vMerge/>
                                  <w:tcBorders>
                                    <w:bottom w:val="single" w:sz="4" w:space="0" w:color="auto"/>
                                  </w:tcBorders>
                                  <w:vAlign w:val="center"/>
                                </w:tcPr>
                                <w:p w14:paraId="2A53F2EC" w14:textId="77777777" w:rsidR="00C265C4" w:rsidRPr="00105A6B" w:rsidRDefault="00C265C4" w:rsidP="00C265C4">
                                  <w:pPr>
                                    <w:snapToGrid w:val="0"/>
                                    <w:jc w:val="center"/>
                                    <w:rPr>
                                      <w:rFonts w:ascii="標楷體" w:eastAsia="標楷體" w:hAnsi="標楷體"/>
                                    </w:rPr>
                                  </w:pPr>
                                </w:p>
                              </w:tc>
                              <w:tc>
                                <w:tcPr>
                                  <w:tcW w:w="1760" w:type="dxa"/>
                                  <w:vMerge/>
                                  <w:tcBorders>
                                    <w:bottom w:val="single" w:sz="4" w:space="0" w:color="auto"/>
                                  </w:tcBorders>
                                  <w:vAlign w:val="center"/>
                                </w:tcPr>
                                <w:p w14:paraId="719AFFEE" w14:textId="77777777" w:rsidR="00C265C4" w:rsidRPr="00105A6B" w:rsidRDefault="00C265C4" w:rsidP="00C265C4">
                                  <w:pPr>
                                    <w:snapToGrid w:val="0"/>
                                    <w:jc w:val="both"/>
                                    <w:rPr>
                                      <w:rFonts w:ascii="標楷體" w:eastAsia="標楷體" w:hAnsi="標楷體"/>
                                    </w:rPr>
                                  </w:pPr>
                                </w:p>
                              </w:tc>
                            </w:tr>
                            <w:tr w:rsidR="00C265C4" w:rsidRPr="00105A6B" w14:paraId="237CF54F" w14:textId="77777777" w:rsidTr="00E33D5A">
                              <w:tc>
                                <w:tcPr>
                                  <w:tcW w:w="4454" w:type="dxa"/>
                                  <w:gridSpan w:val="4"/>
                                  <w:tcBorders>
                                    <w:top w:val="single" w:sz="4" w:space="0" w:color="auto"/>
                                    <w:left w:val="nil"/>
                                    <w:bottom w:val="nil"/>
                                    <w:right w:val="nil"/>
                                  </w:tcBorders>
                                </w:tcPr>
                                <w:p w14:paraId="1298B776" w14:textId="77777777" w:rsidR="00C265C4" w:rsidRPr="00105A6B" w:rsidRDefault="00C265C4" w:rsidP="00C265C4">
                                  <w:pPr>
                                    <w:snapToGrid w:val="0"/>
                                    <w:spacing w:line="240" w:lineRule="auto"/>
                                    <w:ind w:leftChars="-34" w:left="-82"/>
                                    <w:rPr>
                                      <w:rFonts w:ascii="標楷體" w:eastAsia="標楷體" w:hAnsi="標楷體"/>
                                      <w:sz w:val="18"/>
                                      <w:szCs w:val="18"/>
                                    </w:rPr>
                                  </w:pPr>
                                  <w:proofErr w:type="gramStart"/>
                                  <w:r w:rsidRPr="00105A6B">
                                    <w:rPr>
                                      <w:rFonts w:ascii="標楷體" w:eastAsia="標楷體" w:hAnsi="標楷體" w:hint="eastAsia"/>
                                      <w:sz w:val="18"/>
                                      <w:szCs w:val="18"/>
                                    </w:rPr>
                                    <w:t>註</w:t>
                                  </w:r>
                                  <w:proofErr w:type="gramEnd"/>
                                  <w:r w:rsidRPr="00105A6B">
                                    <w:rPr>
                                      <w:rFonts w:ascii="標楷體" w:eastAsia="標楷體" w:hAnsi="標楷體" w:hint="eastAsia"/>
                                      <w:sz w:val="18"/>
                                      <w:szCs w:val="18"/>
                                    </w:rPr>
                                    <w:t>：1.括弧內為檢驗機構家數。</w:t>
                                  </w:r>
                                </w:p>
                                <w:p w14:paraId="07C2F04E" w14:textId="0AB512E2" w:rsidR="00C265C4" w:rsidRPr="00105A6B" w:rsidRDefault="00C265C4" w:rsidP="00214B6C">
                                  <w:pPr>
                                    <w:widowControl/>
                                    <w:snapToGrid w:val="0"/>
                                    <w:spacing w:line="240" w:lineRule="auto"/>
                                    <w:ind w:leftChars="-36" w:left="459" w:rightChars="-18" w:right="-43" w:hangingChars="303" w:hanging="545"/>
                                    <w:jc w:val="both"/>
                                    <w:rPr>
                                      <w:rFonts w:ascii="標楷體" w:eastAsia="標楷體" w:hAnsi="標楷體"/>
                                      <w:sz w:val="18"/>
                                      <w:szCs w:val="18"/>
                                    </w:rPr>
                                  </w:pPr>
                                  <w:r w:rsidRPr="00105A6B">
                                    <w:rPr>
                                      <w:rFonts w:ascii="標楷體" w:eastAsia="標楷體" w:hAnsi="標楷體" w:hint="eastAsia"/>
                                      <w:sz w:val="18"/>
                                      <w:szCs w:val="18"/>
                                    </w:rPr>
                                    <w:t xml:space="preserve">　　2.本表僅節錄警政署113及</w:t>
                                  </w:r>
                                  <w:proofErr w:type="gramStart"/>
                                  <w:r w:rsidRPr="00105A6B">
                                    <w:rPr>
                                      <w:rFonts w:ascii="標楷體" w:eastAsia="標楷體" w:hAnsi="標楷體" w:hint="eastAsia"/>
                                      <w:sz w:val="18"/>
                                      <w:szCs w:val="18"/>
                                    </w:rPr>
                                    <w:t>114</w:t>
                                  </w:r>
                                  <w:proofErr w:type="gramEnd"/>
                                  <w:r w:rsidRPr="00105A6B">
                                    <w:rPr>
                                      <w:rFonts w:ascii="標楷體" w:eastAsia="標楷體" w:hAnsi="標楷體" w:hint="eastAsia"/>
                                      <w:sz w:val="18"/>
                                      <w:szCs w:val="18"/>
                                    </w:rPr>
                                    <w:t>年度新增檢驗需求之濫用藥物。</w:t>
                                  </w:r>
                                </w:p>
                                <w:p w14:paraId="5C8989EB" w14:textId="78B4C0ED" w:rsidR="00C265C4" w:rsidRPr="00105A6B" w:rsidRDefault="00C265C4" w:rsidP="00C265C4">
                                  <w:pPr>
                                    <w:widowControl/>
                                    <w:snapToGrid w:val="0"/>
                                    <w:spacing w:line="240" w:lineRule="auto"/>
                                    <w:ind w:leftChars="-34" w:left="458" w:hangingChars="300" w:hanging="540"/>
                                    <w:jc w:val="both"/>
                                    <w:rPr>
                                      <w:rFonts w:ascii="標楷體" w:eastAsia="標楷體" w:hAnsi="標楷體"/>
                                      <w:sz w:val="18"/>
                                      <w:szCs w:val="18"/>
                                    </w:rPr>
                                  </w:pPr>
                                  <w:r w:rsidRPr="00105A6B">
                                    <w:rPr>
                                      <w:rFonts w:ascii="標楷體" w:eastAsia="標楷體" w:hAnsi="標楷體" w:hint="eastAsia"/>
                                      <w:sz w:val="18"/>
                                      <w:szCs w:val="18"/>
                                    </w:rPr>
                                    <w:t xml:space="preserve">　</w:t>
                                  </w:r>
                                  <w:r>
                                    <w:rPr>
                                      <w:rFonts w:ascii="標楷體" w:eastAsia="標楷體" w:hAnsi="標楷體" w:hint="eastAsia"/>
                                      <w:sz w:val="18"/>
                                      <w:szCs w:val="18"/>
                                    </w:rPr>
                                    <w:t xml:space="preserve"> </w:t>
                                  </w:r>
                                  <w:r>
                                    <w:rPr>
                                      <w:rFonts w:ascii="標楷體" w:eastAsia="標楷體" w:hAnsi="標楷體"/>
                                      <w:sz w:val="18"/>
                                      <w:szCs w:val="18"/>
                                    </w:rPr>
                                    <w:t xml:space="preserve"> </w:t>
                                  </w:r>
                                  <w:r w:rsidRPr="00105A6B">
                                    <w:rPr>
                                      <w:rFonts w:ascii="標楷體" w:eastAsia="標楷體" w:hAnsi="標楷體" w:hint="eastAsia"/>
                                      <w:sz w:val="18"/>
                                      <w:szCs w:val="18"/>
                                    </w:rPr>
                                    <w:t>3.資料來源：整理自</w:t>
                                  </w:r>
                                  <w:proofErr w:type="gramStart"/>
                                  <w:r w:rsidRPr="00105A6B">
                                    <w:rPr>
                                      <w:rFonts w:ascii="標楷體" w:eastAsia="標楷體" w:hAnsi="標楷體" w:hint="eastAsia"/>
                                      <w:sz w:val="18"/>
                                      <w:szCs w:val="18"/>
                                    </w:rPr>
                                    <w:t>食藥署</w:t>
                                  </w:r>
                                  <w:proofErr w:type="gramEnd"/>
                                  <w:r w:rsidRPr="00105A6B">
                                    <w:rPr>
                                      <w:rFonts w:ascii="標楷體" w:eastAsia="標楷體" w:hAnsi="標楷體" w:hint="eastAsia"/>
                                      <w:sz w:val="18"/>
                                      <w:szCs w:val="18"/>
                                    </w:rPr>
                                    <w:t>提供資料。</w:t>
                                  </w:r>
                                </w:p>
                              </w:tc>
                            </w:tr>
                          </w:tbl>
                          <w:p w14:paraId="0BDB919F" w14:textId="77777777" w:rsidR="00E33D5A" w:rsidRPr="00105A6B" w:rsidRDefault="00E33D5A" w:rsidP="00EC3C39">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F9ECD" id="_x0000_s1050" type="#_x0000_t202" style="position:absolute;left:0;text-align:left;margin-left:175.85pt;margin-top:217.1pt;width:227.05pt;height:252pt;z-index:251891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" fillcolor="window" stroked="f" strokeweight=".5pt">
                <v:textbox>
                  <w:txbxContent>
                    <w:p w14:paraId="07724831" w14:textId="3254481B" w:rsidR="00E33D5A" w:rsidRDefault="00E33D5A" w:rsidP="00EC3C39">
                      <w:pPr>
                        <w:snapToGrid w:val="0"/>
                        <w:ind w:left="798" w:rightChars="-41" w:right="-98" w:hangingChars="332" w:hanging="798"/>
                        <w:jc w:val="both"/>
                        <w:rPr>
                          <w:rFonts w:ascii="標楷體" w:eastAsia="標楷體" w:hAnsi="標楷體"/>
                          <w:b/>
                          <w:bCs/>
                        </w:rPr>
                      </w:pPr>
                      <w:r w:rsidRPr="00105A6B">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1</w:t>
                      </w:r>
                      <w:r w:rsidR="00407134">
                        <w:rPr>
                          <w:rFonts w:ascii="標楷體" w:eastAsia="標楷體" w:hAnsi="標楷體" w:hint="eastAsia"/>
                          <w:b/>
                          <w:bCs/>
                        </w:rPr>
                        <w:t xml:space="preserve">　</w:t>
                      </w:r>
                      <w:r w:rsidRPr="00105A6B">
                        <w:rPr>
                          <w:rFonts w:ascii="標楷體" w:eastAsia="標楷體" w:hAnsi="標楷體" w:hint="eastAsia"/>
                          <w:b/>
                          <w:bCs/>
                        </w:rPr>
                        <w:t>114年3月</w:t>
                      </w:r>
                      <w:r w:rsidR="007E635D">
                        <w:rPr>
                          <w:rFonts w:ascii="標楷體" w:eastAsia="標楷體" w:hAnsi="標楷體" w:hint="eastAsia"/>
                          <w:b/>
                          <w:bCs/>
                        </w:rPr>
                        <w:t>底</w:t>
                      </w:r>
                      <w:r w:rsidR="0070486B" w:rsidRPr="0070486B">
                        <w:rPr>
                          <w:rFonts w:ascii="標楷體" w:eastAsia="標楷體" w:hAnsi="標楷體" w:hint="eastAsia"/>
                          <w:b/>
                          <w:bCs/>
                        </w:rPr>
                        <w:t>檢驗新興濫用藥物之民間檢驗機構分布情形</w:t>
                      </w:r>
                    </w:p>
                    <w:p w14:paraId="38AA2700" w14:textId="47ED20F0" w:rsidR="00315B16" w:rsidRPr="00315B16" w:rsidRDefault="00315B16" w:rsidP="00315B16">
                      <w:pPr>
                        <w:snapToGrid w:val="0"/>
                        <w:ind w:left="664" w:rightChars="-3" w:right="-7" w:hangingChars="332" w:hanging="664"/>
                        <w:jc w:val="right"/>
                        <w:rPr>
                          <w:rFonts w:ascii="標楷體" w:eastAsia="標楷體" w:hAnsi="標楷體"/>
                          <w:sz w:val="20"/>
                          <w:szCs w:val="20"/>
                        </w:rPr>
                      </w:pPr>
                      <w:r w:rsidRPr="00315B16">
                        <w:rPr>
                          <w:rFonts w:ascii="標楷體" w:eastAsia="標楷體" w:hAnsi="標楷體" w:hint="eastAsia"/>
                          <w:sz w:val="20"/>
                          <w:szCs w:val="20"/>
                        </w:rPr>
                        <w:t>單位：家</w:t>
                      </w:r>
                    </w:p>
                    <w:tbl>
                      <w:tblPr>
                        <w:tblStyle w:val="111"/>
                        <w:tblW w:w="4454" w:type="dxa"/>
                        <w:tblInd w:w="-147" w:type="dxa"/>
                        <w:tblLook w:val="04A0" w:firstRow="1" w:lastRow="0" w:firstColumn="1" w:lastColumn="0" w:noHBand="0" w:noVBand="1"/>
                      </w:tblPr>
                      <w:tblGrid>
                        <w:gridCol w:w="426"/>
                        <w:gridCol w:w="1417"/>
                        <w:gridCol w:w="851"/>
                        <w:gridCol w:w="1760"/>
                      </w:tblGrid>
                      <w:tr w:rsidR="00E33D5A" w:rsidRPr="00105A6B" w14:paraId="6626926D" w14:textId="77777777" w:rsidTr="00214B6C">
                        <w:trPr>
                          <w:trHeight w:val="513"/>
                        </w:trPr>
                        <w:tc>
                          <w:tcPr>
                            <w:tcW w:w="426" w:type="dxa"/>
                            <w:shd w:val="clear" w:color="auto" w:fill="BDD6EE" w:themeFill="accent5" w:themeFillTint="66"/>
                            <w:vAlign w:val="center"/>
                          </w:tcPr>
                          <w:p w14:paraId="46483F0A"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序號</w:t>
                            </w:r>
                          </w:p>
                        </w:tc>
                        <w:tc>
                          <w:tcPr>
                            <w:tcW w:w="1417" w:type="dxa"/>
                            <w:shd w:val="clear" w:color="auto" w:fill="DEEAF6" w:themeFill="accent5" w:themeFillTint="33"/>
                            <w:vAlign w:val="center"/>
                          </w:tcPr>
                          <w:p w14:paraId="5CA74829"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新興濫用</w:t>
                            </w:r>
                          </w:p>
                          <w:p w14:paraId="18882B75"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藥物名稱</w:t>
                            </w:r>
                          </w:p>
                        </w:tc>
                        <w:tc>
                          <w:tcPr>
                            <w:tcW w:w="851" w:type="dxa"/>
                            <w:shd w:val="clear" w:color="auto" w:fill="DEEAF6" w:themeFill="accent5" w:themeFillTint="33"/>
                            <w:vAlign w:val="center"/>
                          </w:tcPr>
                          <w:p w14:paraId="3AF7E3D2"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檢驗機構</w:t>
                            </w:r>
                          </w:p>
                          <w:p w14:paraId="52EBD198"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家數</w:t>
                            </w:r>
                          </w:p>
                        </w:tc>
                        <w:tc>
                          <w:tcPr>
                            <w:tcW w:w="1760" w:type="dxa"/>
                            <w:shd w:val="clear" w:color="auto" w:fill="DEEAF6" w:themeFill="accent5" w:themeFillTint="33"/>
                            <w:vAlign w:val="center"/>
                          </w:tcPr>
                          <w:p w14:paraId="3BD49A0C" w14:textId="4B67F297" w:rsidR="00E33D5A" w:rsidRPr="00C265C4" w:rsidRDefault="00E33D5A" w:rsidP="00214B6C">
                            <w:pPr>
                              <w:snapToGrid w:val="0"/>
                              <w:spacing w:line="240" w:lineRule="auto"/>
                              <w:jc w:val="center"/>
                              <w:rPr>
                                <w:rFonts w:ascii="標楷體" w:eastAsia="標楷體" w:hAnsi="標楷體"/>
                                <w:spacing w:val="-2"/>
                              </w:rPr>
                            </w:pPr>
                            <w:r w:rsidRPr="00C265C4">
                              <w:rPr>
                                <w:rFonts w:ascii="標楷體" w:eastAsia="標楷體" w:hAnsi="標楷體" w:hint="eastAsia"/>
                                <w:spacing w:val="-2"/>
                              </w:rPr>
                              <w:t>分布區域</w:t>
                            </w:r>
                            <w:r w:rsidR="00064019" w:rsidRPr="00C265C4">
                              <w:rPr>
                                <w:rFonts w:ascii="標楷體" w:eastAsia="標楷體" w:hAnsi="標楷體" w:hint="eastAsia"/>
                                <w:spacing w:val="-2"/>
                              </w:rPr>
                              <w:t>（</w:t>
                            </w:r>
                            <w:proofErr w:type="gramStart"/>
                            <w:r w:rsidRPr="00C265C4">
                              <w:rPr>
                                <w:rFonts w:ascii="標楷體" w:eastAsia="標楷體" w:hAnsi="標楷體" w:hint="eastAsia"/>
                                <w:spacing w:val="-2"/>
                              </w:rPr>
                              <w:t>註</w:t>
                            </w:r>
                            <w:proofErr w:type="gramEnd"/>
                            <w:r w:rsidR="00C265C4" w:rsidRPr="00C265C4">
                              <w:rPr>
                                <w:rFonts w:ascii="標楷體" w:eastAsia="標楷體" w:hAnsi="標楷體" w:hint="eastAsia"/>
                                <w:spacing w:val="-2"/>
                              </w:rPr>
                              <w:t>1</w:t>
                            </w:r>
                            <w:r w:rsidR="00064019" w:rsidRPr="00C265C4">
                              <w:rPr>
                                <w:rFonts w:ascii="標楷體" w:eastAsia="標楷體" w:hAnsi="標楷體"/>
                                <w:spacing w:val="-2"/>
                              </w:rPr>
                              <w:t>）</w:t>
                            </w:r>
                          </w:p>
                        </w:tc>
                      </w:tr>
                      <w:tr w:rsidR="00E33D5A" w:rsidRPr="00105A6B" w14:paraId="65C4306C" w14:textId="77777777" w:rsidTr="00C265C4">
                        <w:tc>
                          <w:tcPr>
                            <w:tcW w:w="426" w:type="dxa"/>
                            <w:shd w:val="clear" w:color="auto" w:fill="DEEAF6" w:themeFill="accent5" w:themeFillTint="33"/>
                            <w:vAlign w:val="center"/>
                          </w:tcPr>
                          <w:p w14:paraId="70CC5828"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1</w:t>
                            </w:r>
                          </w:p>
                        </w:tc>
                        <w:tc>
                          <w:tcPr>
                            <w:tcW w:w="1417" w:type="dxa"/>
                            <w:vAlign w:val="center"/>
                          </w:tcPr>
                          <w:p w14:paraId="6A5EDA55"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α</w:t>
                            </w:r>
                            <w:r w:rsidRPr="00105A6B">
                              <w:rPr>
                                <w:rFonts w:ascii="標楷體" w:eastAsia="標楷體" w:hAnsi="標楷體"/>
                              </w:rPr>
                              <w:t>-</w:t>
                            </w:r>
                            <w:r w:rsidRPr="00105A6B">
                              <w:rPr>
                                <w:rFonts w:ascii="標楷體" w:eastAsia="標楷體" w:hAnsi="標楷體" w:hint="eastAsia"/>
                              </w:rPr>
                              <w:t>吡咯烷基苯異己酮</w:t>
                            </w:r>
                          </w:p>
                        </w:tc>
                        <w:tc>
                          <w:tcPr>
                            <w:tcW w:w="851" w:type="dxa"/>
                            <w:vAlign w:val="center"/>
                          </w:tcPr>
                          <w:p w14:paraId="53EAECFB"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5</w:t>
                            </w:r>
                          </w:p>
                        </w:tc>
                        <w:tc>
                          <w:tcPr>
                            <w:tcW w:w="1760" w:type="dxa"/>
                            <w:vAlign w:val="center"/>
                          </w:tcPr>
                          <w:p w14:paraId="76924DEB" w14:textId="0840649C" w:rsidR="00E33D5A" w:rsidRPr="00C265C4" w:rsidRDefault="00C265C4" w:rsidP="00DA2CFF">
                            <w:pPr>
                              <w:overflowPunct w:val="0"/>
                              <w:snapToGrid w:val="0"/>
                              <w:spacing w:line="240" w:lineRule="auto"/>
                              <w:ind w:leftChars="-25" w:left="-60"/>
                              <w:jc w:val="both"/>
                              <w:rPr>
                                <w:rFonts w:ascii="標楷體" w:eastAsia="標楷體" w:hAnsi="標楷體"/>
                                <w:spacing w:val="-16"/>
                              </w:rPr>
                            </w:pPr>
                            <w:r w:rsidRPr="00105A6B">
                              <w:rPr>
                                <w:rFonts w:ascii="標楷體" w:eastAsia="標楷體" w:hAnsi="標楷體" w:hint="eastAsia"/>
                              </w:rPr>
                              <w:t>北區(</w:t>
                            </w:r>
                            <w:r w:rsidRPr="00105A6B">
                              <w:rPr>
                                <w:rFonts w:ascii="標楷體" w:eastAsia="標楷體" w:hAnsi="標楷體"/>
                              </w:rPr>
                              <w:t>1)</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3)</w:t>
                            </w:r>
                          </w:p>
                        </w:tc>
                      </w:tr>
                      <w:tr w:rsidR="00E33D5A" w:rsidRPr="00105A6B" w14:paraId="746732CC" w14:textId="77777777" w:rsidTr="00C265C4">
                        <w:tc>
                          <w:tcPr>
                            <w:tcW w:w="426" w:type="dxa"/>
                            <w:shd w:val="clear" w:color="auto" w:fill="DEEAF6" w:themeFill="accent5" w:themeFillTint="33"/>
                            <w:vAlign w:val="center"/>
                          </w:tcPr>
                          <w:p w14:paraId="32828969"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2</w:t>
                            </w:r>
                          </w:p>
                        </w:tc>
                        <w:tc>
                          <w:tcPr>
                            <w:tcW w:w="1417" w:type="dxa"/>
                            <w:vAlign w:val="center"/>
                          </w:tcPr>
                          <w:p w14:paraId="54DE4361"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甲基-</w:t>
                            </w:r>
                            <w:proofErr w:type="gramStart"/>
                            <w:r w:rsidRPr="00105A6B">
                              <w:rPr>
                                <w:rFonts w:ascii="標楷體" w:eastAsia="標楷體" w:hAnsi="標楷體" w:hint="eastAsia"/>
                              </w:rPr>
                              <w:t>卡西酮</w:t>
                            </w:r>
                            <w:proofErr w:type="gramEnd"/>
                          </w:p>
                        </w:tc>
                        <w:tc>
                          <w:tcPr>
                            <w:tcW w:w="851" w:type="dxa"/>
                            <w:vAlign w:val="center"/>
                          </w:tcPr>
                          <w:p w14:paraId="6DCBCFF4"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4</w:t>
                            </w:r>
                          </w:p>
                        </w:tc>
                        <w:tc>
                          <w:tcPr>
                            <w:tcW w:w="1760" w:type="dxa"/>
                            <w:vAlign w:val="center"/>
                          </w:tcPr>
                          <w:p w14:paraId="3EF5BD2D" w14:textId="1EDD7A49" w:rsidR="00E33D5A" w:rsidRPr="00C265C4" w:rsidRDefault="00E33D5A" w:rsidP="00DA2CFF">
                            <w:pPr>
                              <w:tabs>
                                <w:tab w:val="left" w:pos="711"/>
                              </w:tabs>
                              <w:overflowPunct w:val="0"/>
                              <w:snapToGrid w:val="0"/>
                              <w:spacing w:line="240" w:lineRule="auto"/>
                              <w:ind w:leftChars="-25" w:left="-60"/>
                              <w:jc w:val="both"/>
                              <w:rPr>
                                <w:rFonts w:ascii="標楷體" w:eastAsia="標楷體" w:hAnsi="標楷體"/>
                                <w:spacing w:val="-16"/>
                              </w:rPr>
                            </w:pPr>
                            <w:r w:rsidRPr="00C265C4">
                              <w:rPr>
                                <w:rFonts w:ascii="標楷體" w:eastAsia="標楷體" w:hAnsi="標楷體" w:hint="eastAsia"/>
                                <w:spacing w:val="-16"/>
                              </w:rPr>
                              <w:t>中區</w:t>
                            </w:r>
                            <w:r w:rsidR="00064019" w:rsidRPr="00DA2CFF">
                              <w:rPr>
                                <w:rFonts w:ascii="標楷體" w:eastAsia="標楷體" w:hAnsi="標楷體" w:hint="eastAsia"/>
                                <w:spacing w:val="-20"/>
                              </w:rPr>
                              <w:t>（</w:t>
                            </w:r>
                            <w:r w:rsidRPr="00DA2CFF">
                              <w:rPr>
                                <w:rFonts w:ascii="標楷體" w:eastAsia="標楷體" w:hAnsi="標楷體"/>
                                <w:spacing w:val="-20"/>
                              </w:rPr>
                              <w:t>1</w:t>
                            </w:r>
                            <w:r w:rsidR="00064019" w:rsidRPr="00DA2CFF">
                              <w:rPr>
                                <w:rFonts w:ascii="標楷體" w:eastAsia="標楷體" w:hAnsi="標楷體"/>
                                <w:spacing w:val="-40"/>
                              </w:rPr>
                              <w:t>）</w:t>
                            </w:r>
                            <w:r w:rsidRPr="00DA2CFF">
                              <w:rPr>
                                <w:rFonts w:ascii="標楷體" w:eastAsia="標楷體" w:hAnsi="標楷體" w:hint="eastAsia"/>
                                <w:spacing w:val="-42"/>
                              </w:rPr>
                              <w:t>、</w:t>
                            </w:r>
                            <w:r w:rsidRPr="00DA2CFF">
                              <w:rPr>
                                <w:rFonts w:ascii="標楷體" w:eastAsia="標楷體" w:hAnsi="標楷體" w:hint="eastAsia"/>
                                <w:spacing w:val="-6"/>
                              </w:rPr>
                              <w:t>南</w:t>
                            </w:r>
                            <w:r w:rsidRPr="00DA2CFF">
                              <w:rPr>
                                <w:rFonts w:ascii="標楷體" w:eastAsia="標楷體" w:hAnsi="標楷體" w:hint="eastAsia"/>
                                <w:spacing w:val="-40"/>
                              </w:rPr>
                              <w:t>區</w:t>
                            </w:r>
                            <w:r w:rsidR="00064019" w:rsidRPr="00DA2CFF">
                              <w:rPr>
                                <w:rFonts w:ascii="標楷體" w:eastAsia="標楷體" w:hAnsi="標楷體" w:hint="eastAsia"/>
                                <w:spacing w:val="-10"/>
                              </w:rPr>
                              <w:t>（</w:t>
                            </w:r>
                            <w:r w:rsidRPr="00DA2CFF">
                              <w:rPr>
                                <w:rFonts w:ascii="標楷體" w:eastAsia="標楷體" w:hAnsi="標楷體"/>
                              </w:rPr>
                              <w:t>3</w:t>
                            </w:r>
                            <w:r w:rsidR="00064019" w:rsidRPr="00DA2CFF">
                              <w:rPr>
                                <w:rFonts w:ascii="標楷體" w:eastAsia="標楷體" w:hAnsi="標楷體"/>
                              </w:rPr>
                              <w:t>）</w:t>
                            </w:r>
                          </w:p>
                        </w:tc>
                      </w:tr>
                      <w:tr w:rsidR="00E33D5A" w:rsidRPr="00105A6B" w14:paraId="2D5900D0" w14:textId="77777777" w:rsidTr="00C265C4">
                        <w:trPr>
                          <w:trHeight w:val="292"/>
                        </w:trPr>
                        <w:tc>
                          <w:tcPr>
                            <w:tcW w:w="426" w:type="dxa"/>
                            <w:shd w:val="clear" w:color="auto" w:fill="DEEAF6" w:themeFill="accent5" w:themeFillTint="33"/>
                            <w:vAlign w:val="center"/>
                          </w:tcPr>
                          <w:p w14:paraId="3614B8F1"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3</w:t>
                            </w:r>
                          </w:p>
                        </w:tc>
                        <w:tc>
                          <w:tcPr>
                            <w:tcW w:w="1417" w:type="dxa"/>
                            <w:tcBorders>
                              <w:bottom w:val="single" w:sz="4" w:space="0" w:color="auto"/>
                            </w:tcBorders>
                            <w:vAlign w:val="center"/>
                          </w:tcPr>
                          <w:p w14:paraId="5407C0B4"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氯安非他命</w:t>
                            </w:r>
                          </w:p>
                        </w:tc>
                        <w:tc>
                          <w:tcPr>
                            <w:tcW w:w="851" w:type="dxa"/>
                            <w:tcBorders>
                              <w:bottom w:val="single" w:sz="4" w:space="0" w:color="auto"/>
                            </w:tcBorders>
                            <w:vAlign w:val="center"/>
                          </w:tcPr>
                          <w:p w14:paraId="48789A59"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2</w:t>
                            </w:r>
                          </w:p>
                        </w:tc>
                        <w:tc>
                          <w:tcPr>
                            <w:tcW w:w="1760" w:type="dxa"/>
                            <w:tcBorders>
                              <w:bottom w:val="single" w:sz="4" w:space="0" w:color="auto"/>
                            </w:tcBorders>
                            <w:vAlign w:val="center"/>
                          </w:tcPr>
                          <w:p w14:paraId="55C623D2" w14:textId="3B173C1E" w:rsidR="00E33D5A" w:rsidRPr="00C265C4" w:rsidRDefault="00E33D5A" w:rsidP="00DA2CFF">
                            <w:pPr>
                              <w:overflowPunct w:val="0"/>
                              <w:snapToGrid w:val="0"/>
                              <w:spacing w:line="240" w:lineRule="auto"/>
                              <w:ind w:leftChars="-25" w:left="-60"/>
                              <w:jc w:val="both"/>
                              <w:rPr>
                                <w:rFonts w:ascii="標楷體" w:eastAsia="標楷體" w:hAnsi="標楷體"/>
                                <w:spacing w:val="-16"/>
                                <w:shd w:val="pct15" w:color="auto" w:fill="FFFFFF"/>
                              </w:rPr>
                            </w:pPr>
                            <w:r w:rsidRPr="00C265C4">
                              <w:rPr>
                                <w:rFonts w:ascii="標楷體" w:eastAsia="標楷體" w:hAnsi="標楷體" w:hint="eastAsia"/>
                                <w:spacing w:val="-16"/>
                              </w:rPr>
                              <w:t>南區</w:t>
                            </w:r>
                            <w:r w:rsidR="00064019" w:rsidRPr="00C265C4">
                              <w:rPr>
                                <w:rFonts w:ascii="標楷體" w:eastAsia="標楷體" w:hAnsi="標楷體" w:hint="eastAsia"/>
                                <w:spacing w:val="-16"/>
                              </w:rPr>
                              <w:t>（</w:t>
                            </w:r>
                            <w:r w:rsidRPr="00C265C4">
                              <w:rPr>
                                <w:rFonts w:ascii="標楷體" w:eastAsia="標楷體" w:hAnsi="標楷體"/>
                                <w:spacing w:val="-16"/>
                              </w:rPr>
                              <w:t>2</w:t>
                            </w:r>
                            <w:r w:rsidR="00064019" w:rsidRPr="00C265C4">
                              <w:rPr>
                                <w:rFonts w:ascii="標楷體" w:eastAsia="標楷體" w:hAnsi="標楷體"/>
                                <w:spacing w:val="-16"/>
                              </w:rPr>
                              <w:t>）</w:t>
                            </w:r>
                          </w:p>
                        </w:tc>
                      </w:tr>
                      <w:tr w:rsidR="00E33D5A" w:rsidRPr="00105A6B" w14:paraId="6C94A1F0" w14:textId="77777777" w:rsidTr="00C265C4">
                        <w:tc>
                          <w:tcPr>
                            <w:tcW w:w="426" w:type="dxa"/>
                            <w:shd w:val="clear" w:color="auto" w:fill="DEEAF6" w:themeFill="accent5" w:themeFillTint="33"/>
                            <w:vAlign w:val="center"/>
                          </w:tcPr>
                          <w:p w14:paraId="4A80F704" w14:textId="77777777" w:rsidR="00E33D5A" w:rsidRPr="00105A6B" w:rsidRDefault="00E33D5A" w:rsidP="00E33D5A">
                            <w:pPr>
                              <w:snapToGrid w:val="0"/>
                              <w:spacing w:line="240" w:lineRule="auto"/>
                              <w:jc w:val="center"/>
                              <w:rPr>
                                <w:rFonts w:ascii="標楷體" w:eastAsia="標楷體" w:hAnsi="標楷體"/>
                              </w:rPr>
                            </w:pPr>
                            <w:r w:rsidRPr="00105A6B">
                              <w:rPr>
                                <w:rFonts w:ascii="標楷體" w:eastAsia="標楷體" w:hAnsi="標楷體" w:hint="eastAsia"/>
                              </w:rPr>
                              <w:t>4</w:t>
                            </w:r>
                          </w:p>
                        </w:tc>
                        <w:tc>
                          <w:tcPr>
                            <w:tcW w:w="1417" w:type="dxa"/>
                            <w:tcBorders>
                              <w:bottom w:val="single" w:sz="4" w:space="0" w:color="auto"/>
                            </w:tcBorders>
                            <w:vAlign w:val="center"/>
                          </w:tcPr>
                          <w:p w14:paraId="50912AEB" w14:textId="77777777" w:rsidR="00E33D5A" w:rsidRPr="00105A6B" w:rsidRDefault="00E33D5A" w:rsidP="00E33D5A">
                            <w:pPr>
                              <w:snapToGrid w:val="0"/>
                              <w:spacing w:line="240" w:lineRule="auto"/>
                              <w:jc w:val="both"/>
                              <w:rPr>
                                <w:rFonts w:ascii="標楷體" w:eastAsia="標楷體" w:hAnsi="標楷體"/>
                              </w:rPr>
                            </w:pPr>
                            <w:r w:rsidRPr="00105A6B">
                              <w:rPr>
                                <w:rFonts w:ascii="標楷體" w:eastAsia="標楷體" w:hAnsi="標楷體" w:hint="eastAsia"/>
                              </w:rPr>
                              <w:t>3,4-亞</w:t>
                            </w:r>
                            <w:proofErr w:type="gramStart"/>
                            <w:r w:rsidRPr="00105A6B">
                              <w:rPr>
                                <w:rFonts w:ascii="標楷體" w:eastAsia="標楷體" w:hAnsi="標楷體" w:hint="eastAsia"/>
                              </w:rPr>
                              <w:t>甲基雙氧甲基卡西酮</w:t>
                            </w:r>
                            <w:proofErr w:type="gramEnd"/>
                          </w:p>
                        </w:tc>
                        <w:tc>
                          <w:tcPr>
                            <w:tcW w:w="851" w:type="dxa"/>
                            <w:tcBorders>
                              <w:bottom w:val="single" w:sz="4" w:space="0" w:color="auto"/>
                            </w:tcBorders>
                            <w:vAlign w:val="center"/>
                          </w:tcPr>
                          <w:p w14:paraId="6C286ABC" w14:textId="77777777" w:rsidR="00E33D5A" w:rsidRPr="00105A6B" w:rsidRDefault="00E33D5A" w:rsidP="00E33D5A">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7</w:t>
                            </w:r>
                          </w:p>
                        </w:tc>
                        <w:tc>
                          <w:tcPr>
                            <w:tcW w:w="1760" w:type="dxa"/>
                            <w:tcBorders>
                              <w:bottom w:val="single" w:sz="4" w:space="0" w:color="auto"/>
                            </w:tcBorders>
                            <w:vAlign w:val="center"/>
                          </w:tcPr>
                          <w:p w14:paraId="6593A7AE" w14:textId="3A15946E" w:rsidR="00E33D5A" w:rsidRPr="00C265C4" w:rsidRDefault="00C265C4" w:rsidP="00DA2CFF">
                            <w:pPr>
                              <w:overflowPunct w:val="0"/>
                              <w:snapToGrid w:val="0"/>
                              <w:spacing w:line="240" w:lineRule="auto"/>
                              <w:ind w:leftChars="-25" w:left="-60"/>
                              <w:jc w:val="both"/>
                              <w:rPr>
                                <w:rFonts w:ascii="標楷體" w:eastAsia="標楷體" w:hAnsi="標楷體"/>
                                <w:spacing w:val="-16"/>
                                <w:highlight w:val="lightGray"/>
                              </w:rPr>
                            </w:pPr>
                            <w:r w:rsidRPr="00105A6B">
                              <w:rPr>
                                <w:rFonts w:ascii="標楷體" w:eastAsia="標楷體" w:hAnsi="標楷體" w:hint="eastAsia"/>
                              </w:rPr>
                              <w:t>北區(</w:t>
                            </w:r>
                            <w:r w:rsidRPr="00105A6B">
                              <w:rPr>
                                <w:rFonts w:ascii="標楷體" w:eastAsia="標楷體" w:hAnsi="標楷體"/>
                              </w:rPr>
                              <w:t>4)</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2)</w:t>
                            </w:r>
                          </w:p>
                        </w:tc>
                      </w:tr>
                      <w:tr w:rsidR="00C265C4" w:rsidRPr="00105A6B" w14:paraId="03BF6519" w14:textId="77777777" w:rsidTr="00C265C4">
                        <w:trPr>
                          <w:trHeight w:val="278"/>
                        </w:trPr>
                        <w:tc>
                          <w:tcPr>
                            <w:tcW w:w="426" w:type="dxa"/>
                            <w:shd w:val="clear" w:color="auto" w:fill="DEEAF6" w:themeFill="accent5" w:themeFillTint="33"/>
                            <w:vAlign w:val="center"/>
                          </w:tcPr>
                          <w:p w14:paraId="1D156B53"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5</w:t>
                            </w:r>
                          </w:p>
                        </w:tc>
                        <w:tc>
                          <w:tcPr>
                            <w:tcW w:w="1417" w:type="dxa"/>
                            <w:tcBorders>
                              <w:bottom w:val="single" w:sz="4" w:space="0" w:color="auto"/>
                            </w:tcBorders>
                            <w:vAlign w:val="center"/>
                          </w:tcPr>
                          <w:p w14:paraId="59C321CC" w14:textId="77777777" w:rsidR="00C265C4" w:rsidRPr="00105A6B" w:rsidRDefault="00C265C4" w:rsidP="00C265C4">
                            <w:pPr>
                              <w:snapToGrid w:val="0"/>
                              <w:spacing w:line="240" w:lineRule="auto"/>
                              <w:jc w:val="both"/>
                              <w:rPr>
                                <w:rFonts w:ascii="標楷體" w:eastAsia="標楷體" w:hAnsi="標楷體"/>
                              </w:rPr>
                            </w:pPr>
                            <w:r w:rsidRPr="00105A6B">
                              <w:rPr>
                                <w:rFonts w:ascii="標楷體" w:eastAsia="標楷體" w:hAnsi="標楷體" w:hint="eastAsia"/>
                              </w:rPr>
                              <w:t>依托</w:t>
                            </w:r>
                            <w:proofErr w:type="gramStart"/>
                            <w:r w:rsidRPr="00105A6B">
                              <w:rPr>
                                <w:rFonts w:ascii="標楷體" w:eastAsia="標楷體" w:hAnsi="標楷體" w:hint="eastAsia"/>
                              </w:rPr>
                              <w:t>咪</w:t>
                            </w:r>
                            <w:proofErr w:type="gramEnd"/>
                            <w:r w:rsidRPr="00105A6B">
                              <w:rPr>
                                <w:rFonts w:ascii="標楷體" w:eastAsia="標楷體" w:hAnsi="標楷體" w:hint="eastAsia"/>
                              </w:rPr>
                              <w:t>酯</w:t>
                            </w:r>
                          </w:p>
                        </w:tc>
                        <w:tc>
                          <w:tcPr>
                            <w:tcW w:w="851" w:type="dxa"/>
                            <w:vMerge w:val="restart"/>
                            <w:vAlign w:val="center"/>
                          </w:tcPr>
                          <w:p w14:paraId="2DF4765D" w14:textId="77777777" w:rsidR="00C265C4" w:rsidRPr="00105A6B" w:rsidRDefault="00C265C4" w:rsidP="00C265C4">
                            <w:pPr>
                              <w:snapToGrid w:val="0"/>
                              <w:spacing w:line="240" w:lineRule="auto"/>
                              <w:ind w:leftChars="-50" w:left="-120" w:rightChars="-50" w:right="-120"/>
                              <w:jc w:val="center"/>
                              <w:rPr>
                                <w:rFonts w:ascii="標楷體" w:eastAsia="標楷體" w:hAnsi="標楷體"/>
                              </w:rPr>
                            </w:pPr>
                            <w:r w:rsidRPr="00105A6B">
                              <w:rPr>
                                <w:rFonts w:ascii="標楷體" w:eastAsia="標楷體" w:hAnsi="標楷體" w:hint="eastAsia"/>
                              </w:rPr>
                              <w:t>7</w:t>
                            </w:r>
                          </w:p>
                        </w:tc>
                        <w:tc>
                          <w:tcPr>
                            <w:tcW w:w="1760" w:type="dxa"/>
                            <w:vMerge w:val="restart"/>
                            <w:vAlign w:val="center"/>
                          </w:tcPr>
                          <w:p w14:paraId="166D8CCD" w14:textId="74160EF2" w:rsidR="00C265C4" w:rsidRPr="00C265C4" w:rsidRDefault="00C265C4" w:rsidP="00DA2CFF">
                            <w:pPr>
                              <w:overflowPunct w:val="0"/>
                              <w:snapToGrid w:val="0"/>
                              <w:spacing w:line="240" w:lineRule="auto"/>
                              <w:ind w:leftChars="-25" w:left="-60"/>
                              <w:jc w:val="both"/>
                              <w:rPr>
                                <w:rFonts w:ascii="標楷體" w:eastAsia="標楷體" w:hAnsi="標楷體"/>
                                <w:spacing w:val="-16"/>
                              </w:rPr>
                            </w:pPr>
                            <w:r w:rsidRPr="00105A6B">
                              <w:rPr>
                                <w:rFonts w:ascii="標楷體" w:eastAsia="標楷體" w:hAnsi="標楷體" w:hint="eastAsia"/>
                              </w:rPr>
                              <w:t>北區(</w:t>
                            </w:r>
                            <w:r w:rsidRPr="00105A6B">
                              <w:rPr>
                                <w:rFonts w:ascii="標楷體" w:eastAsia="標楷體" w:hAnsi="標楷體"/>
                              </w:rPr>
                              <w:t>1)</w:t>
                            </w:r>
                            <w:r w:rsidRPr="00105A6B">
                              <w:rPr>
                                <w:rFonts w:ascii="標楷體" w:eastAsia="標楷體" w:hAnsi="標楷體" w:hint="eastAsia"/>
                              </w:rPr>
                              <w:t>、中區(</w:t>
                            </w:r>
                            <w:r w:rsidRPr="00105A6B">
                              <w:rPr>
                                <w:rFonts w:ascii="標楷體" w:eastAsia="標楷體" w:hAnsi="標楷體"/>
                              </w:rPr>
                              <w:t>1)</w:t>
                            </w:r>
                            <w:r w:rsidRPr="00105A6B">
                              <w:rPr>
                                <w:rFonts w:ascii="標楷體" w:eastAsia="標楷體" w:hAnsi="標楷體" w:hint="eastAsia"/>
                              </w:rPr>
                              <w:t>、南區(</w:t>
                            </w:r>
                            <w:r w:rsidRPr="00105A6B">
                              <w:rPr>
                                <w:rFonts w:ascii="標楷體" w:eastAsia="標楷體" w:hAnsi="標楷體"/>
                              </w:rPr>
                              <w:t>4</w:t>
                            </w:r>
                            <w:r w:rsidRPr="00C265C4">
                              <w:rPr>
                                <w:rFonts w:ascii="標楷體" w:eastAsia="標楷體" w:hAnsi="標楷體"/>
                                <w:spacing w:val="-30"/>
                              </w:rPr>
                              <w:t>)</w:t>
                            </w:r>
                            <w:r w:rsidRPr="00DA2CFF">
                              <w:rPr>
                                <w:rFonts w:ascii="標楷體" w:eastAsia="標楷體" w:hAnsi="標楷體" w:hint="eastAsia"/>
                                <w:spacing w:val="-30"/>
                              </w:rPr>
                              <w:t>、</w:t>
                            </w:r>
                            <w:r w:rsidRPr="00C265C4">
                              <w:rPr>
                                <w:rFonts w:ascii="標楷體" w:eastAsia="標楷體" w:hAnsi="標楷體" w:hint="eastAsia"/>
                                <w:spacing w:val="-4"/>
                              </w:rPr>
                              <w:t>東區(</w:t>
                            </w:r>
                            <w:r w:rsidRPr="00C265C4">
                              <w:rPr>
                                <w:rFonts w:ascii="標楷體" w:eastAsia="標楷體" w:hAnsi="標楷體"/>
                                <w:spacing w:val="-4"/>
                              </w:rPr>
                              <w:t>1)</w:t>
                            </w:r>
                          </w:p>
                        </w:tc>
                      </w:tr>
                      <w:tr w:rsidR="00C265C4" w:rsidRPr="00105A6B" w14:paraId="6BD88F71" w14:textId="77777777" w:rsidTr="00D6624A">
                        <w:trPr>
                          <w:trHeight w:val="268"/>
                        </w:trPr>
                        <w:tc>
                          <w:tcPr>
                            <w:tcW w:w="426" w:type="dxa"/>
                            <w:shd w:val="clear" w:color="auto" w:fill="DEEAF6" w:themeFill="accent5" w:themeFillTint="33"/>
                            <w:vAlign w:val="center"/>
                          </w:tcPr>
                          <w:p w14:paraId="609634A4"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6</w:t>
                            </w:r>
                          </w:p>
                        </w:tc>
                        <w:tc>
                          <w:tcPr>
                            <w:tcW w:w="1417" w:type="dxa"/>
                            <w:tcBorders>
                              <w:bottom w:val="single" w:sz="4" w:space="0" w:color="auto"/>
                            </w:tcBorders>
                            <w:vAlign w:val="center"/>
                          </w:tcPr>
                          <w:p w14:paraId="7D6E5922" w14:textId="77777777" w:rsidR="00C265C4" w:rsidRPr="00105A6B" w:rsidRDefault="00C265C4" w:rsidP="00C265C4">
                            <w:pPr>
                              <w:snapToGrid w:val="0"/>
                              <w:spacing w:line="240" w:lineRule="auto"/>
                              <w:jc w:val="both"/>
                              <w:rPr>
                                <w:rFonts w:ascii="標楷體" w:eastAsia="標楷體" w:hAnsi="標楷體"/>
                              </w:rPr>
                            </w:pPr>
                            <w:r w:rsidRPr="00105A6B">
                              <w:rPr>
                                <w:rFonts w:ascii="標楷體" w:eastAsia="標楷體" w:hAnsi="標楷體" w:hint="eastAsia"/>
                              </w:rPr>
                              <w:t>美托</w:t>
                            </w:r>
                            <w:proofErr w:type="gramStart"/>
                            <w:r w:rsidRPr="00105A6B">
                              <w:rPr>
                                <w:rFonts w:ascii="標楷體" w:eastAsia="標楷體" w:hAnsi="標楷體" w:hint="eastAsia"/>
                              </w:rPr>
                              <w:t>咪</w:t>
                            </w:r>
                            <w:proofErr w:type="gramEnd"/>
                            <w:r w:rsidRPr="00105A6B">
                              <w:rPr>
                                <w:rFonts w:ascii="標楷體" w:eastAsia="標楷體" w:hAnsi="標楷體" w:hint="eastAsia"/>
                              </w:rPr>
                              <w:t>酯</w:t>
                            </w:r>
                          </w:p>
                        </w:tc>
                        <w:tc>
                          <w:tcPr>
                            <w:tcW w:w="851" w:type="dxa"/>
                            <w:vMerge/>
                            <w:vAlign w:val="center"/>
                          </w:tcPr>
                          <w:p w14:paraId="0D5E5A3A" w14:textId="77777777" w:rsidR="00C265C4" w:rsidRPr="00105A6B" w:rsidRDefault="00C265C4" w:rsidP="00C265C4">
                            <w:pPr>
                              <w:snapToGrid w:val="0"/>
                              <w:jc w:val="center"/>
                              <w:rPr>
                                <w:rFonts w:ascii="標楷體" w:eastAsia="標楷體" w:hAnsi="標楷體"/>
                              </w:rPr>
                            </w:pPr>
                          </w:p>
                        </w:tc>
                        <w:tc>
                          <w:tcPr>
                            <w:tcW w:w="1760" w:type="dxa"/>
                            <w:vMerge/>
                            <w:vAlign w:val="center"/>
                          </w:tcPr>
                          <w:p w14:paraId="77B813B2" w14:textId="77777777" w:rsidR="00C265C4" w:rsidRPr="00105A6B" w:rsidRDefault="00C265C4" w:rsidP="00C265C4">
                            <w:pPr>
                              <w:snapToGrid w:val="0"/>
                              <w:jc w:val="both"/>
                              <w:rPr>
                                <w:rFonts w:ascii="標楷體" w:eastAsia="標楷體" w:hAnsi="標楷體"/>
                              </w:rPr>
                            </w:pPr>
                          </w:p>
                        </w:tc>
                      </w:tr>
                      <w:tr w:rsidR="00C265C4" w:rsidRPr="00105A6B" w14:paraId="62593024" w14:textId="77777777" w:rsidTr="00C265C4">
                        <w:trPr>
                          <w:trHeight w:val="26"/>
                        </w:trPr>
                        <w:tc>
                          <w:tcPr>
                            <w:tcW w:w="426" w:type="dxa"/>
                            <w:tcBorders>
                              <w:bottom w:val="single" w:sz="4" w:space="0" w:color="auto"/>
                            </w:tcBorders>
                            <w:shd w:val="clear" w:color="auto" w:fill="DEEAF6" w:themeFill="accent5" w:themeFillTint="33"/>
                            <w:vAlign w:val="center"/>
                          </w:tcPr>
                          <w:p w14:paraId="6E03E4F3" w14:textId="77777777" w:rsidR="00C265C4" w:rsidRPr="00105A6B" w:rsidRDefault="00C265C4" w:rsidP="00C265C4">
                            <w:pPr>
                              <w:snapToGrid w:val="0"/>
                              <w:spacing w:line="240" w:lineRule="auto"/>
                              <w:jc w:val="center"/>
                              <w:rPr>
                                <w:rFonts w:ascii="標楷體" w:eastAsia="標楷體" w:hAnsi="標楷體"/>
                              </w:rPr>
                            </w:pPr>
                            <w:r w:rsidRPr="00105A6B">
                              <w:rPr>
                                <w:rFonts w:ascii="標楷體" w:eastAsia="標楷體" w:hAnsi="標楷體" w:hint="eastAsia"/>
                              </w:rPr>
                              <w:t>7</w:t>
                            </w:r>
                          </w:p>
                        </w:tc>
                        <w:tc>
                          <w:tcPr>
                            <w:tcW w:w="1417" w:type="dxa"/>
                            <w:tcBorders>
                              <w:bottom w:val="single" w:sz="4" w:space="0" w:color="auto"/>
                            </w:tcBorders>
                            <w:vAlign w:val="center"/>
                          </w:tcPr>
                          <w:p w14:paraId="267324B5" w14:textId="77777777" w:rsidR="00C265C4" w:rsidRPr="00105A6B" w:rsidRDefault="00C265C4" w:rsidP="00C265C4">
                            <w:pPr>
                              <w:snapToGrid w:val="0"/>
                              <w:spacing w:line="240" w:lineRule="auto"/>
                              <w:jc w:val="both"/>
                              <w:rPr>
                                <w:rFonts w:ascii="標楷體" w:eastAsia="標楷體" w:hAnsi="標楷體"/>
                              </w:rPr>
                            </w:pPr>
                            <w:proofErr w:type="gramStart"/>
                            <w:r w:rsidRPr="00105A6B">
                              <w:rPr>
                                <w:rFonts w:ascii="標楷體" w:eastAsia="標楷體" w:hAnsi="標楷體" w:hint="eastAsia"/>
                              </w:rPr>
                              <w:t>異丙帕酯</w:t>
                            </w:r>
                            <w:proofErr w:type="gramEnd"/>
                          </w:p>
                        </w:tc>
                        <w:tc>
                          <w:tcPr>
                            <w:tcW w:w="851" w:type="dxa"/>
                            <w:vMerge/>
                            <w:tcBorders>
                              <w:bottom w:val="single" w:sz="4" w:space="0" w:color="auto"/>
                            </w:tcBorders>
                            <w:vAlign w:val="center"/>
                          </w:tcPr>
                          <w:p w14:paraId="2A53F2EC" w14:textId="77777777" w:rsidR="00C265C4" w:rsidRPr="00105A6B" w:rsidRDefault="00C265C4" w:rsidP="00C265C4">
                            <w:pPr>
                              <w:snapToGrid w:val="0"/>
                              <w:jc w:val="center"/>
                              <w:rPr>
                                <w:rFonts w:ascii="標楷體" w:eastAsia="標楷體" w:hAnsi="標楷體"/>
                              </w:rPr>
                            </w:pPr>
                          </w:p>
                        </w:tc>
                        <w:tc>
                          <w:tcPr>
                            <w:tcW w:w="1760" w:type="dxa"/>
                            <w:vMerge/>
                            <w:tcBorders>
                              <w:bottom w:val="single" w:sz="4" w:space="0" w:color="auto"/>
                            </w:tcBorders>
                            <w:vAlign w:val="center"/>
                          </w:tcPr>
                          <w:p w14:paraId="719AFFEE" w14:textId="77777777" w:rsidR="00C265C4" w:rsidRPr="00105A6B" w:rsidRDefault="00C265C4" w:rsidP="00C265C4">
                            <w:pPr>
                              <w:snapToGrid w:val="0"/>
                              <w:jc w:val="both"/>
                              <w:rPr>
                                <w:rFonts w:ascii="標楷體" w:eastAsia="標楷體" w:hAnsi="標楷體"/>
                              </w:rPr>
                            </w:pPr>
                          </w:p>
                        </w:tc>
                      </w:tr>
                      <w:tr w:rsidR="00C265C4" w:rsidRPr="00105A6B" w14:paraId="237CF54F" w14:textId="77777777" w:rsidTr="00E33D5A">
                        <w:tc>
                          <w:tcPr>
                            <w:tcW w:w="4454" w:type="dxa"/>
                            <w:gridSpan w:val="4"/>
                            <w:tcBorders>
                              <w:top w:val="single" w:sz="4" w:space="0" w:color="auto"/>
                              <w:left w:val="nil"/>
                              <w:bottom w:val="nil"/>
                              <w:right w:val="nil"/>
                            </w:tcBorders>
                          </w:tcPr>
                          <w:p w14:paraId="1298B776" w14:textId="77777777" w:rsidR="00C265C4" w:rsidRPr="00105A6B" w:rsidRDefault="00C265C4" w:rsidP="00C265C4">
                            <w:pPr>
                              <w:snapToGrid w:val="0"/>
                              <w:spacing w:line="240" w:lineRule="auto"/>
                              <w:ind w:leftChars="-34" w:left="-82"/>
                              <w:rPr>
                                <w:rFonts w:ascii="標楷體" w:eastAsia="標楷體" w:hAnsi="標楷體"/>
                                <w:sz w:val="18"/>
                                <w:szCs w:val="18"/>
                              </w:rPr>
                            </w:pPr>
                            <w:proofErr w:type="gramStart"/>
                            <w:r w:rsidRPr="00105A6B">
                              <w:rPr>
                                <w:rFonts w:ascii="標楷體" w:eastAsia="標楷體" w:hAnsi="標楷體" w:hint="eastAsia"/>
                                <w:sz w:val="18"/>
                                <w:szCs w:val="18"/>
                              </w:rPr>
                              <w:t>註</w:t>
                            </w:r>
                            <w:proofErr w:type="gramEnd"/>
                            <w:r w:rsidRPr="00105A6B">
                              <w:rPr>
                                <w:rFonts w:ascii="標楷體" w:eastAsia="標楷體" w:hAnsi="標楷體" w:hint="eastAsia"/>
                                <w:sz w:val="18"/>
                                <w:szCs w:val="18"/>
                              </w:rPr>
                              <w:t>：1.括弧內為檢驗機構家數。</w:t>
                            </w:r>
                          </w:p>
                          <w:p w14:paraId="07C2F04E" w14:textId="0AB512E2" w:rsidR="00C265C4" w:rsidRPr="00105A6B" w:rsidRDefault="00C265C4" w:rsidP="00214B6C">
                            <w:pPr>
                              <w:widowControl/>
                              <w:snapToGrid w:val="0"/>
                              <w:spacing w:line="240" w:lineRule="auto"/>
                              <w:ind w:leftChars="-36" w:left="459" w:rightChars="-18" w:right="-43" w:hangingChars="303" w:hanging="545"/>
                              <w:jc w:val="both"/>
                              <w:rPr>
                                <w:rFonts w:ascii="標楷體" w:eastAsia="標楷體" w:hAnsi="標楷體"/>
                                <w:sz w:val="18"/>
                                <w:szCs w:val="18"/>
                              </w:rPr>
                            </w:pPr>
                            <w:r w:rsidRPr="00105A6B">
                              <w:rPr>
                                <w:rFonts w:ascii="標楷體" w:eastAsia="標楷體" w:hAnsi="標楷體" w:hint="eastAsia"/>
                                <w:sz w:val="18"/>
                                <w:szCs w:val="18"/>
                              </w:rPr>
                              <w:t xml:space="preserve">　　2.本表僅節錄警政署113及</w:t>
                            </w:r>
                            <w:proofErr w:type="gramStart"/>
                            <w:r w:rsidRPr="00105A6B">
                              <w:rPr>
                                <w:rFonts w:ascii="標楷體" w:eastAsia="標楷體" w:hAnsi="標楷體" w:hint="eastAsia"/>
                                <w:sz w:val="18"/>
                                <w:szCs w:val="18"/>
                              </w:rPr>
                              <w:t>114</w:t>
                            </w:r>
                            <w:proofErr w:type="gramEnd"/>
                            <w:r w:rsidRPr="00105A6B">
                              <w:rPr>
                                <w:rFonts w:ascii="標楷體" w:eastAsia="標楷體" w:hAnsi="標楷體" w:hint="eastAsia"/>
                                <w:sz w:val="18"/>
                                <w:szCs w:val="18"/>
                              </w:rPr>
                              <w:t>年度新增檢驗需求之濫用藥物。</w:t>
                            </w:r>
                          </w:p>
                          <w:p w14:paraId="5C8989EB" w14:textId="78B4C0ED" w:rsidR="00C265C4" w:rsidRPr="00105A6B" w:rsidRDefault="00C265C4" w:rsidP="00C265C4">
                            <w:pPr>
                              <w:widowControl/>
                              <w:snapToGrid w:val="0"/>
                              <w:spacing w:line="240" w:lineRule="auto"/>
                              <w:ind w:leftChars="-34" w:left="458" w:hangingChars="300" w:hanging="540"/>
                              <w:jc w:val="both"/>
                              <w:rPr>
                                <w:rFonts w:ascii="標楷體" w:eastAsia="標楷體" w:hAnsi="標楷體"/>
                                <w:sz w:val="18"/>
                                <w:szCs w:val="18"/>
                              </w:rPr>
                            </w:pPr>
                            <w:r w:rsidRPr="00105A6B">
                              <w:rPr>
                                <w:rFonts w:ascii="標楷體" w:eastAsia="標楷體" w:hAnsi="標楷體" w:hint="eastAsia"/>
                                <w:sz w:val="18"/>
                                <w:szCs w:val="18"/>
                              </w:rPr>
                              <w:t xml:space="preserve">　</w:t>
                            </w:r>
                            <w:r>
                              <w:rPr>
                                <w:rFonts w:ascii="標楷體" w:eastAsia="標楷體" w:hAnsi="標楷體" w:hint="eastAsia"/>
                                <w:sz w:val="18"/>
                                <w:szCs w:val="18"/>
                              </w:rPr>
                              <w:t xml:space="preserve"> </w:t>
                            </w:r>
                            <w:r>
                              <w:rPr>
                                <w:rFonts w:ascii="標楷體" w:eastAsia="標楷體" w:hAnsi="標楷體"/>
                                <w:sz w:val="18"/>
                                <w:szCs w:val="18"/>
                              </w:rPr>
                              <w:t xml:space="preserve"> </w:t>
                            </w:r>
                            <w:r w:rsidRPr="00105A6B">
                              <w:rPr>
                                <w:rFonts w:ascii="標楷體" w:eastAsia="標楷體" w:hAnsi="標楷體" w:hint="eastAsia"/>
                                <w:sz w:val="18"/>
                                <w:szCs w:val="18"/>
                              </w:rPr>
                              <w:t>3.資料來源：整理自</w:t>
                            </w:r>
                            <w:proofErr w:type="gramStart"/>
                            <w:r w:rsidRPr="00105A6B">
                              <w:rPr>
                                <w:rFonts w:ascii="標楷體" w:eastAsia="標楷體" w:hAnsi="標楷體" w:hint="eastAsia"/>
                                <w:sz w:val="18"/>
                                <w:szCs w:val="18"/>
                              </w:rPr>
                              <w:t>食藥署</w:t>
                            </w:r>
                            <w:proofErr w:type="gramEnd"/>
                            <w:r w:rsidRPr="00105A6B">
                              <w:rPr>
                                <w:rFonts w:ascii="標楷體" w:eastAsia="標楷體" w:hAnsi="標楷體" w:hint="eastAsia"/>
                                <w:sz w:val="18"/>
                                <w:szCs w:val="18"/>
                              </w:rPr>
                              <w:t>提供資料。</w:t>
                            </w:r>
                          </w:p>
                        </w:tc>
                      </w:tr>
                    </w:tbl>
                    <w:p w14:paraId="0BDB919F" w14:textId="77777777" w:rsidR="00E33D5A" w:rsidRPr="00105A6B" w:rsidRDefault="00E33D5A" w:rsidP="00EC3C39">
                      <w:pPr>
                        <w:rPr>
                          <w:rFonts w:ascii="標楷體" w:eastAsia="標楷體" w:hAnsi="標楷體"/>
                        </w:rPr>
                      </w:pPr>
                    </w:p>
                  </w:txbxContent>
                </v:textbox>
                <w10:wrap type="square" anchorx="margin"/>
              </v:shape>
            </w:pict>
          </mc:Fallback>
        </mc:AlternateContent>
      </w:r>
      <w:r w:rsidR="003A4C1E" w:rsidRPr="008957E2">
        <w:rPr>
          <w:rFonts w:ascii="標楷體" w:eastAsia="標楷體" w:hAnsi="標楷體" w:cs="Times New Roman" w:hint="eastAsia"/>
          <w:b/>
          <w:color w:val="000000" w:themeColor="text1"/>
          <w:sz w:val="28"/>
          <w:szCs w:val="28"/>
        </w:rPr>
        <w:t>2</w:t>
      </w:r>
      <w:r w:rsidR="003A4C1E" w:rsidRPr="008957E2">
        <w:rPr>
          <w:rFonts w:ascii="標楷體" w:eastAsia="標楷體" w:hAnsi="標楷體" w:cs="Times New Roman"/>
          <w:b/>
          <w:color w:val="000000" w:themeColor="text1"/>
          <w:sz w:val="28"/>
          <w:szCs w:val="28"/>
        </w:rPr>
        <w:t>.</w:t>
      </w:r>
      <w:r w:rsidR="00407134" w:rsidRPr="008957E2">
        <w:rPr>
          <w:rFonts w:ascii="標楷體" w:eastAsia="標楷體" w:hAnsi="標楷體" w:cs="Times New Roman" w:hint="eastAsia"/>
          <w:b/>
          <w:color w:val="000000" w:themeColor="text1"/>
          <w:sz w:val="28"/>
          <w:szCs w:val="28"/>
        </w:rPr>
        <w:t xml:space="preserve">　</w:t>
      </w:r>
      <w:proofErr w:type="gramStart"/>
      <w:r w:rsidR="00CF5BCE" w:rsidRPr="008957E2">
        <w:rPr>
          <w:rFonts w:ascii="標楷體" w:eastAsia="標楷體" w:hAnsi="標楷體" w:cs="Times New Roman" w:hint="eastAsia"/>
          <w:b/>
          <w:color w:val="000000" w:themeColor="text1"/>
          <w:sz w:val="28"/>
          <w:szCs w:val="28"/>
        </w:rPr>
        <w:t>食藥署</w:t>
      </w:r>
      <w:proofErr w:type="gramEnd"/>
      <w:r w:rsidR="00CF5BCE" w:rsidRPr="008957E2">
        <w:rPr>
          <w:rFonts w:ascii="標楷體" w:eastAsia="標楷體" w:hAnsi="標楷體" w:cs="Times New Roman" w:hint="eastAsia"/>
          <w:b/>
          <w:color w:val="000000" w:themeColor="text1"/>
          <w:sz w:val="28"/>
          <w:szCs w:val="28"/>
        </w:rPr>
        <w:t>推動新興毒品尿液檢驗機構認證，惟</w:t>
      </w:r>
      <w:r w:rsidR="000C704B" w:rsidRPr="008957E2">
        <w:rPr>
          <w:rFonts w:ascii="標楷體" w:eastAsia="標楷體" w:hAnsi="標楷體" w:cs="Times New Roman" w:hint="eastAsia"/>
          <w:b/>
          <w:color w:val="000000" w:themeColor="text1"/>
          <w:sz w:val="28"/>
          <w:szCs w:val="28"/>
        </w:rPr>
        <w:t>輔導民間建立檢驗量能，尚難避免新公告毒品之檢驗</w:t>
      </w:r>
      <w:proofErr w:type="gramStart"/>
      <w:r w:rsidR="000C704B" w:rsidRPr="008957E2">
        <w:rPr>
          <w:rFonts w:ascii="標楷體" w:eastAsia="標楷體" w:hAnsi="標楷體" w:cs="Times New Roman" w:hint="eastAsia"/>
          <w:b/>
          <w:color w:val="000000" w:themeColor="text1"/>
          <w:sz w:val="28"/>
          <w:szCs w:val="28"/>
        </w:rPr>
        <w:t>空窗期</w:t>
      </w:r>
      <w:proofErr w:type="gramEnd"/>
      <w:r w:rsidR="000C704B" w:rsidRPr="008957E2">
        <w:rPr>
          <w:rFonts w:ascii="標楷體" w:eastAsia="標楷體" w:hAnsi="標楷體" w:cs="Times New Roman" w:hint="eastAsia"/>
          <w:b/>
          <w:color w:val="000000" w:themeColor="text1"/>
          <w:sz w:val="28"/>
          <w:szCs w:val="28"/>
        </w:rPr>
        <w:t>，又</w:t>
      </w:r>
      <w:r w:rsidR="00CF5BCE" w:rsidRPr="008957E2">
        <w:rPr>
          <w:rFonts w:ascii="標楷體" w:eastAsia="標楷體" w:hAnsi="標楷體" w:cs="Times New Roman" w:hint="eastAsia"/>
          <w:b/>
          <w:color w:val="000000" w:themeColor="text1"/>
          <w:sz w:val="28"/>
          <w:szCs w:val="28"/>
        </w:rPr>
        <w:t>部分濫用藥物之檢驗量能分布不均，</w:t>
      </w:r>
      <w:proofErr w:type="gramStart"/>
      <w:r w:rsidR="00740CA1" w:rsidRPr="008957E2">
        <w:rPr>
          <w:rFonts w:ascii="標楷體" w:eastAsia="標楷體" w:hAnsi="標楷體" w:cs="Times New Roman" w:hint="eastAsia"/>
          <w:b/>
          <w:color w:val="000000" w:themeColor="text1"/>
          <w:sz w:val="28"/>
          <w:szCs w:val="28"/>
        </w:rPr>
        <w:t>且</w:t>
      </w:r>
      <w:r w:rsidR="000C704B" w:rsidRPr="008957E2">
        <w:rPr>
          <w:rFonts w:ascii="標楷體" w:eastAsia="標楷體" w:hAnsi="標楷體" w:cs="Times New Roman" w:hint="eastAsia"/>
          <w:b/>
          <w:color w:val="000000" w:themeColor="text1"/>
          <w:sz w:val="28"/>
          <w:szCs w:val="28"/>
        </w:rPr>
        <w:t>間有部分</w:t>
      </w:r>
      <w:proofErr w:type="gramEnd"/>
      <w:r w:rsidR="000C704B" w:rsidRPr="008957E2">
        <w:rPr>
          <w:rFonts w:ascii="標楷體" w:eastAsia="標楷體" w:hAnsi="標楷體" w:cs="Times New Roman" w:hint="eastAsia"/>
          <w:b/>
          <w:color w:val="000000" w:themeColor="text1"/>
          <w:sz w:val="28"/>
          <w:szCs w:val="28"/>
        </w:rPr>
        <w:t>濫用藥物</w:t>
      </w:r>
      <w:r w:rsidR="00CF5BCE" w:rsidRPr="008957E2">
        <w:rPr>
          <w:rFonts w:ascii="標楷體" w:eastAsia="標楷體" w:hAnsi="標楷體" w:cs="Times New Roman" w:hint="eastAsia"/>
          <w:b/>
          <w:color w:val="000000" w:themeColor="text1"/>
          <w:sz w:val="28"/>
          <w:szCs w:val="28"/>
        </w:rPr>
        <w:t>尚乏檢驗濃度</w:t>
      </w:r>
      <w:r w:rsidR="00EC3C39" w:rsidRPr="008957E2">
        <w:rPr>
          <w:rFonts w:ascii="標楷體" w:eastAsia="標楷體" w:hAnsi="標楷體" w:cs="Times New Roman" w:hint="eastAsia"/>
          <w:b/>
          <w:color w:val="000000" w:themeColor="text1"/>
          <w:sz w:val="28"/>
          <w:szCs w:val="28"/>
        </w:rPr>
        <w:t>標準</w:t>
      </w:r>
      <w:r w:rsidR="000C704B" w:rsidRPr="008957E2">
        <w:rPr>
          <w:rFonts w:ascii="標楷體" w:eastAsia="標楷體" w:hAnsi="標楷體" w:cs="Times New Roman" w:hint="eastAsia"/>
          <w:b/>
          <w:color w:val="000000" w:themeColor="text1"/>
          <w:sz w:val="28"/>
          <w:szCs w:val="28"/>
        </w:rPr>
        <w:t>等</w:t>
      </w:r>
      <w:r w:rsidR="00CF5BCE" w:rsidRPr="008957E2">
        <w:rPr>
          <w:rFonts w:ascii="標楷體" w:eastAsia="標楷體" w:hAnsi="標楷體" w:cs="Times New Roman" w:hint="eastAsia"/>
          <w:b/>
          <w:color w:val="000000" w:themeColor="text1"/>
          <w:sz w:val="28"/>
          <w:szCs w:val="28"/>
        </w:rPr>
        <w:t>，允宜</w:t>
      </w:r>
      <w:proofErr w:type="gramStart"/>
      <w:r w:rsidR="00CF5BCE" w:rsidRPr="008957E2">
        <w:rPr>
          <w:rFonts w:ascii="標楷體" w:eastAsia="標楷體" w:hAnsi="標楷體" w:cs="Times New Roman" w:hint="eastAsia"/>
          <w:b/>
          <w:color w:val="000000" w:themeColor="text1"/>
          <w:sz w:val="28"/>
          <w:szCs w:val="28"/>
        </w:rPr>
        <w:t>研</w:t>
      </w:r>
      <w:proofErr w:type="gramEnd"/>
      <w:r w:rsidR="00CF5BCE" w:rsidRPr="008957E2">
        <w:rPr>
          <w:rFonts w:ascii="標楷體" w:eastAsia="標楷體" w:hAnsi="標楷體" w:cs="Times New Roman" w:hint="eastAsia"/>
          <w:b/>
          <w:color w:val="000000" w:themeColor="text1"/>
          <w:sz w:val="28"/>
          <w:szCs w:val="28"/>
        </w:rPr>
        <w:t>謀改善，以提升毒品防制效能</w:t>
      </w:r>
      <w:r w:rsidR="0028401F" w:rsidRPr="008957E2">
        <w:rPr>
          <w:rFonts w:ascii="標楷體" w:eastAsia="標楷體" w:hAnsi="標楷體" w:cs="Times New Roman" w:hint="eastAsia"/>
          <w:b/>
          <w:color w:val="000000" w:themeColor="text1"/>
          <w:sz w:val="28"/>
          <w:szCs w:val="28"/>
        </w:rPr>
        <w:t>：</w:t>
      </w:r>
      <w:proofErr w:type="gramStart"/>
      <w:r w:rsidR="00244617" w:rsidRPr="00EC243C">
        <w:rPr>
          <w:rFonts w:ascii="標楷體" w:eastAsia="標楷體" w:hAnsi="標楷體" w:cs="Times New Roman" w:hint="eastAsia"/>
          <w:color w:val="000000" w:themeColor="text1"/>
          <w:spacing w:val="4"/>
          <w:kern w:val="0"/>
          <w:sz w:val="28"/>
          <w:szCs w:val="28"/>
        </w:rPr>
        <w:t>食藥署</w:t>
      </w:r>
      <w:proofErr w:type="gramEnd"/>
      <w:r w:rsidR="00EB795D" w:rsidRPr="00EC243C">
        <w:rPr>
          <w:rFonts w:ascii="標楷體" w:eastAsia="標楷體" w:hAnsi="標楷體" w:cs="Times New Roman" w:hint="eastAsia"/>
          <w:bCs/>
          <w:color w:val="000000" w:themeColor="text1"/>
          <w:spacing w:val="4"/>
          <w:kern w:val="0"/>
          <w:sz w:val="28"/>
          <w:szCs w:val="28"/>
        </w:rPr>
        <w:t>為輔導民間檢驗機構辦理新興毒品尿液檢驗，自109年起，</w:t>
      </w:r>
      <w:r w:rsidR="009A3CF0" w:rsidRPr="00EC243C">
        <w:rPr>
          <w:rFonts w:ascii="標楷體" w:eastAsia="標楷體" w:hAnsi="標楷體" w:cs="Times New Roman" w:hint="eastAsia"/>
          <w:bCs/>
          <w:color w:val="000000" w:themeColor="text1"/>
          <w:spacing w:val="4"/>
          <w:kern w:val="0"/>
          <w:sz w:val="28"/>
          <w:szCs w:val="28"/>
        </w:rPr>
        <w:t>運用警政署檢討前一年度濫用趨勢之新興毒品資訊函轉民間尿液檢驗機構參考</w:t>
      </w:r>
      <w:r w:rsidR="00C23386" w:rsidRPr="00EC243C">
        <w:rPr>
          <w:rFonts w:ascii="標楷體" w:eastAsia="標楷體" w:hAnsi="標楷體" w:cs="Times New Roman" w:hint="eastAsia"/>
          <w:bCs/>
          <w:color w:val="000000" w:themeColor="text1"/>
          <w:spacing w:val="4"/>
          <w:kern w:val="0"/>
          <w:sz w:val="28"/>
          <w:szCs w:val="28"/>
        </w:rPr>
        <w:t>，惟國內於113年間爆發依托</w:t>
      </w:r>
      <w:proofErr w:type="gramStart"/>
      <w:r w:rsidR="00C23386" w:rsidRPr="00EC243C">
        <w:rPr>
          <w:rFonts w:ascii="標楷體" w:eastAsia="標楷體" w:hAnsi="標楷體" w:cs="Times New Roman" w:hint="eastAsia"/>
          <w:bCs/>
          <w:color w:val="000000" w:themeColor="text1"/>
          <w:spacing w:val="4"/>
          <w:kern w:val="0"/>
          <w:sz w:val="28"/>
          <w:szCs w:val="28"/>
        </w:rPr>
        <w:t>咪</w:t>
      </w:r>
      <w:proofErr w:type="gramEnd"/>
      <w:r w:rsidR="00C23386" w:rsidRPr="00EC243C">
        <w:rPr>
          <w:rFonts w:ascii="標楷體" w:eastAsia="標楷體" w:hAnsi="標楷體" w:cs="Times New Roman" w:hint="eastAsia"/>
          <w:bCs/>
          <w:color w:val="000000" w:themeColor="text1"/>
          <w:spacing w:val="4"/>
          <w:kern w:val="0"/>
          <w:sz w:val="28"/>
          <w:szCs w:val="28"/>
        </w:rPr>
        <w:t>酯危害，因民間檢驗機構</w:t>
      </w:r>
      <w:proofErr w:type="gramStart"/>
      <w:r w:rsidR="00C23386" w:rsidRPr="00EC243C">
        <w:rPr>
          <w:rFonts w:ascii="標楷體" w:eastAsia="標楷體" w:hAnsi="標楷體" w:cs="Times New Roman" w:hint="eastAsia"/>
          <w:bCs/>
          <w:color w:val="000000" w:themeColor="text1"/>
          <w:spacing w:val="4"/>
          <w:kern w:val="0"/>
          <w:sz w:val="28"/>
          <w:szCs w:val="28"/>
        </w:rPr>
        <w:t>尚待布建</w:t>
      </w:r>
      <w:proofErr w:type="gramEnd"/>
      <w:r w:rsidR="00C23386" w:rsidRPr="00EC243C">
        <w:rPr>
          <w:rFonts w:ascii="標楷體" w:eastAsia="標楷體" w:hAnsi="標楷體" w:cs="Times New Roman" w:hint="eastAsia"/>
          <w:bCs/>
          <w:color w:val="000000" w:themeColor="text1"/>
          <w:spacing w:val="4"/>
          <w:kern w:val="0"/>
          <w:sz w:val="28"/>
          <w:szCs w:val="28"/>
        </w:rPr>
        <w:t>檢驗量能，僅能送國家級中央檢驗機關檢驗，造成檢驗量爆增，影響檢驗期程。</w:t>
      </w:r>
      <w:proofErr w:type="gramStart"/>
      <w:r w:rsidR="00C23386" w:rsidRPr="00EC243C">
        <w:rPr>
          <w:rFonts w:ascii="標楷體" w:eastAsia="標楷體" w:hAnsi="標楷體" w:cs="Times New Roman" w:hint="eastAsia"/>
          <w:bCs/>
          <w:color w:val="000000" w:themeColor="text1"/>
          <w:spacing w:val="4"/>
          <w:kern w:val="0"/>
          <w:sz w:val="28"/>
          <w:szCs w:val="28"/>
        </w:rPr>
        <w:t>嗣食藥署</w:t>
      </w:r>
      <w:proofErr w:type="gramEnd"/>
      <w:r w:rsidR="00C23386" w:rsidRPr="00EC243C">
        <w:rPr>
          <w:rFonts w:ascii="標楷體" w:eastAsia="標楷體" w:hAnsi="標楷體" w:cs="Times New Roman" w:hint="eastAsia"/>
          <w:bCs/>
          <w:color w:val="000000" w:themeColor="text1"/>
          <w:spacing w:val="4"/>
          <w:kern w:val="0"/>
          <w:sz w:val="28"/>
          <w:szCs w:val="28"/>
        </w:rPr>
        <w:t>於113年11月通過第一家可檢驗依托</w:t>
      </w:r>
      <w:proofErr w:type="gramStart"/>
      <w:r w:rsidR="00C23386" w:rsidRPr="00EC243C">
        <w:rPr>
          <w:rFonts w:ascii="標楷體" w:eastAsia="標楷體" w:hAnsi="標楷體" w:cs="Times New Roman" w:hint="eastAsia"/>
          <w:bCs/>
          <w:color w:val="000000" w:themeColor="text1"/>
          <w:spacing w:val="4"/>
          <w:kern w:val="0"/>
          <w:sz w:val="28"/>
          <w:szCs w:val="28"/>
        </w:rPr>
        <w:t>咪</w:t>
      </w:r>
      <w:proofErr w:type="gramEnd"/>
      <w:r w:rsidR="00C23386" w:rsidRPr="00EC243C">
        <w:rPr>
          <w:rFonts w:ascii="標楷體" w:eastAsia="標楷體" w:hAnsi="標楷體" w:cs="Times New Roman" w:hint="eastAsia"/>
          <w:bCs/>
          <w:color w:val="000000" w:themeColor="text1"/>
          <w:spacing w:val="4"/>
          <w:kern w:val="0"/>
          <w:sz w:val="28"/>
          <w:szCs w:val="28"/>
        </w:rPr>
        <w:t>酯之民間檢驗機構，惟警察機關受限年度預算額度，仍</w:t>
      </w:r>
      <w:r w:rsidR="00C60AF2" w:rsidRPr="00EC243C">
        <w:rPr>
          <w:rFonts w:ascii="標楷體" w:eastAsia="標楷體" w:hAnsi="標楷體" w:cs="Times New Roman" w:hint="eastAsia"/>
          <w:bCs/>
          <w:color w:val="000000" w:themeColor="text1"/>
          <w:spacing w:val="4"/>
          <w:kern w:val="0"/>
          <w:sz w:val="28"/>
          <w:szCs w:val="28"/>
        </w:rPr>
        <w:t>以</w:t>
      </w:r>
      <w:r w:rsidR="00C23386" w:rsidRPr="00EC243C">
        <w:rPr>
          <w:rFonts w:ascii="標楷體" w:eastAsia="標楷體" w:hAnsi="標楷體" w:cs="Times New Roman" w:hint="eastAsia"/>
          <w:bCs/>
          <w:color w:val="000000" w:themeColor="text1"/>
          <w:spacing w:val="4"/>
          <w:kern w:val="0"/>
          <w:sz w:val="28"/>
          <w:szCs w:val="28"/>
        </w:rPr>
        <w:t>送中央檢驗機關檢驗為主，尚無法解決中央檢驗機關業務負荷</w:t>
      </w:r>
      <w:r w:rsidR="00F14E7E" w:rsidRPr="00EC243C">
        <w:rPr>
          <w:rFonts w:ascii="標楷體" w:eastAsia="標楷體" w:hAnsi="標楷體" w:cs="Times New Roman" w:hint="eastAsia"/>
          <w:bCs/>
          <w:color w:val="000000" w:themeColor="text1"/>
          <w:spacing w:val="4"/>
          <w:kern w:val="0"/>
          <w:sz w:val="28"/>
          <w:szCs w:val="28"/>
        </w:rPr>
        <w:t>；復</w:t>
      </w:r>
      <w:r w:rsidR="00EB795D" w:rsidRPr="00EC243C">
        <w:rPr>
          <w:rFonts w:ascii="標楷體" w:eastAsia="標楷體" w:hAnsi="標楷體" w:cs="Times New Roman" w:hint="eastAsia"/>
          <w:bCs/>
          <w:color w:val="000000" w:themeColor="text1"/>
          <w:spacing w:val="4"/>
          <w:kern w:val="0"/>
          <w:sz w:val="28"/>
          <w:szCs w:val="28"/>
        </w:rPr>
        <w:t>查</w:t>
      </w:r>
      <w:r w:rsidR="00500FA5">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警政署於113及</w:t>
      </w:r>
      <w:proofErr w:type="gramStart"/>
      <w:r w:rsidR="00EB795D" w:rsidRPr="00EC243C">
        <w:rPr>
          <w:rFonts w:ascii="標楷體" w:eastAsia="標楷體" w:hAnsi="標楷體" w:cs="Times New Roman" w:hint="eastAsia"/>
          <w:bCs/>
          <w:color w:val="000000" w:themeColor="text1"/>
          <w:spacing w:val="4"/>
          <w:kern w:val="0"/>
          <w:sz w:val="28"/>
          <w:szCs w:val="28"/>
        </w:rPr>
        <w:t>114</w:t>
      </w:r>
      <w:proofErr w:type="gramEnd"/>
      <w:r w:rsidR="00EB795D" w:rsidRPr="00EC243C">
        <w:rPr>
          <w:rFonts w:ascii="標楷體" w:eastAsia="標楷體" w:hAnsi="標楷體" w:cs="Times New Roman" w:hint="eastAsia"/>
          <w:bCs/>
          <w:color w:val="000000" w:themeColor="text1"/>
          <w:spacing w:val="4"/>
          <w:kern w:val="0"/>
          <w:sz w:val="28"/>
          <w:szCs w:val="28"/>
        </w:rPr>
        <w:t>年度初次委託檢驗品項計有「α</w:t>
      </w:r>
      <w:r w:rsidR="00EB795D" w:rsidRPr="00EC243C">
        <w:rPr>
          <w:rFonts w:ascii="標楷體" w:eastAsia="標楷體" w:hAnsi="標楷體" w:cs="Times New Roman"/>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吡咯烷基苯異己酮」等</w:t>
      </w:r>
      <w:r w:rsidR="00EB795D" w:rsidRPr="00EC243C">
        <w:rPr>
          <w:rFonts w:ascii="標楷體" w:eastAsia="標楷體" w:hAnsi="標楷體" w:cs="Times New Roman"/>
          <w:bCs/>
          <w:color w:val="000000" w:themeColor="text1"/>
          <w:spacing w:val="4"/>
          <w:kern w:val="0"/>
          <w:sz w:val="28"/>
          <w:szCs w:val="28"/>
        </w:rPr>
        <w:t>7</w:t>
      </w:r>
      <w:r w:rsidR="00EB795D" w:rsidRPr="00EC243C">
        <w:rPr>
          <w:rFonts w:ascii="標楷體" w:eastAsia="標楷體" w:hAnsi="標楷體" w:cs="Times New Roman" w:hint="eastAsia"/>
          <w:bCs/>
          <w:color w:val="000000" w:themeColor="text1"/>
          <w:spacing w:val="4"/>
          <w:kern w:val="0"/>
          <w:sz w:val="28"/>
          <w:szCs w:val="28"/>
        </w:rPr>
        <w:t>種濫用藥物，截至</w:t>
      </w:r>
      <w:r w:rsidR="00EB795D" w:rsidRPr="00EC243C">
        <w:rPr>
          <w:rFonts w:ascii="標楷體" w:eastAsia="標楷體" w:hAnsi="標楷體" w:cs="Times New Roman"/>
          <w:bCs/>
          <w:color w:val="000000" w:themeColor="text1"/>
          <w:spacing w:val="4"/>
          <w:kern w:val="0"/>
          <w:sz w:val="28"/>
          <w:szCs w:val="28"/>
        </w:rPr>
        <w:t>114</w:t>
      </w:r>
      <w:r w:rsidR="00EB795D" w:rsidRPr="00EC243C">
        <w:rPr>
          <w:rFonts w:ascii="標楷體" w:eastAsia="標楷體" w:hAnsi="標楷體" w:cs="Times New Roman" w:hint="eastAsia"/>
          <w:bCs/>
          <w:color w:val="000000" w:themeColor="text1"/>
          <w:spacing w:val="4"/>
          <w:kern w:val="0"/>
          <w:sz w:val="28"/>
          <w:szCs w:val="28"/>
        </w:rPr>
        <w:t>年</w:t>
      </w:r>
      <w:r w:rsidR="00EB795D" w:rsidRPr="00EC243C">
        <w:rPr>
          <w:rFonts w:ascii="標楷體" w:eastAsia="標楷體" w:hAnsi="標楷體" w:cs="Times New Roman"/>
          <w:bCs/>
          <w:color w:val="000000" w:themeColor="text1"/>
          <w:spacing w:val="4"/>
          <w:kern w:val="0"/>
          <w:sz w:val="28"/>
          <w:szCs w:val="28"/>
        </w:rPr>
        <w:t>3</w:t>
      </w:r>
      <w:r w:rsidR="00EB795D" w:rsidRPr="00EC243C">
        <w:rPr>
          <w:rFonts w:ascii="標楷體" w:eastAsia="標楷體" w:hAnsi="標楷體" w:cs="Times New Roman" w:hint="eastAsia"/>
          <w:bCs/>
          <w:color w:val="000000" w:themeColor="text1"/>
          <w:spacing w:val="4"/>
          <w:kern w:val="0"/>
          <w:sz w:val="28"/>
          <w:szCs w:val="28"/>
        </w:rPr>
        <w:t>月</w:t>
      </w:r>
      <w:r w:rsidR="007E635D">
        <w:rPr>
          <w:rFonts w:ascii="標楷體" w:eastAsia="標楷體" w:hAnsi="標楷體" w:cs="Times New Roman" w:hint="eastAsia"/>
          <w:bCs/>
          <w:color w:val="000000" w:themeColor="text1"/>
          <w:spacing w:val="4"/>
          <w:kern w:val="0"/>
          <w:sz w:val="28"/>
          <w:szCs w:val="28"/>
        </w:rPr>
        <w:t>底</w:t>
      </w:r>
      <w:r w:rsidR="00EB795D" w:rsidRPr="00EC243C">
        <w:rPr>
          <w:rFonts w:ascii="標楷體" w:eastAsia="標楷體" w:hAnsi="標楷體" w:cs="Times New Roman" w:hint="eastAsia"/>
          <w:bCs/>
          <w:color w:val="000000" w:themeColor="text1"/>
          <w:spacing w:val="4"/>
          <w:kern w:val="0"/>
          <w:sz w:val="28"/>
          <w:szCs w:val="28"/>
        </w:rPr>
        <w:t>止，食藥署已分別輔導</w:t>
      </w:r>
      <w:r w:rsidR="00EB795D" w:rsidRPr="00EC243C">
        <w:rPr>
          <w:rFonts w:ascii="標楷體" w:eastAsia="標楷體" w:hAnsi="標楷體" w:cs="Times New Roman"/>
          <w:bCs/>
          <w:color w:val="000000" w:themeColor="text1"/>
          <w:spacing w:val="4"/>
          <w:kern w:val="0"/>
          <w:sz w:val="28"/>
          <w:szCs w:val="28"/>
        </w:rPr>
        <w:t>2</w:t>
      </w:r>
      <w:r w:rsidR="00EB795D" w:rsidRPr="00EC243C">
        <w:rPr>
          <w:rFonts w:ascii="標楷體" w:eastAsia="標楷體" w:hAnsi="標楷體" w:cs="Times New Roman" w:hint="eastAsia"/>
          <w:bCs/>
          <w:color w:val="000000" w:themeColor="text1"/>
          <w:spacing w:val="4"/>
          <w:kern w:val="0"/>
          <w:sz w:val="28"/>
          <w:szCs w:val="28"/>
        </w:rPr>
        <w:t>至</w:t>
      </w:r>
      <w:r w:rsidR="00EB795D" w:rsidRPr="00EC243C">
        <w:rPr>
          <w:rFonts w:ascii="標楷體" w:eastAsia="標楷體" w:hAnsi="標楷體" w:cs="Times New Roman"/>
          <w:bCs/>
          <w:color w:val="000000" w:themeColor="text1"/>
          <w:spacing w:val="4"/>
          <w:kern w:val="0"/>
          <w:sz w:val="28"/>
          <w:szCs w:val="28"/>
        </w:rPr>
        <w:t>7</w:t>
      </w:r>
      <w:r w:rsidR="00EB795D" w:rsidRPr="00EC243C">
        <w:rPr>
          <w:rFonts w:ascii="標楷體" w:eastAsia="標楷體" w:hAnsi="標楷體" w:cs="Times New Roman" w:hint="eastAsia"/>
          <w:bCs/>
          <w:color w:val="000000" w:themeColor="text1"/>
          <w:spacing w:val="4"/>
          <w:kern w:val="0"/>
          <w:sz w:val="28"/>
          <w:szCs w:val="28"/>
        </w:rPr>
        <w:t>家檢驗機構</w:t>
      </w:r>
      <w:r w:rsidR="00CE098F" w:rsidRPr="00EC243C">
        <w:rPr>
          <w:rFonts w:ascii="標楷體" w:eastAsia="標楷體" w:hAnsi="標楷體" w:cs="Times New Roman" w:hint="eastAsia"/>
          <w:bCs/>
          <w:color w:val="000000" w:themeColor="text1"/>
          <w:spacing w:val="4"/>
          <w:kern w:val="0"/>
          <w:sz w:val="28"/>
          <w:szCs w:val="28"/>
        </w:rPr>
        <w:t>（表</w:t>
      </w:r>
      <w:r w:rsidR="006419D0" w:rsidRPr="00EC243C">
        <w:rPr>
          <w:rFonts w:ascii="標楷體" w:eastAsia="標楷體" w:hAnsi="標楷體" w:cs="Times New Roman" w:hint="eastAsia"/>
          <w:bCs/>
          <w:color w:val="000000" w:themeColor="text1"/>
          <w:spacing w:val="4"/>
          <w:kern w:val="0"/>
          <w:sz w:val="28"/>
          <w:szCs w:val="28"/>
        </w:rPr>
        <w:t>11</w:t>
      </w:r>
      <w:r w:rsidR="00CE098F"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w:t>
      </w:r>
      <w:r w:rsidR="00F14E7E" w:rsidRPr="00EC243C">
        <w:rPr>
          <w:rFonts w:ascii="標楷體" w:eastAsia="標楷體" w:hAnsi="標楷體" w:cs="Times New Roman" w:hint="eastAsia"/>
          <w:bCs/>
          <w:color w:val="000000" w:themeColor="text1"/>
          <w:spacing w:val="4"/>
          <w:kern w:val="0"/>
          <w:sz w:val="28"/>
          <w:szCs w:val="28"/>
        </w:rPr>
        <w:t>惟</w:t>
      </w:r>
      <w:r w:rsidR="00EB795D" w:rsidRPr="00EC243C">
        <w:rPr>
          <w:rFonts w:ascii="標楷體" w:eastAsia="標楷體" w:hAnsi="標楷體" w:cs="Times New Roman" w:hint="eastAsia"/>
          <w:bCs/>
          <w:color w:val="000000" w:themeColor="text1"/>
          <w:spacing w:val="4"/>
          <w:kern w:val="0"/>
          <w:sz w:val="28"/>
          <w:szCs w:val="28"/>
        </w:rPr>
        <w:t>除</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依托咪酯</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美托咪酯</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及</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異丙帕酯</w:t>
      </w:r>
      <w:r w:rsidR="0049661B" w:rsidRPr="00EC243C">
        <w:rPr>
          <w:rFonts w:ascii="標楷體" w:eastAsia="標楷體" w:hAnsi="標楷體" w:cs="Times New Roman" w:hint="eastAsia"/>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等</w:t>
      </w:r>
      <w:r w:rsidR="00EB795D" w:rsidRPr="00EC243C">
        <w:rPr>
          <w:rFonts w:ascii="標楷體" w:eastAsia="標楷體" w:hAnsi="標楷體" w:cs="Times New Roman"/>
          <w:bCs/>
          <w:color w:val="000000" w:themeColor="text1"/>
          <w:spacing w:val="4"/>
          <w:kern w:val="0"/>
          <w:sz w:val="28"/>
          <w:szCs w:val="28"/>
        </w:rPr>
        <w:t>3</w:t>
      </w:r>
      <w:r w:rsidR="00EB795D" w:rsidRPr="00EC243C">
        <w:rPr>
          <w:rFonts w:ascii="標楷體" w:eastAsia="標楷體" w:hAnsi="標楷體" w:cs="Times New Roman" w:hint="eastAsia"/>
          <w:bCs/>
          <w:color w:val="000000" w:themeColor="text1"/>
          <w:spacing w:val="4"/>
          <w:kern w:val="0"/>
          <w:sz w:val="28"/>
          <w:szCs w:val="28"/>
        </w:rPr>
        <w:t>項之檢驗機構已分布於全臺各區外，其餘「α</w:t>
      </w:r>
      <w:r w:rsidR="00EB795D" w:rsidRPr="00EC243C">
        <w:rPr>
          <w:rFonts w:ascii="標楷體" w:eastAsia="標楷體" w:hAnsi="標楷體" w:cs="Times New Roman"/>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吡咯烷基苯異己酮」等</w:t>
      </w:r>
      <w:r w:rsidR="00EB795D" w:rsidRPr="00EC243C">
        <w:rPr>
          <w:rFonts w:ascii="標楷體" w:eastAsia="標楷體" w:hAnsi="標楷體" w:cs="Times New Roman"/>
          <w:bCs/>
          <w:color w:val="000000" w:themeColor="text1"/>
          <w:spacing w:val="4"/>
          <w:kern w:val="0"/>
          <w:sz w:val="28"/>
          <w:szCs w:val="28"/>
        </w:rPr>
        <w:t>4</w:t>
      </w:r>
      <w:r w:rsidR="00EB795D" w:rsidRPr="00EC243C">
        <w:rPr>
          <w:rFonts w:ascii="標楷體" w:eastAsia="標楷體" w:hAnsi="標楷體" w:cs="Times New Roman" w:hint="eastAsia"/>
          <w:bCs/>
          <w:color w:val="000000" w:themeColor="text1"/>
          <w:spacing w:val="4"/>
          <w:kern w:val="0"/>
          <w:sz w:val="28"/>
          <w:szCs w:val="28"/>
        </w:rPr>
        <w:t>項，</w:t>
      </w:r>
      <w:r w:rsidR="00F14E7E" w:rsidRPr="00EC243C">
        <w:rPr>
          <w:rFonts w:ascii="標楷體" w:eastAsia="標楷體" w:hAnsi="標楷體" w:cs="Times New Roman" w:hint="eastAsia"/>
          <w:bCs/>
          <w:color w:val="000000" w:themeColor="text1"/>
          <w:spacing w:val="4"/>
          <w:kern w:val="0"/>
          <w:sz w:val="28"/>
          <w:szCs w:val="28"/>
        </w:rPr>
        <w:t>尚無</w:t>
      </w:r>
      <w:r w:rsidR="00EB795D" w:rsidRPr="00EC243C">
        <w:rPr>
          <w:rFonts w:ascii="標楷體" w:eastAsia="標楷體" w:hAnsi="標楷體" w:cs="Times New Roman" w:hint="eastAsia"/>
          <w:bCs/>
          <w:color w:val="000000" w:themeColor="text1"/>
          <w:spacing w:val="4"/>
          <w:kern w:val="0"/>
          <w:sz w:val="28"/>
          <w:szCs w:val="28"/>
        </w:rPr>
        <w:t>東部地區</w:t>
      </w:r>
      <w:r w:rsidR="00F14E7E" w:rsidRPr="00EC243C">
        <w:rPr>
          <w:rFonts w:ascii="標楷體" w:eastAsia="標楷體" w:hAnsi="標楷體" w:cs="Times New Roman" w:hint="eastAsia"/>
          <w:bCs/>
          <w:color w:val="000000" w:themeColor="text1"/>
          <w:spacing w:val="4"/>
          <w:kern w:val="0"/>
          <w:sz w:val="28"/>
          <w:szCs w:val="28"/>
        </w:rPr>
        <w:t>檢驗</w:t>
      </w:r>
      <w:r w:rsidR="00EB795D" w:rsidRPr="00EC243C">
        <w:rPr>
          <w:rFonts w:ascii="標楷體" w:eastAsia="標楷體" w:hAnsi="標楷體" w:cs="Times New Roman" w:hint="eastAsia"/>
          <w:bCs/>
          <w:color w:val="000000" w:themeColor="text1"/>
          <w:spacing w:val="4"/>
          <w:kern w:val="0"/>
          <w:sz w:val="28"/>
          <w:szCs w:val="28"/>
        </w:rPr>
        <w:t>機構，其中「甲基</w:t>
      </w:r>
      <w:r w:rsidR="00EB795D" w:rsidRPr="00EC243C">
        <w:rPr>
          <w:rFonts w:ascii="標楷體" w:eastAsia="標楷體" w:hAnsi="標楷體" w:cs="Times New Roman"/>
          <w:bCs/>
          <w:color w:val="000000" w:themeColor="text1"/>
          <w:spacing w:val="4"/>
          <w:kern w:val="0"/>
          <w:sz w:val="28"/>
          <w:szCs w:val="28"/>
        </w:rPr>
        <w:t>-</w:t>
      </w:r>
      <w:r w:rsidR="00EB795D" w:rsidRPr="00EC243C">
        <w:rPr>
          <w:rFonts w:ascii="標楷體" w:eastAsia="標楷體" w:hAnsi="標楷體" w:cs="Times New Roman" w:hint="eastAsia"/>
          <w:bCs/>
          <w:color w:val="000000" w:themeColor="text1"/>
          <w:spacing w:val="4"/>
          <w:kern w:val="0"/>
          <w:sz w:val="28"/>
          <w:szCs w:val="28"/>
        </w:rPr>
        <w:t>卡西酮」</w:t>
      </w:r>
      <w:r w:rsidR="00F14E7E" w:rsidRPr="00EC243C">
        <w:rPr>
          <w:rFonts w:ascii="標楷體" w:eastAsia="標楷體" w:hAnsi="標楷體" w:cs="Times New Roman" w:hint="eastAsia"/>
          <w:bCs/>
          <w:color w:val="000000" w:themeColor="text1"/>
          <w:spacing w:val="4"/>
          <w:kern w:val="0"/>
          <w:sz w:val="28"/>
          <w:szCs w:val="28"/>
        </w:rPr>
        <w:t>、「氯安非他命」</w:t>
      </w:r>
      <w:r w:rsidR="00EB795D" w:rsidRPr="00EC243C">
        <w:rPr>
          <w:rFonts w:ascii="標楷體" w:eastAsia="標楷體" w:hAnsi="標楷體" w:cs="Times New Roman" w:hint="eastAsia"/>
          <w:bCs/>
          <w:color w:val="000000" w:themeColor="text1"/>
          <w:spacing w:val="4"/>
          <w:kern w:val="0"/>
          <w:sz w:val="28"/>
          <w:szCs w:val="28"/>
        </w:rPr>
        <w:t>之檢驗機構</w:t>
      </w:r>
      <w:r w:rsidR="009F3057" w:rsidRPr="00EC243C">
        <w:rPr>
          <w:rFonts w:ascii="標楷體" w:eastAsia="標楷體" w:hAnsi="標楷體" w:cs="Times New Roman" w:hint="eastAsia"/>
          <w:bCs/>
          <w:color w:val="000000" w:themeColor="text1"/>
          <w:spacing w:val="4"/>
          <w:kern w:val="0"/>
          <w:sz w:val="28"/>
          <w:szCs w:val="28"/>
        </w:rPr>
        <w:t>分別</w:t>
      </w:r>
      <w:r w:rsidR="00EB795D" w:rsidRPr="00EC243C">
        <w:rPr>
          <w:rFonts w:ascii="標楷體" w:eastAsia="標楷體" w:hAnsi="標楷體" w:cs="Times New Roman" w:hint="eastAsia"/>
          <w:bCs/>
          <w:color w:val="000000" w:themeColor="text1"/>
          <w:spacing w:val="4"/>
          <w:kern w:val="0"/>
          <w:sz w:val="28"/>
          <w:szCs w:val="28"/>
        </w:rPr>
        <w:t>集中於中南部地區</w:t>
      </w:r>
      <w:r w:rsidR="009F3057" w:rsidRPr="00EC243C">
        <w:rPr>
          <w:rFonts w:ascii="標楷體" w:eastAsia="標楷體" w:hAnsi="標楷體" w:cs="Times New Roman" w:hint="eastAsia"/>
          <w:bCs/>
          <w:color w:val="000000" w:themeColor="text1"/>
          <w:spacing w:val="4"/>
          <w:kern w:val="0"/>
          <w:sz w:val="28"/>
          <w:szCs w:val="28"/>
        </w:rPr>
        <w:t>、南部地區</w:t>
      </w:r>
      <w:r w:rsidR="00EB795D" w:rsidRPr="00EC243C">
        <w:rPr>
          <w:rFonts w:ascii="標楷體" w:eastAsia="標楷體" w:hAnsi="標楷體" w:cs="Times New Roman" w:hint="eastAsia"/>
          <w:bCs/>
          <w:color w:val="000000" w:themeColor="text1"/>
          <w:spacing w:val="4"/>
          <w:kern w:val="0"/>
          <w:sz w:val="28"/>
          <w:szCs w:val="28"/>
        </w:rPr>
        <w:t>，檢驗量能分布不均</w:t>
      </w:r>
      <w:r w:rsidR="009F3057" w:rsidRPr="00EC243C">
        <w:rPr>
          <w:rFonts w:ascii="標楷體" w:eastAsia="標楷體" w:hAnsi="標楷體" w:cs="Times New Roman" w:hint="eastAsia"/>
          <w:bCs/>
          <w:color w:val="000000" w:themeColor="text1"/>
          <w:spacing w:val="4"/>
          <w:kern w:val="0"/>
          <w:sz w:val="28"/>
          <w:szCs w:val="28"/>
        </w:rPr>
        <w:t>，</w:t>
      </w:r>
      <w:r w:rsidR="00F14E7E" w:rsidRPr="00EC243C">
        <w:rPr>
          <w:rFonts w:ascii="標楷體" w:eastAsia="標楷體" w:hAnsi="標楷體" w:cs="Times New Roman" w:hint="eastAsia"/>
          <w:bCs/>
          <w:color w:val="000000" w:themeColor="text1"/>
          <w:spacing w:val="4"/>
          <w:kern w:val="0"/>
          <w:sz w:val="28"/>
          <w:szCs w:val="28"/>
        </w:rPr>
        <w:t>且</w:t>
      </w:r>
      <w:r w:rsidR="00D80468" w:rsidRPr="00EC243C">
        <w:rPr>
          <w:rFonts w:ascii="標楷體" w:eastAsia="標楷體" w:hAnsi="標楷體" w:cs="Times New Roman" w:hint="eastAsia"/>
          <w:bCs/>
          <w:color w:val="000000" w:themeColor="text1"/>
          <w:spacing w:val="4"/>
          <w:kern w:val="0"/>
          <w:sz w:val="28"/>
          <w:szCs w:val="28"/>
        </w:rPr>
        <w:t>截至114年4月</w:t>
      </w:r>
      <w:r w:rsidR="00EC3C39" w:rsidRPr="00EC243C">
        <w:rPr>
          <w:rFonts w:ascii="標楷體" w:eastAsia="標楷體" w:hAnsi="標楷體" w:cs="Times New Roman" w:hint="eastAsia"/>
          <w:bCs/>
          <w:color w:val="000000" w:themeColor="text1"/>
          <w:spacing w:val="4"/>
          <w:kern w:val="0"/>
          <w:sz w:val="28"/>
          <w:szCs w:val="28"/>
        </w:rPr>
        <w:t>11日</w:t>
      </w:r>
      <w:r w:rsidR="00D80468" w:rsidRPr="00EC243C">
        <w:rPr>
          <w:rFonts w:ascii="標楷體" w:eastAsia="標楷體" w:hAnsi="標楷體" w:cs="Times New Roman" w:hint="eastAsia"/>
          <w:bCs/>
          <w:color w:val="000000" w:themeColor="text1"/>
          <w:spacing w:val="4"/>
          <w:kern w:val="0"/>
          <w:sz w:val="28"/>
          <w:szCs w:val="28"/>
        </w:rPr>
        <w:t>止，</w:t>
      </w:r>
      <w:r w:rsidR="007B00DE" w:rsidRPr="00EC243C">
        <w:rPr>
          <w:rFonts w:ascii="標楷體" w:eastAsia="標楷體" w:hAnsi="標楷體" w:cs="Times New Roman" w:hint="eastAsia"/>
          <w:bCs/>
          <w:color w:val="000000" w:themeColor="text1"/>
          <w:spacing w:val="4"/>
          <w:kern w:val="0"/>
          <w:sz w:val="28"/>
          <w:szCs w:val="28"/>
        </w:rPr>
        <w:t>尚未公告「甲基-卡西酮」、「氯安非他命」等2項濫用藥物之判定檢出濃度，</w:t>
      </w:r>
      <w:r w:rsidR="00A756EC" w:rsidRPr="00EC243C">
        <w:rPr>
          <w:rFonts w:ascii="標楷體" w:eastAsia="標楷體" w:hAnsi="標楷體" w:cs="Times New Roman" w:hint="eastAsia"/>
          <w:bCs/>
          <w:color w:val="000000" w:themeColor="text1"/>
          <w:spacing w:val="4"/>
          <w:kern w:val="0"/>
          <w:sz w:val="28"/>
          <w:szCs w:val="28"/>
        </w:rPr>
        <w:t>影響濫用藥物個案識別之公平性</w:t>
      </w:r>
      <w:r w:rsidR="007E0DA8" w:rsidRPr="00EC243C">
        <w:rPr>
          <w:rFonts w:ascii="標楷體" w:eastAsia="標楷體" w:hAnsi="標楷體" w:cs="Times New Roman" w:hint="eastAsia"/>
          <w:bCs/>
          <w:color w:val="000000" w:themeColor="text1"/>
          <w:spacing w:val="4"/>
          <w:kern w:val="0"/>
          <w:sz w:val="28"/>
          <w:szCs w:val="28"/>
        </w:rPr>
        <w:t>，</w:t>
      </w:r>
      <w:r w:rsidR="007E0DA8" w:rsidRPr="00EC243C">
        <w:rPr>
          <w:rFonts w:ascii="標楷體" w:eastAsia="標楷體" w:hAnsi="標楷體" w:hint="eastAsia"/>
          <w:snapToGrid w:val="0"/>
          <w:color w:val="000000" w:themeColor="text1"/>
          <w:spacing w:val="4"/>
          <w:kern w:val="0"/>
          <w:sz w:val="28"/>
          <w:szCs w:val="18"/>
        </w:rPr>
        <w:t>經</w:t>
      </w:r>
      <w:r w:rsidR="00C70FDF" w:rsidRPr="00EC243C">
        <w:rPr>
          <w:rFonts w:ascii="標楷體" w:eastAsia="標楷體" w:hAnsi="標楷體" w:hint="eastAsia"/>
          <w:snapToGrid w:val="0"/>
          <w:color w:val="000000" w:themeColor="text1"/>
          <w:spacing w:val="4"/>
          <w:kern w:val="0"/>
          <w:sz w:val="28"/>
          <w:szCs w:val="18"/>
        </w:rPr>
        <w:t>分別</w:t>
      </w:r>
      <w:r w:rsidR="007E0DA8" w:rsidRPr="00EC243C">
        <w:rPr>
          <w:rFonts w:ascii="標楷體" w:eastAsia="標楷體" w:hAnsi="標楷體" w:hint="eastAsia"/>
          <w:snapToGrid w:val="0"/>
          <w:color w:val="000000" w:themeColor="text1"/>
          <w:spacing w:val="4"/>
          <w:kern w:val="0"/>
          <w:sz w:val="28"/>
          <w:szCs w:val="18"/>
        </w:rPr>
        <w:t>函請</w:t>
      </w:r>
      <w:r w:rsidR="00C70FDF" w:rsidRPr="00EC243C">
        <w:rPr>
          <w:rFonts w:ascii="標楷體" w:eastAsia="標楷體" w:hAnsi="標楷體" w:hint="eastAsia"/>
          <w:snapToGrid w:val="0"/>
          <w:color w:val="000000" w:themeColor="text1"/>
          <w:spacing w:val="4"/>
          <w:kern w:val="0"/>
          <w:sz w:val="28"/>
          <w:szCs w:val="18"/>
        </w:rPr>
        <w:t>行政院、</w:t>
      </w:r>
      <w:r w:rsidR="007E0DA8" w:rsidRPr="00EC243C">
        <w:rPr>
          <w:rFonts w:ascii="標楷體" w:eastAsia="標楷體" w:hAnsi="標楷體" w:hint="eastAsia"/>
          <w:snapToGrid w:val="0"/>
          <w:color w:val="000000" w:themeColor="text1"/>
          <w:spacing w:val="4"/>
          <w:kern w:val="0"/>
          <w:sz w:val="28"/>
          <w:szCs w:val="18"/>
        </w:rPr>
        <w:t>食藥署</w:t>
      </w:r>
      <w:r w:rsidR="00C70FDF" w:rsidRPr="00EC243C">
        <w:rPr>
          <w:rFonts w:ascii="標楷體" w:eastAsia="標楷體" w:hAnsi="標楷體" w:hint="eastAsia"/>
          <w:snapToGrid w:val="0"/>
          <w:color w:val="000000" w:themeColor="text1"/>
          <w:spacing w:val="4"/>
          <w:kern w:val="0"/>
          <w:sz w:val="28"/>
          <w:szCs w:val="18"/>
        </w:rPr>
        <w:t>研酌建立毒品檢驗分流機制及研謀挹注適足預算，並</w:t>
      </w:r>
      <w:r w:rsidR="007E0DA8" w:rsidRPr="00EC243C">
        <w:rPr>
          <w:rFonts w:ascii="標楷體" w:eastAsia="標楷體" w:hAnsi="標楷體" w:hint="eastAsia"/>
          <w:snapToGrid w:val="0"/>
          <w:color w:val="000000" w:themeColor="text1"/>
          <w:spacing w:val="4"/>
          <w:kern w:val="0"/>
          <w:sz w:val="28"/>
          <w:szCs w:val="18"/>
        </w:rPr>
        <w:t>持續加強輔導民間機構取得新興濫用藥物</w:t>
      </w:r>
      <w:r w:rsidR="00941413" w:rsidRPr="00EC243C">
        <w:rPr>
          <w:rFonts w:ascii="標楷體" w:eastAsia="標楷體" w:hAnsi="標楷體" w:hint="eastAsia"/>
          <w:snapToGrid w:val="0"/>
          <w:color w:val="000000" w:themeColor="text1"/>
          <w:spacing w:val="4"/>
          <w:kern w:val="0"/>
          <w:sz w:val="28"/>
          <w:szCs w:val="18"/>
        </w:rPr>
        <w:t>檢驗之</w:t>
      </w:r>
      <w:r w:rsidR="007E0DA8" w:rsidRPr="00EC243C">
        <w:rPr>
          <w:rFonts w:ascii="標楷體" w:eastAsia="標楷體" w:hAnsi="標楷體" w:hint="eastAsia"/>
          <w:snapToGrid w:val="0"/>
          <w:color w:val="000000" w:themeColor="text1"/>
          <w:spacing w:val="4"/>
          <w:kern w:val="0"/>
          <w:sz w:val="28"/>
          <w:szCs w:val="18"/>
        </w:rPr>
        <w:t>認證，完備</w:t>
      </w:r>
      <w:r w:rsidR="007E0DA8" w:rsidRPr="00EC243C">
        <w:rPr>
          <w:rFonts w:ascii="標楷體" w:eastAsia="標楷體" w:hAnsi="標楷體" w:hint="eastAsia"/>
          <w:snapToGrid w:val="0"/>
          <w:color w:val="000000" w:themeColor="text1"/>
          <w:spacing w:val="4"/>
          <w:kern w:val="0"/>
          <w:sz w:val="28"/>
          <w:szCs w:val="18"/>
        </w:rPr>
        <w:lastRenderedPageBreak/>
        <w:t>相關檢驗判定標準，俾利濫用藥物檢驗業務推展，提升毒品防制成效。</w:t>
      </w:r>
      <w:proofErr w:type="gramStart"/>
      <w:r w:rsidR="00306FA0" w:rsidRPr="00EC243C">
        <w:rPr>
          <w:rFonts w:ascii="標楷體" w:eastAsia="標楷體" w:hAnsi="標楷體" w:cs="Times New Roman" w:hint="eastAsia"/>
          <w:bCs/>
          <w:color w:val="000000" w:themeColor="text1"/>
          <w:spacing w:val="4"/>
          <w:kern w:val="0"/>
          <w:sz w:val="28"/>
          <w:szCs w:val="28"/>
        </w:rPr>
        <w:t>【</w:t>
      </w:r>
      <w:proofErr w:type="gramEnd"/>
      <w:r w:rsidR="00306FA0" w:rsidRPr="00EC243C">
        <w:rPr>
          <w:rFonts w:ascii="標楷體" w:eastAsia="標楷體" w:hAnsi="標楷體" w:cs="Times New Roman" w:hint="eastAsia"/>
          <w:bCs/>
          <w:color w:val="000000" w:themeColor="text1"/>
          <w:spacing w:val="4"/>
          <w:kern w:val="0"/>
          <w:sz w:val="28"/>
          <w:szCs w:val="28"/>
        </w:rPr>
        <w:t>詳</w:t>
      </w:r>
      <w:r w:rsidR="00BC6CDB" w:rsidRPr="00EC243C">
        <w:rPr>
          <w:rFonts w:ascii="標楷體" w:eastAsia="標楷體" w:hAnsi="標楷體" w:cs="Times New Roman" w:hint="eastAsia"/>
          <w:color w:val="000000" w:themeColor="text1"/>
          <w:spacing w:val="4"/>
          <w:sz w:val="28"/>
          <w:szCs w:val="28"/>
        </w:rPr>
        <w:t>總決算</w:t>
      </w:r>
      <w:r w:rsidR="00306FA0" w:rsidRPr="00EC243C">
        <w:rPr>
          <w:rFonts w:ascii="標楷體" w:eastAsia="標楷體" w:hAnsi="標楷體" w:cs="Times New Roman" w:hint="eastAsia"/>
          <w:bCs/>
          <w:color w:val="000000" w:themeColor="text1"/>
          <w:spacing w:val="4"/>
          <w:kern w:val="0"/>
          <w:sz w:val="28"/>
          <w:szCs w:val="28"/>
        </w:rPr>
        <w:t>審核報告</w:t>
      </w:r>
      <w:proofErr w:type="gramStart"/>
      <w:r w:rsidR="00306FA0" w:rsidRPr="00EC243C">
        <w:rPr>
          <w:rFonts w:ascii="標楷體" w:eastAsia="標楷體" w:hAnsi="標楷體" w:cs="Times New Roman" w:hint="eastAsia"/>
          <w:bCs/>
          <w:color w:val="000000" w:themeColor="text1"/>
          <w:spacing w:val="4"/>
          <w:kern w:val="0"/>
          <w:sz w:val="28"/>
          <w:szCs w:val="28"/>
        </w:rPr>
        <w:t>第</w:t>
      </w:r>
      <w:r w:rsidR="00FB7E50" w:rsidRPr="00EC243C">
        <w:rPr>
          <w:rFonts w:ascii="標楷體" w:eastAsia="標楷體" w:hAnsi="標楷體" w:cs="Times New Roman" w:hint="eastAsia"/>
          <w:bCs/>
          <w:color w:val="000000" w:themeColor="text1"/>
          <w:spacing w:val="4"/>
          <w:kern w:val="0"/>
          <w:sz w:val="28"/>
          <w:szCs w:val="28"/>
        </w:rPr>
        <w:t>2</w:t>
      </w:r>
      <w:r w:rsidR="00306FA0" w:rsidRPr="00EC243C">
        <w:rPr>
          <w:rFonts w:ascii="標楷體" w:eastAsia="標楷體" w:hAnsi="標楷體" w:cs="Times New Roman" w:hint="eastAsia"/>
          <w:bCs/>
          <w:color w:val="000000" w:themeColor="text1"/>
          <w:spacing w:val="4"/>
          <w:kern w:val="0"/>
          <w:sz w:val="28"/>
          <w:szCs w:val="28"/>
        </w:rPr>
        <w:t>冊丙</w:t>
      </w:r>
      <w:proofErr w:type="gramEnd"/>
      <w:r w:rsidR="00306FA0" w:rsidRPr="00EC243C">
        <w:rPr>
          <w:rFonts w:ascii="標楷體" w:eastAsia="標楷體" w:hAnsi="標楷體" w:cs="Times New Roman" w:hint="eastAsia"/>
          <w:bCs/>
          <w:color w:val="000000" w:themeColor="text1"/>
          <w:spacing w:val="4"/>
          <w:kern w:val="0"/>
          <w:sz w:val="28"/>
          <w:szCs w:val="28"/>
        </w:rPr>
        <w:t>、</w:t>
      </w:r>
      <w:r w:rsidR="00DE4A1B" w:rsidRPr="00EC243C">
        <w:rPr>
          <w:rFonts w:ascii="標楷體" w:eastAsia="標楷體" w:hAnsi="標楷體" w:cs="Times New Roman" w:hint="eastAsia"/>
          <w:bCs/>
          <w:color w:val="000000" w:themeColor="text1"/>
          <w:spacing w:val="4"/>
          <w:kern w:val="0"/>
          <w:sz w:val="28"/>
          <w:szCs w:val="28"/>
        </w:rPr>
        <w:t>貳、行政院主管項下重要審核意見（</w:t>
      </w:r>
      <w:r w:rsidR="00AA12E1" w:rsidRPr="00EC243C">
        <w:rPr>
          <w:rFonts w:ascii="標楷體" w:eastAsia="標楷體" w:hAnsi="標楷體" w:cs="Times New Roman" w:hint="eastAsia"/>
          <w:color w:val="000000" w:themeColor="text1"/>
          <w:spacing w:val="4"/>
          <w:sz w:val="28"/>
          <w:szCs w:val="28"/>
        </w:rPr>
        <w:t>十七</w:t>
      </w:r>
      <w:r w:rsidR="00DE4A1B" w:rsidRPr="00EC243C">
        <w:rPr>
          <w:rFonts w:ascii="標楷體" w:eastAsia="標楷體" w:hAnsi="標楷體" w:cs="Times New Roman" w:hint="eastAsia"/>
          <w:bCs/>
          <w:color w:val="000000" w:themeColor="text1"/>
          <w:spacing w:val="4"/>
          <w:kern w:val="0"/>
          <w:sz w:val="28"/>
          <w:szCs w:val="28"/>
        </w:rPr>
        <w:t>）6.</w:t>
      </w:r>
      <w:r w:rsidR="00497B53" w:rsidRPr="00EC243C">
        <w:rPr>
          <w:rFonts w:ascii="標楷體" w:eastAsia="標楷體" w:hAnsi="標楷體" w:cs="Times New Roman" w:hint="eastAsia"/>
          <w:bCs/>
          <w:color w:val="000000" w:themeColor="text1"/>
          <w:spacing w:val="4"/>
          <w:kern w:val="0"/>
          <w:sz w:val="28"/>
          <w:szCs w:val="28"/>
        </w:rPr>
        <w:t>（</w:t>
      </w:r>
      <w:r w:rsidR="00DE4A1B" w:rsidRPr="00EC243C">
        <w:rPr>
          <w:rFonts w:ascii="標楷體" w:eastAsia="標楷體" w:hAnsi="標楷體" w:cs="Times New Roman" w:hint="eastAsia"/>
          <w:bCs/>
          <w:color w:val="000000" w:themeColor="text1"/>
          <w:spacing w:val="4"/>
          <w:kern w:val="0"/>
          <w:sz w:val="28"/>
          <w:szCs w:val="28"/>
        </w:rPr>
        <w:t>1</w:t>
      </w:r>
      <w:r w:rsidR="00497B53" w:rsidRPr="00EC243C">
        <w:rPr>
          <w:rFonts w:ascii="標楷體" w:eastAsia="標楷體" w:hAnsi="標楷體" w:cs="Times New Roman" w:hint="eastAsia"/>
          <w:bCs/>
          <w:color w:val="000000" w:themeColor="text1"/>
          <w:spacing w:val="4"/>
          <w:kern w:val="0"/>
          <w:sz w:val="28"/>
          <w:szCs w:val="28"/>
        </w:rPr>
        <w:t>）</w:t>
      </w:r>
      <w:r w:rsidR="002F1F17" w:rsidRPr="00EC243C">
        <w:rPr>
          <w:rFonts w:ascii="標楷體" w:eastAsia="標楷體" w:hAnsi="標楷體" w:cs="Times New Roman" w:hint="eastAsia"/>
          <w:bCs/>
          <w:color w:val="000000" w:themeColor="text1"/>
          <w:spacing w:val="4"/>
          <w:kern w:val="0"/>
          <w:sz w:val="28"/>
          <w:szCs w:val="28"/>
        </w:rPr>
        <w:t>；</w:t>
      </w:r>
      <w:r w:rsidR="00C22E63" w:rsidRPr="00EC243C">
        <w:rPr>
          <w:rFonts w:ascii="標楷體" w:eastAsia="標楷體" w:hAnsi="標楷體" w:cs="Times New Roman" w:hint="eastAsia"/>
          <w:bCs/>
          <w:color w:val="000000" w:themeColor="text1"/>
          <w:spacing w:val="4"/>
          <w:kern w:val="0"/>
          <w:sz w:val="28"/>
          <w:szCs w:val="28"/>
        </w:rPr>
        <w:t>拾</w:t>
      </w:r>
      <w:r w:rsidR="007E635D">
        <w:rPr>
          <w:rFonts w:ascii="標楷體" w:eastAsia="標楷體" w:hAnsi="標楷體" w:cs="Times New Roman" w:hint="eastAsia"/>
          <w:bCs/>
          <w:color w:val="000000" w:themeColor="text1"/>
          <w:spacing w:val="4"/>
          <w:kern w:val="0"/>
          <w:sz w:val="28"/>
          <w:szCs w:val="28"/>
        </w:rPr>
        <w:t>柒</w:t>
      </w:r>
      <w:r w:rsidR="00306FA0" w:rsidRPr="00EC243C">
        <w:rPr>
          <w:rFonts w:ascii="標楷體" w:eastAsia="標楷體" w:hAnsi="標楷體" w:cs="Times New Roman" w:hint="eastAsia"/>
          <w:bCs/>
          <w:color w:val="000000" w:themeColor="text1"/>
          <w:spacing w:val="4"/>
          <w:kern w:val="0"/>
          <w:sz w:val="28"/>
          <w:szCs w:val="28"/>
        </w:rPr>
        <w:t>、</w:t>
      </w:r>
      <w:r w:rsidR="0028401F" w:rsidRPr="00EC243C">
        <w:rPr>
          <w:rFonts w:ascii="標楷體" w:eastAsia="標楷體" w:hAnsi="標楷體" w:cs="Times New Roman" w:hint="eastAsia"/>
          <w:bCs/>
          <w:color w:val="000000" w:themeColor="text1"/>
          <w:spacing w:val="4"/>
          <w:kern w:val="0"/>
          <w:sz w:val="28"/>
          <w:szCs w:val="28"/>
        </w:rPr>
        <w:t>衛生福利部</w:t>
      </w:r>
      <w:r w:rsidR="00306FA0" w:rsidRPr="00EC243C">
        <w:rPr>
          <w:rFonts w:ascii="標楷體" w:eastAsia="標楷體" w:hAnsi="標楷體" w:cs="Times New Roman" w:hint="eastAsia"/>
          <w:bCs/>
          <w:color w:val="000000" w:themeColor="text1"/>
          <w:spacing w:val="4"/>
          <w:kern w:val="0"/>
          <w:sz w:val="28"/>
          <w:szCs w:val="28"/>
        </w:rPr>
        <w:t>主管項下重要審核意見（</w:t>
      </w:r>
      <w:r w:rsidR="00592A5A">
        <w:rPr>
          <w:rFonts w:ascii="標楷體" w:eastAsia="標楷體" w:hAnsi="標楷體" w:cs="Times New Roman" w:hint="eastAsia"/>
          <w:bCs/>
          <w:color w:val="000000" w:themeColor="text1"/>
          <w:spacing w:val="4"/>
          <w:kern w:val="0"/>
          <w:sz w:val="28"/>
          <w:szCs w:val="28"/>
        </w:rPr>
        <w:t>十五</w:t>
      </w:r>
      <w:r w:rsidR="00306FA0" w:rsidRPr="00EC243C">
        <w:rPr>
          <w:rFonts w:ascii="標楷體" w:eastAsia="標楷體" w:hAnsi="標楷體" w:cs="Times New Roman" w:hint="eastAsia"/>
          <w:bCs/>
          <w:color w:val="000000" w:themeColor="text1"/>
          <w:spacing w:val="4"/>
          <w:kern w:val="0"/>
          <w:sz w:val="28"/>
          <w:szCs w:val="28"/>
        </w:rPr>
        <w:t>）</w:t>
      </w:r>
      <w:proofErr w:type="gramStart"/>
      <w:r w:rsidR="00306FA0" w:rsidRPr="00EC243C">
        <w:rPr>
          <w:rFonts w:ascii="標楷體" w:eastAsia="標楷體" w:hAnsi="標楷體" w:cs="Times New Roman" w:hint="eastAsia"/>
          <w:bCs/>
          <w:color w:val="000000" w:themeColor="text1"/>
          <w:spacing w:val="4"/>
          <w:kern w:val="0"/>
          <w:sz w:val="28"/>
          <w:szCs w:val="28"/>
        </w:rPr>
        <w:t>】</w:t>
      </w:r>
      <w:proofErr w:type="gramEnd"/>
    </w:p>
    <w:p w14:paraId="45E4836B" w14:textId="27223396" w:rsidR="003B5BDF" w:rsidRPr="00EC243C" w:rsidRDefault="003B5BDF" w:rsidP="00E6087A">
      <w:pPr>
        <w:overflowPunct w:val="0"/>
        <w:spacing w:beforeLines="20" w:before="72" w:afterLines="20" w:after="72" w:line="520" w:lineRule="exact"/>
        <w:ind w:firstLineChars="200" w:firstLine="641"/>
        <w:jc w:val="both"/>
        <w:rPr>
          <w:rFonts w:ascii="標楷體" w:eastAsia="標楷體" w:hAnsi="標楷體"/>
          <w:b/>
          <w:bCs/>
          <w:snapToGrid w:val="0"/>
          <w:color w:val="000000" w:themeColor="text1"/>
          <w:kern w:val="0"/>
          <w:sz w:val="32"/>
          <w:szCs w:val="20"/>
        </w:rPr>
      </w:pPr>
      <w:r w:rsidRPr="00EC243C">
        <w:rPr>
          <w:rFonts w:ascii="標楷體" w:eastAsia="標楷體" w:hAnsi="標楷體" w:hint="eastAsia"/>
          <w:b/>
          <w:bCs/>
          <w:snapToGrid w:val="0"/>
          <w:color w:val="000000" w:themeColor="text1"/>
          <w:kern w:val="0"/>
          <w:sz w:val="32"/>
          <w:szCs w:val="20"/>
        </w:rPr>
        <w:t>（</w:t>
      </w:r>
      <w:r w:rsidR="00CD3C7A" w:rsidRPr="00EC243C">
        <w:rPr>
          <w:rFonts w:ascii="標楷體" w:eastAsia="標楷體" w:hAnsi="標楷體" w:hint="eastAsia"/>
          <w:b/>
          <w:bCs/>
          <w:snapToGrid w:val="0"/>
          <w:color w:val="000000" w:themeColor="text1"/>
          <w:kern w:val="0"/>
          <w:sz w:val="32"/>
          <w:szCs w:val="20"/>
        </w:rPr>
        <w:t>六</w:t>
      </w:r>
      <w:r w:rsidR="00E7154C" w:rsidRPr="005F3718">
        <w:rPr>
          <w:rFonts w:ascii="標楷體" w:eastAsia="標楷體" w:hAnsi="標楷體" w:hint="eastAsia"/>
          <w:b/>
          <w:bCs/>
          <w:snapToGrid w:val="0"/>
          <w:kern w:val="0"/>
          <w:sz w:val="32"/>
          <w:szCs w:val="20"/>
        </w:rPr>
        <w:t>）</w:t>
      </w:r>
      <w:r w:rsidR="00407134">
        <w:rPr>
          <w:rFonts w:ascii="標楷體" w:eastAsia="標楷體" w:hAnsi="標楷體" w:hint="eastAsia"/>
          <w:b/>
          <w:bCs/>
          <w:snapToGrid w:val="0"/>
          <w:color w:val="000000" w:themeColor="text1"/>
          <w:spacing w:val="4"/>
          <w:kern w:val="0"/>
          <w:sz w:val="32"/>
          <w:szCs w:val="20"/>
        </w:rPr>
        <w:t xml:space="preserve">　</w:t>
      </w:r>
      <w:r w:rsidR="006402F3" w:rsidRPr="00EC243C">
        <w:rPr>
          <w:rFonts w:ascii="標楷體" w:eastAsia="標楷體" w:hAnsi="標楷體" w:hint="eastAsia"/>
          <w:b/>
          <w:bCs/>
          <w:snapToGrid w:val="0"/>
          <w:color w:val="000000" w:themeColor="text1"/>
          <w:kern w:val="0"/>
          <w:sz w:val="32"/>
          <w:szCs w:val="20"/>
        </w:rPr>
        <w:t>有關強化查緝毒品層面</w:t>
      </w:r>
    </w:p>
    <w:p w14:paraId="1D74C7A9" w14:textId="135CD42A" w:rsidR="004922D8" w:rsidRPr="00EC243C" w:rsidRDefault="00DA0A64" w:rsidP="006214A0">
      <w:pPr>
        <w:overflowPunct w:val="0"/>
        <w:spacing w:line="510" w:lineRule="exact"/>
        <w:ind w:firstLineChars="450" w:firstLine="1261"/>
        <w:jc w:val="both"/>
        <w:rPr>
          <w:rFonts w:ascii="標楷體" w:eastAsia="標楷體" w:hAnsi="標楷體" w:cs="Times New Roman"/>
          <w:color w:val="000000" w:themeColor="text1"/>
          <w:sz w:val="28"/>
          <w:szCs w:val="28"/>
        </w:rPr>
      </w:pPr>
      <w:r w:rsidRPr="008957E2">
        <w:rPr>
          <w:rFonts w:ascii="標楷體" w:eastAsia="標楷體" w:hAnsi="標楷體" w:cs="Times New Roman"/>
          <w:b/>
          <w:noProof/>
          <w:color w:val="000000" w:themeColor="text1"/>
          <w:sz w:val="28"/>
          <w:szCs w:val="28"/>
        </w:rPr>
        <mc:AlternateContent>
          <mc:Choice Requires="wps">
            <w:drawing>
              <wp:anchor distT="0" distB="0" distL="114300" distR="114300" simplePos="0" relativeHeight="251893760" behindDoc="0" locked="0" layoutInCell="1" allowOverlap="1" wp14:anchorId="3C9019AA" wp14:editId="4C3A3584">
                <wp:simplePos x="0" y="0"/>
                <wp:positionH relativeFrom="margin">
                  <wp:posOffset>2646680</wp:posOffset>
                </wp:positionH>
                <wp:positionV relativeFrom="paragraph">
                  <wp:posOffset>2526030</wp:posOffset>
                </wp:positionV>
                <wp:extent cx="3741420" cy="2466975"/>
                <wp:effectExtent l="0" t="0" r="0" b="9525"/>
                <wp:wrapSquare wrapText="bothSides"/>
                <wp:docPr id="5" name="文字方塊 5"/>
                <wp:cNvGraphicFramePr/>
                <a:graphic xmlns:a="http://schemas.openxmlformats.org/drawingml/2006/main">
                  <a:graphicData uri="http://schemas.microsoft.com/office/word/2010/wordprocessingShape">
                    <wps:wsp>
                      <wps:cNvSpPr txBox="1"/>
                      <wps:spPr>
                        <a:xfrm>
                          <a:off x="0" y="0"/>
                          <a:ext cx="3741420" cy="2466975"/>
                        </a:xfrm>
                        <a:prstGeom prst="rect">
                          <a:avLst/>
                        </a:prstGeom>
                        <a:solidFill>
                          <a:schemeClr val="lt1"/>
                        </a:solidFill>
                        <a:ln w="6350">
                          <a:noFill/>
                        </a:ln>
                      </wps:spPr>
                      <wps:txbx>
                        <w:txbxContent>
                          <w:tbl>
                            <w:tblPr>
                              <w:tblStyle w:val="a5"/>
                              <w:tblOverlap w:val="never"/>
                              <w:tblW w:w="5525" w:type="dxa"/>
                              <w:tblLook w:val="04A0" w:firstRow="1" w:lastRow="0" w:firstColumn="1" w:lastColumn="0" w:noHBand="0" w:noVBand="1"/>
                            </w:tblPr>
                            <w:tblGrid>
                              <w:gridCol w:w="1339"/>
                              <w:gridCol w:w="1508"/>
                              <w:gridCol w:w="1352"/>
                              <w:gridCol w:w="1326"/>
                            </w:tblGrid>
                            <w:tr w:rsidR="00E33D5A" w:rsidRPr="00C8706B" w14:paraId="16B2BB7D" w14:textId="77777777" w:rsidTr="00B90BDC">
                              <w:trPr>
                                <w:trHeight w:val="212"/>
                              </w:trPr>
                              <w:tc>
                                <w:tcPr>
                                  <w:tcW w:w="5525" w:type="dxa"/>
                                  <w:gridSpan w:val="4"/>
                                  <w:tcBorders>
                                    <w:top w:val="nil"/>
                                    <w:left w:val="nil"/>
                                    <w:right w:val="nil"/>
                                  </w:tcBorders>
                                </w:tcPr>
                                <w:p w14:paraId="6D7D07BD" w14:textId="37535251" w:rsidR="00E33D5A" w:rsidRPr="006214A0" w:rsidRDefault="00E33D5A" w:rsidP="006214A0">
                                  <w:pPr>
                                    <w:spacing w:line="280" w:lineRule="exact"/>
                                    <w:ind w:leftChars="-47" w:left="557" w:rightChars="-42" w:right="-101" w:hangingChars="279" w:hanging="670"/>
                                    <w:suppressOverlap/>
                                    <w:jc w:val="center"/>
                                    <w:rPr>
                                      <w:rFonts w:ascii="標楷體" w:eastAsia="標楷體" w:hAnsi="標楷體"/>
                                      <w:b/>
                                      <w:sz w:val="24"/>
                                      <w:szCs w:val="24"/>
                                    </w:rPr>
                                  </w:pPr>
                                  <w:r w:rsidRPr="006214A0">
                                    <w:rPr>
                                      <w:rFonts w:ascii="標楷體" w:eastAsia="標楷體" w:hAnsi="標楷體" w:hint="eastAsia"/>
                                      <w:b/>
                                      <w:sz w:val="24"/>
                                      <w:szCs w:val="24"/>
                                    </w:rPr>
                                    <w:t>表</w:t>
                                  </w:r>
                                  <w:r>
                                    <w:rPr>
                                      <w:rFonts w:ascii="標楷體" w:eastAsia="標楷體" w:hAnsi="標楷體" w:hint="eastAsia"/>
                                      <w:b/>
                                      <w:sz w:val="24"/>
                                      <w:szCs w:val="24"/>
                                    </w:rPr>
                                    <w:t>1</w:t>
                                  </w:r>
                                  <w:r>
                                    <w:rPr>
                                      <w:rFonts w:ascii="標楷體" w:eastAsia="標楷體" w:hAnsi="標楷體"/>
                                      <w:b/>
                                      <w:sz w:val="24"/>
                                      <w:szCs w:val="24"/>
                                    </w:rPr>
                                    <w:t>2</w:t>
                                  </w:r>
                                  <w:r w:rsidR="00407134">
                                    <w:rPr>
                                      <w:rFonts w:ascii="標楷體" w:eastAsia="標楷體" w:hAnsi="標楷體" w:hint="eastAsia"/>
                                      <w:b/>
                                      <w:sz w:val="24"/>
                                      <w:szCs w:val="24"/>
                                    </w:rPr>
                                    <w:t xml:space="preserve">　</w:t>
                                  </w:r>
                                  <w:r w:rsidRPr="006214A0">
                                    <w:rPr>
                                      <w:rFonts w:ascii="標楷體" w:eastAsia="標楷體" w:hAnsi="標楷體" w:hint="eastAsia"/>
                                      <w:b/>
                                      <w:sz w:val="24"/>
                                      <w:szCs w:val="24"/>
                                    </w:rPr>
                                    <w:t>國內毒品查獲</w:t>
                                  </w:r>
                                  <w:proofErr w:type="gramStart"/>
                                  <w:r w:rsidRPr="006214A0">
                                    <w:rPr>
                                      <w:rFonts w:ascii="標楷體" w:eastAsia="標楷體" w:hAnsi="標楷體" w:hint="eastAsia"/>
                                      <w:b/>
                                      <w:sz w:val="24"/>
                                      <w:szCs w:val="24"/>
                                    </w:rPr>
                                    <w:t>量－按</w:t>
                                  </w:r>
                                  <w:r>
                                    <w:rPr>
                                      <w:rFonts w:ascii="標楷體" w:eastAsia="標楷體" w:hAnsi="標楷體" w:hint="eastAsia"/>
                                      <w:b/>
                                      <w:sz w:val="24"/>
                                      <w:szCs w:val="24"/>
                                    </w:rPr>
                                    <w:t>毒品</w:t>
                                  </w:r>
                                  <w:proofErr w:type="gramEnd"/>
                                  <w:r>
                                    <w:rPr>
                                      <w:rFonts w:ascii="標楷體" w:eastAsia="標楷體" w:hAnsi="標楷體" w:hint="eastAsia"/>
                                      <w:b/>
                                      <w:sz w:val="24"/>
                                      <w:szCs w:val="24"/>
                                    </w:rPr>
                                    <w:t>主要來源地區分</w:t>
                                  </w:r>
                                </w:p>
                                <w:p w14:paraId="709EC9DB" w14:textId="77777777" w:rsidR="00E33D5A" w:rsidRPr="006214A0" w:rsidRDefault="00E33D5A" w:rsidP="006214A0">
                                  <w:pPr>
                                    <w:spacing w:line="280" w:lineRule="exact"/>
                                    <w:suppressOverlap/>
                                    <w:jc w:val="right"/>
                                    <w:rPr>
                                      <w:rFonts w:ascii="標楷體" w:eastAsia="標楷體" w:hAnsi="標楷體"/>
                                    </w:rPr>
                                  </w:pPr>
                                  <w:r w:rsidRPr="006214A0">
                                    <w:rPr>
                                      <w:rFonts w:ascii="標楷體" w:eastAsia="標楷體" w:hAnsi="標楷體" w:hint="eastAsia"/>
                                    </w:rPr>
                                    <w:t>單位：公斤</w:t>
                                  </w:r>
                                </w:p>
                              </w:tc>
                            </w:tr>
                            <w:tr w:rsidR="00E33D5A" w:rsidRPr="00C8706B" w14:paraId="476A90D4" w14:textId="77777777" w:rsidTr="00D6624A">
                              <w:trPr>
                                <w:trHeight w:val="270"/>
                              </w:trPr>
                              <w:tc>
                                <w:tcPr>
                                  <w:tcW w:w="1339" w:type="dxa"/>
                                  <w:vMerge w:val="restart"/>
                                  <w:tcBorders>
                                    <w:tl2br w:val="single" w:sz="4" w:space="0" w:color="auto"/>
                                  </w:tcBorders>
                                  <w:shd w:val="clear" w:color="auto" w:fill="BDD6EE" w:themeFill="accent5" w:themeFillTint="66"/>
                                  <w:vAlign w:val="center"/>
                                </w:tcPr>
                                <w:p w14:paraId="61CF77A9" w14:textId="77777777" w:rsidR="00E33D5A" w:rsidRPr="006214A0" w:rsidRDefault="00E33D5A" w:rsidP="00B90BDC">
                                  <w:pPr>
                                    <w:spacing w:line="240" w:lineRule="exact"/>
                                    <w:ind w:leftChars="-46" w:left="-4" w:rightChars="-31" w:right="-74" w:hangingChars="53" w:hanging="106"/>
                                    <w:suppressOverlap/>
                                    <w:jc w:val="right"/>
                                    <w:rPr>
                                      <w:rFonts w:ascii="標楷體" w:eastAsia="標楷體" w:hAnsi="標楷體"/>
                                    </w:rPr>
                                  </w:pPr>
                                  <w:r w:rsidRPr="006214A0">
                                    <w:rPr>
                                      <w:rFonts w:ascii="標楷體" w:eastAsia="標楷體" w:hAnsi="標楷體" w:hint="eastAsia"/>
                                    </w:rPr>
                                    <w:t>毒品來源</w:t>
                                  </w:r>
                                  <w:r w:rsidRPr="006214A0">
                                    <w:rPr>
                                      <w:rFonts w:ascii="標楷體" w:eastAsia="標楷體" w:hAnsi="標楷體"/>
                                    </w:rPr>
                                    <w:br/>
                                  </w:r>
                                  <w:r w:rsidRPr="006214A0">
                                    <w:rPr>
                                      <w:rFonts w:ascii="標楷體" w:eastAsia="標楷體" w:hAnsi="標楷體" w:hint="eastAsia"/>
                                    </w:rPr>
                                    <w:t>地區</w:t>
                                  </w:r>
                                </w:p>
                                <w:p w14:paraId="6F2E72A5" w14:textId="77777777" w:rsidR="00E33D5A" w:rsidRPr="006214A0" w:rsidRDefault="00E33D5A" w:rsidP="00B90BDC">
                                  <w:pPr>
                                    <w:spacing w:line="300" w:lineRule="exact"/>
                                    <w:ind w:leftChars="-46" w:left="-4" w:hangingChars="53" w:hanging="106"/>
                                    <w:suppressOverlap/>
                                    <w:rPr>
                                      <w:rFonts w:ascii="標楷體" w:eastAsia="標楷體" w:hAnsi="標楷體"/>
                                    </w:rPr>
                                  </w:pPr>
                                  <w:r w:rsidRPr="006214A0">
                                    <w:rPr>
                                      <w:rFonts w:ascii="標楷體" w:eastAsia="標楷體" w:hAnsi="標楷體" w:hint="eastAsia"/>
                                    </w:rPr>
                                    <w:t>年度</w:t>
                                  </w:r>
                                </w:p>
                              </w:tc>
                              <w:tc>
                                <w:tcPr>
                                  <w:tcW w:w="1508" w:type="dxa"/>
                                  <w:vMerge w:val="restart"/>
                                  <w:tcBorders>
                                    <w:right w:val="single" w:sz="4" w:space="0" w:color="BDD6EE" w:themeColor="accent5" w:themeTint="66"/>
                                    <w:tl2br w:val="nil"/>
                                  </w:tcBorders>
                                  <w:shd w:val="clear" w:color="auto" w:fill="BDD6EE" w:themeFill="accent5" w:themeFillTint="66"/>
                                  <w:vAlign w:val="center"/>
                                </w:tcPr>
                                <w:p w14:paraId="63F1257E" w14:textId="77777777" w:rsidR="00E33D5A" w:rsidRPr="00042245" w:rsidRDefault="00E33D5A" w:rsidP="00B90BDC">
                                  <w:pPr>
                                    <w:spacing w:line="300" w:lineRule="exact"/>
                                    <w:suppressOverlap/>
                                    <w:jc w:val="center"/>
                                    <w:rPr>
                                      <w:rFonts w:ascii="標楷體" w:eastAsia="標楷體" w:hAnsi="標楷體"/>
                                      <w:bCs/>
                                      <w:spacing w:val="-14"/>
                                    </w:rPr>
                                  </w:pPr>
                                  <w:r w:rsidRPr="00042245">
                                    <w:rPr>
                                      <w:rFonts w:ascii="標楷體" w:eastAsia="標楷體" w:hAnsi="標楷體" w:hint="eastAsia"/>
                                      <w:bCs/>
                                    </w:rPr>
                                    <w:t>合計</w:t>
                                  </w:r>
                                </w:p>
                              </w:tc>
                              <w:tc>
                                <w:tcPr>
                                  <w:tcW w:w="2676" w:type="dxa"/>
                                  <w:gridSpan w:val="2"/>
                                  <w:tcBorders>
                                    <w:left w:val="single" w:sz="4" w:space="0" w:color="BDD6EE" w:themeColor="accent5" w:themeTint="66"/>
                                  </w:tcBorders>
                                  <w:shd w:val="clear" w:color="auto" w:fill="BDD6EE" w:themeFill="accent5" w:themeFillTint="66"/>
                                  <w:vAlign w:val="center"/>
                                </w:tcPr>
                                <w:p w14:paraId="35382EDC" w14:textId="77777777" w:rsidR="00E33D5A" w:rsidRPr="006214A0" w:rsidRDefault="00E33D5A" w:rsidP="00B90BDC">
                                  <w:pPr>
                                    <w:spacing w:line="300" w:lineRule="exact"/>
                                    <w:suppressOverlap/>
                                    <w:jc w:val="center"/>
                                    <w:rPr>
                                      <w:rFonts w:ascii="標楷體" w:eastAsia="標楷體" w:hAnsi="標楷體"/>
                                    </w:rPr>
                                  </w:pPr>
                                </w:p>
                              </w:tc>
                            </w:tr>
                            <w:tr w:rsidR="00E33D5A" w:rsidRPr="00C8706B" w14:paraId="388E7836" w14:textId="77777777" w:rsidTr="00D6624A">
                              <w:trPr>
                                <w:trHeight w:val="433"/>
                              </w:trPr>
                              <w:tc>
                                <w:tcPr>
                                  <w:tcW w:w="1339" w:type="dxa"/>
                                  <w:vMerge/>
                                  <w:tcBorders>
                                    <w:tl2br w:val="single" w:sz="4" w:space="0" w:color="auto"/>
                                  </w:tcBorders>
                                  <w:vAlign w:val="center"/>
                                </w:tcPr>
                                <w:p w14:paraId="5E42E5DD" w14:textId="77777777" w:rsidR="00E33D5A" w:rsidRPr="006214A0" w:rsidRDefault="00E33D5A" w:rsidP="00B90BDC">
                                  <w:pPr>
                                    <w:spacing w:line="300" w:lineRule="exact"/>
                                    <w:suppressOverlap/>
                                    <w:jc w:val="center"/>
                                    <w:rPr>
                                      <w:rFonts w:ascii="標楷體" w:eastAsia="標楷體" w:hAnsi="標楷體"/>
                                      <w:spacing w:val="-20"/>
                                    </w:rPr>
                                  </w:pPr>
                                </w:p>
                              </w:tc>
                              <w:tc>
                                <w:tcPr>
                                  <w:tcW w:w="1508" w:type="dxa"/>
                                  <w:vMerge/>
                                  <w:tcBorders>
                                    <w:tl2br w:val="nil"/>
                                  </w:tcBorders>
                                  <w:vAlign w:val="center"/>
                                </w:tcPr>
                                <w:p w14:paraId="477928C0" w14:textId="77777777" w:rsidR="00E33D5A" w:rsidRPr="006214A0" w:rsidRDefault="00E33D5A" w:rsidP="00B90BDC">
                                  <w:pPr>
                                    <w:spacing w:line="300" w:lineRule="exact"/>
                                    <w:suppressOverlap/>
                                    <w:jc w:val="center"/>
                                    <w:rPr>
                                      <w:rFonts w:ascii="標楷體" w:eastAsia="標楷體" w:hAnsi="標楷體"/>
                                      <w:b/>
                                    </w:rPr>
                                  </w:pPr>
                                </w:p>
                              </w:tc>
                              <w:tc>
                                <w:tcPr>
                                  <w:tcW w:w="1352" w:type="dxa"/>
                                  <w:shd w:val="clear" w:color="auto" w:fill="DEEAF6" w:themeFill="accent5" w:themeFillTint="33"/>
                                  <w:vAlign w:val="center"/>
                                </w:tcPr>
                                <w:p w14:paraId="0E1D22F2" w14:textId="368D8933" w:rsidR="00E33D5A" w:rsidRPr="006214A0" w:rsidRDefault="00E33D5A" w:rsidP="00B90BDC">
                                  <w:pPr>
                                    <w:spacing w:line="300" w:lineRule="exact"/>
                                    <w:suppressOverlap/>
                                    <w:jc w:val="center"/>
                                    <w:rPr>
                                      <w:rFonts w:ascii="標楷體" w:eastAsia="標楷體" w:hAnsi="標楷體"/>
                                      <w:spacing w:val="-4"/>
                                    </w:rPr>
                                  </w:pPr>
                                  <w:r>
                                    <w:rPr>
                                      <w:rFonts w:ascii="標楷體" w:eastAsia="標楷體" w:hAnsi="標楷體" w:hint="eastAsia"/>
                                      <w:spacing w:val="-4"/>
                                    </w:rPr>
                                    <w:t>中國</w:t>
                                  </w:r>
                                  <w:r w:rsidRPr="006214A0">
                                    <w:rPr>
                                      <w:rFonts w:ascii="標楷體" w:eastAsia="標楷體" w:hAnsi="標楷體" w:hint="eastAsia"/>
                                      <w:spacing w:val="-4"/>
                                    </w:rPr>
                                    <w:t>大陸</w:t>
                                  </w:r>
                                </w:p>
                              </w:tc>
                              <w:tc>
                                <w:tcPr>
                                  <w:tcW w:w="1323" w:type="dxa"/>
                                  <w:shd w:val="clear" w:color="auto" w:fill="DEEAF6" w:themeFill="accent5" w:themeFillTint="33"/>
                                  <w:vAlign w:val="center"/>
                                </w:tcPr>
                                <w:p w14:paraId="0ED2658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泰國</w:t>
                                  </w:r>
                                </w:p>
                              </w:tc>
                            </w:tr>
                            <w:tr w:rsidR="00E33D5A" w:rsidRPr="00C8706B" w14:paraId="4E40248F" w14:textId="77777777" w:rsidTr="003A7950">
                              <w:trPr>
                                <w:trHeight w:val="212"/>
                              </w:trPr>
                              <w:tc>
                                <w:tcPr>
                                  <w:tcW w:w="1339" w:type="dxa"/>
                                  <w:shd w:val="clear" w:color="auto" w:fill="DEEAF6" w:themeFill="accent5" w:themeFillTint="33"/>
                                </w:tcPr>
                                <w:p w14:paraId="4CA68CFA" w14:textId="77777777" w:rsidR="00E33D5A" w:rsidRPr="006214A0" w:rsidRDefault="00E33D5A" w:rsidP="00B90BDC">
                                  <w:pPr>
                                    <w:spacing w:line="300" w:lineRule="exact"/>
                                    <w:suppressOverlap/>
                                    <w:jc w:val="center"/>
                                    <w:rPr>
                                      <w:rFonts w:ascii="標楷體" w:eastAsia="標楷體" w:hAnsi="標楷體"/>
                                      <w:b/>
                                      <w:bCs/>
                                    </w:rPr>
                                  </w:pPr>
                                  <w:r w:rsidRPr="006214A0">
                                    <w:rPr>
                                      <w:rFonts w:ascii="標楷體" w:eastAsia="標楷體" w:hAnsi="標楷體" w:hint="eastAsia"/>
                                      <w:b/>
                                      <w:bCs/>
                                    </w:rPr>
                                    <w:t>合計</w:t>
                                  </w:r>
                                </w:p>
                              </w:tc>
                              <w:tc>
                                <w:tcPr>
                                  <w:tcW w:w="1508" w:type="dxa"/>
                                </w:tcPr>
                                <w:p w14:paraId="2C7B3919"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212</w:t>
                                  </w:r>
                                  <w:r w:rsidRPr="006214A0">
                                    <w:rPr>
                                      <w:rFonts w:ascii="標楷體" w:eastAsia="標楷體" w:hAnsi="標楷體"/>
                                      <w:b/>
                                      <w:bCs/>
                                    </w:rPr>
                                    <w:t>,</w:t>
                                  </w:r>
                                  <w:r w:rsidRPr="006214A0">
                                    <w:rPr>
                                      <w:rFonts w:ascii="標楷體" w:eastAsia="標楷體" w:hAnsi="標楷體" w:hint="eastAsia"/>
                                      <w:b/>
                                      <w:bCs/>
                                    </w:rPr>
                                    <w:t>904.8</w:t>
                                  </w:r>
                                </w:p>
                              </w:tc>
                              <w:tc>
                                <w:tcPr>
                                  <w:tcW w:w="1352" w:type="dxa"/>
                                </w:tcPr>
                                <w:p w14:paraId="0E4A4B9A"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1</w:t>
                                  </w:r>
                                  <w:r w:rsidRPr="006214A0">
                                    <w:rPr>
                                      <w:rFonts w:ascii="標楷體" w:eastAsia="標楷體" w:hAnsi="標楷體"/>
                                      <w:b/>
                                      <w:bCs/>
                                    </w:rPr>
                                    <w:t>0,372.5</w:t>
                                  </w:r>
                                </w:p>
                              </w:tc>
                              <w:tc>
                                <w:tcPr>
                                  <w:tcW w:w="1323" w:type="dxa"/>
                                </w:tcPr>
                                <w:p w14:paraId="53430C6A"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1</w:t>
                                  </w:r>
                                  <w:r w:rsidRPr="006214A0">
                                    <w:rPr>
                                      <w:rFonts w:ascii="標楷體" w:eastAsia="標楷體" w:hAnsi="標楷體"/>
                                      <w:b/>
                                      <w:bCs/>
                                    </w:rPr>
                                    <w:t>,815.9</w:t>
                                  </w:r>
                                </w:p>
                              </w:tc>
                            </w:tr>
                            <w:tr w:rsidR="00E33D5A" w:rsidRPr="00C8706B" w14:paraId="1F2E7527" w14:textId="77777777" w:rsidTr="003A7950">
                              <w:trPr>
                                <w:trHeight w:val="212"/>
                              </w:trPr>
                              <w:tc>
                                <w:tcPr>
                                  <w:tcW w:w="1339" w:type="dxa"/>
                                  <w:shd w:val="clear" w:color="auto" w:fill="DEEAF6" w:themeFill="accent5" w:themeFillTint="33"/>
                                </w:tcPr>
                                <w:p w14:paraId="0DC76AE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109</w:t>
                                  </w:r>
                                </w:p>
                              </w:tc>
                              <w:tc>
                                <w:tcPr>
                                  <w:tcW w:w="1508" w:type="dxa"/>
                                </w:tcPr>
                                <w:p w14:paraId="365DCBEF"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8,155.5</w:t>
                                  </w:r>
                                </w:p>
                              </w:tc>
                              <w:tc>
                                <w:tcPr>
                                  <w:tcW w:w="1352" w:type="dxa"/>
                                </w:tcPr>
                                <w:p w14:paraId="47654E64"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3,506.7</w:t>
                                  </w:r>
                                </w:p>
                              </w:tc>
                              <w:tc>
                                <w:tcPr>
                                  <w:tcW w:w="1323" w:type="dxa"/>
                                </w:tcPr>
                                <w:p w14:paraId="147D1F82"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44.4</w:t>
                                  </w:r>
                                </w:p>
                              </w:tc>
                            </w:tr>
                            <w:tr w:rsidR="00E33D5A" w:rsidRPr="00C8706B" w14:paraId="55936E6A" w14:textId="77777777" w:rsidTr="003A7950">
                              <w:trPr>
                                <w:trHeight w:val="212"/>
                              </w:trPr>
                              <w:tc>
                                <w:tcPr>
                                  <w:tcW w:w="1339" w:type="dxa"/>
                                  <w:shd w:val="clear" w:color="auto" w:fill="DEEAF6" w:themeFill="accent5" w:themeFillTint="33"/>
                                </w:tcPr>
                                <w:p w14:paraId="5451121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110</w:t>
                                  </w:r>
                                </w:p>
                              </w:tc>
                              <w:tc>
                                <w:tcPr>
                                  <w:tcW w:w="1508" w:type="dxa"/>
                                </w:tcPr>
                                <w:p w14:paraId="4530BE2C"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3,551.6</w:t>
                                  </w:r>
                                </w:p>
                              </w:tc>
                              <w:tc>
                                <w:tcPr>
                                  <w:tcW w:w="1352" w:type="dxa"/>
                                </w:tcPr>
                                <w:p w14:paraId="79FC7D71"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1,558.9</w:t>
                                  </w:r>
                                </w:p>
                              </w:tc>
                              <w:tc>
                                <w:tcPr>
                                  <w:tcW w:w="1323" w:type="dxa"/>
                                </w:tcPr>
                                <w:p w14:paraId="6665419F"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71.7</w:t>
                                  </w:r>
                                </w:p>
                              </w:tc>
                            </w:tr>
                            <w:tr w:rsidR="00E33D5A" w:rsidRPr="00C8706B" w14:paraId="3F1E0AEE" w14:textId="77777777" w:rsidTr="003A7950">
                              <w:trPr>
                                <w:trHeight w:val="212"/>
                              </w:trPr>
                              <w:tc>
                                <w:tcPr>
                                  <w:tcW w:w="1339" w:type="dxa"/>
                                  <w:shd w:val="clear" w:color="auto" w:fill="DEEAF6" w:themeFill="accent5" w:themeFillTint="33"/>
                                </w:tcPr>
                                <w:p w14:paraId="13FFC9C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w:t>
                                  </w:r>
                                  <w:r w:rsidRPr="006214A0">
                                    <w:rPr>
                                      <w:rFonts w:ascii="標楷體" w:eastAsia="標楷體" w:hAnsi="標楷體"/>
                                    </w:rPr>
                                    <w:t>11</w:t>
                                  </w:r>
                                </w:p>
                              </w:tc>
                              <w:tc>
                                <w:tcPr>
                                  <w:tcW w:w="1508" w:type="dxa"/>
                                </w:tcPr>
                                <w:p w14:paraId="56ED8986"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9,916.4</w:t>
                                  </w:r>
                                </w:p>
                              </w:tc>
                              <w:tc>
                                <w:tcPr>
                                  <w:tcW w:w="1352" w:type="dxa"/>
                                </w:tcPr>
                                <w:p w14:paraId="71C1C187"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4,059.8</w:t>
                                  </w:r>
                                </w:p>
                              </w:tc>
                              <w:tc>
                                <w:tcPr>
                                  <w:tcW w:w="1323" w:type="dxa"/>
                                </w:tcPr>
                                <w:p w14:paraId="312A4ECE"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280.1</w:t>
                                  </w:r>
                                </w:p>
                              </w:tc>
                            </w:tr>
                            <w:tr w:rsidR="00E33D5A" w:rsidRPr="00C8706B" w14:paraId="0FD9EFBD" w14:textId="77777777" w:rsidTr="003A7950">
                              <w:trPr>
                                <w:trHeight w:val="212"/>
                              </w:trPr>
                              <w:tc>
                                <w:tcPr>
                                  <w:tcW w:w="1339" w:type="dxa"/>
                                  <w:shd w:val="clear" w:color="auto" w:fill="DEEAF6" w:themeFill="accent5" w:themeFillTint="33"/>
                                </w:tcPr>
                                <w:p w14:paraId="7E961AFB"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112</w:t>
                                  </w:r>
                                </w:p>
                              </w:tc>
                              <w:tc>
                                <w:tcPr>
                                  <w:tcW w:w="1508" w:type="dxa"/>
                                </w:tcPr>
                                <w:p w14:paraId="5F961D2C"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182,691.6</w:t>
                                  </w:r>
                                </w:p>
                              </w:tc>
                              <w:tc>
                                <w:tcPr>
                                  <w:tcW w:w="1352" w:type="dxa"/>
                                </w:tcPr>
                                <w:p w14:paraId="1CEA02EB"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256.1</w:t>
                                  </w:r>
                                </w:p>
                              </w:tc>
                              <w:tc>
                                <w:tcPr>
                                  <w:tcW w:w="1323" w:type="dxa"/>
                                </w:tcPr>
                                <w:p w14:paraId="587EB45B"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913.8</w:t>
                                  </w:r>
                                </w:p>
                              </w:tc>
                            </w:tr>
                            <w:tr w:rsidR="00E33D5A" w:rsidRPr="00C8706B" w14:paraId="4CA5D169" w14:textId="77777777" w:rsidTr="003A7950">
                              <w:trPr>
                                <w:trHeight w:val="102"/>
                              </w:trPr>
                              <w:tc>
                                <w:tcPr>
                                  <w:tcW w:w="1339" w:type="dxa"/>
                                  <w:tcBorders>
                                    <w:bottom w:val="single" w:sz="4" w:space="0" w:color="auto"/>
                                  </w:tcBorders>
                                  <w:shd w:val="clear" w:color="auto" w:fill="DEEAF6" w:themeFill="accent5" w:themeFillTint="33"/>
                                </w:tcPr>
                                <w:p w14:paraId="36CECF9F"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113</w:t>
                                  </w:r>
                                </w:p>
                              </w:tc>
                              <w:tc>
                                <w:tcPr>
                                  <w:tcW w:w="1508" w:type="dxa"/>
                                  <w:tcBorders>
                                    <w:bottom w:val="single" w:sz="4" w:space="0" w:color="auto"/>
                                  </w:tcBorders>
                                </w:tcPr>
                                <w:p w14:paraId="36FFD5D0"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8,589.7</w:t>
                                  </w:r>
                                </w:p>
                              </w:tc>
                              <w:tc>
                                <w:tcPr>
                                  <w:tcW w:w="1352" w:type="dxa"/>
                                  <w:tcBorders>
                                    <w:bottom w:val="single" w:sz="4" w:space="0" w:color="auto"/>
                                  </w:tcBorders>
                                </w:tcPr>
                                <w:p w14:paraId="0FBA583E"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991.0</w:t>
                                  </w:r>
                                </w:p>
                              </w:tc>
                              <w:tc>
                                <w:tcPr>
                                  <w:tcW w:w="1323" w:type="dxa"/>
                                  <w:tcBorders>
                                    <w:bottom w:val="single" w:sz="4" w:space="0" w:color="auto"/>
                                  </w:tcBorders>
                                </w:tcPr>
                                <w:p w14:paraId="7AD80787"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505.9</w:t>
                                  </w:r>
                                </w:p>
                              </w:tc>
                            </w:tr>
                            <w:tr w:rsidR="00E33D5A" w:rsidRPr="00C8706B" w14:paraId="1DA3010C" w14:textId="77777777" w:rsidTr="006214A0">
                              <w:trPr>
                                <w:trHeight w:val="102"/>
                              </w:trPr>
                              <w:tc>
                                <w:tcPr>
                                  <w:tcW w:w="5525" w:type="dxa"/>
                                  <w:gridSpan w:val="4"/>
                                  <w:tcBorders>
                                    <w:left w:val="nil"/>
                                    <w:bottom w:val="nil"/>
                                    <w:right w:val="nil"/>
                                  </w:tcBorders>
                                </w:tcPr>
                                <w:p w14:paraId="105F7D4B" w14:textId="77777777" w:rsidR="00E33D5A" w:rsidRPr="00C8706B" w:rsidRDefault="00E33D5A" w:rsidP="00090DB4">
                                  <w:pPr>
                                    <w:spacing w:line="220" w:lineRule="exact"/>
                                    <w:ind w:leftChars="-33" w:left="600" w:hangingChars="377" w:hanging="679"/>
                                    <w:suppressOverlap/>
                                    <w:rPr>
                                      <w:rFonts w:ascii="標楷體" w:eastAsia="標楷體" w:hAnsi="標楷體"/>
                                      <w:sz w:val="18"/>
                                      <w:szCs w:val="18"/>
                                    </w:rPr>
                                  </w:pPr>
                                  <w:proofErr w:type="gramStart"/>
                                  <w:r w:rsidRPr="00C8706B">
                                    <w:rPr>
                                      <w:rFonts w:ascii="標楷體" w:eastAsia="標楷體" w:hAnsi="標楷體" w:hint="eastAsia"/>
                                      <w:sz w:val="18"/>
                                      <w:szCs w:val="18"/>
                                    </w:rPr>
                                    <w:t>註</w:t>
                                  </w:r>
                                  <w:proofErr w:type="gramEnd"/>
                                  <w:r w:rsidRPr="00C8706B">
                                    <w:rPr>
                                      <w:rFonts w:ascii="標楷體" w:eastAsia="標楷體" w:hAnsi="標楷體" w:hint="eastAsia"/>
                                      <w:sz w:val="18"/>
                                      <w:szCs w:val="18"/>
                                    </w:rPr>
                                    <w:t>：1.本表不含毒品來源地區為「我國」及「地區不明」部分。</w:t>
                                  </w:r>
                                </w:p>
                                <w:p w14:paraId="3A56590C" w14:textId="080B2ADB" w:rsidR="00E33D5A" w:rsidRPr="00C8706B" w:rsidRDefault="00E33D5A" w:rsidP="00090DB4">
                                  <w:pPr>
                                    <w:spacing w:line="220" w:lineRule="exact"/>
                                    <w:ind w:leftChars="117" w:left="690" w:hangingChars="227" w:hanging="409"/>
                                    <w:suppressOverlap/>
                                    <w:rPr>
                                      <w:rFonts w:ascii="標楷體" w:eastAsia="標楷體" w:hAnsi="標楷體"/>
                                      <w:sz w:val="22"/>
                                    </w:rPr>
                                  </w:pPr>
                                  <w:r w:rsidRPr="00C8706B">
                                    <w:rPr>
                                      <w:rFonts w:ascii="標楷體" w:eastAsia="標楷體" w:hAnsi="標楷體" w:hint="eastAsia"/>
                                      <w:sz w:val="18"/>
                                      <w:szCs w:val="18"/>
                                    </w:rPr>
                                    <w:t>2.資料來源：</w:t>
                                  </w:r>
                                  <w:r w:rsidRPr="00C8706B">
                                    <w:rPr>
                                      <w:rFonts w:ascii="標楷體" w:eastAsia="標楷體" w:hAnsi="標楷體"/>
                                      <w:sz w:val="18"/>
                                      <w:szCs w:val="18"/>
                                    </w:rPr>
                                    <w:t>整理自</w:t>
                                  </w:r>
                                  <w:r w:rsidR="002C5E8D">
                                    <w:rPr>
                                      <w:rFonts w:ascii="標楷體" w:eastAsia="標楷體" w:hAnsi="標楷體" w:hint="eastAsia"/>
                                      <w:sz w:val="18"/>
                                      <w:szCs w:val="18"/>
                                    </w:rPr>
                                    <w:t>法務部</w:t>
                                  </w:r>
                                  <w:r w:rsidRPr="00C8706B">
                                    <w:rPr>
                                      <w:rFonts w:ascii="標楷體" w:eastAsia="標楷體" w:hAnsi="標楷體" w:hint="eastAsia"/>
                                      <w:sz w:val="18"/>
                                      <w:szCs w:val="18"/>
                                    </w:rPr>
                                    <w:t>法務統計資訊網。</w:t>
                                  </w:r>
                                </w:p>
                              </w:tc>
                            </w:tr>
                            <w:tr w:rsidR="00E33D5A" w:rsidRPr="00C8706B" w14:paraId="71C1B263" w14:textId="77777777" w:rsidTr="006214A0">
                              <w:trPr>
                                <w:trHeight w:val="102"/>
                              </w:trPr>
                              <w:tc>
                                <w:tcPr>
                                  <w:tcW w:w="5525" w:type="dxa"/>
                                  <w:gridSpan w:val="4"/>
                                  <w:tcBorders>
                                    <w:top w:val="nil"/>
                                    <w:left w:val="nil"/>
                                    <w:bottom w:val="nil"/>
                                    <w:right w:val="nil"/>
                                  </w:tcBorders>
                                </w:tcPr>
                                <w:p w14:paraId="116BDB1D" w14:textId="77777777" w:rsidR="00E33D5A" w:rsidRPr="00C8706B" w:rsidRDefault="00E33D5A" w:rsidP="002C4048">
                                  <w:pPr>
                                    <w:spacing w:line="220" w:lineRule="exact"/>
                                    <w:suppressOverlap/>
                                    <w:rPr>
                                      <w:rFonts w:ascii="標楷體" w:eastAsia="標楷體" w:hAnsi="標楷體"/>
                                      <w:sz w:val="18"/>
                                      <w:szCs w:val="18"/>
                                    </w:rPr>
                                  </w:pPr>
                                </w:p>
                              </w:tc>
                            </w:tr>
                          </w:tbl>
                          <w:p w14:paraId="2EE56B6A" w14:textId="77777777" w:rsidR="00E33D5A" w:rsidRPr="00C8706B" w:rsidRDefault="00E33D5A" w:rsidP="00EC3C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019AA" id="文字方塊 5" o:spid="_x0000_s1051" type="#_x0000_t202" style="position:absolute;left:0;text-align:left;margin-left:208.4pt;margin-top:198.9pt;width:294.6pt;height:194.25pt;z-index:25189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" fillcolor="white [3201]" stroked="f" strokeweight=".5pt">
                <v:textbox>
                  <w:txbxContent>
                    <w:tbl>
                      <w:tblPr>
                        <w:tblStyle w:val="a5"/>
                        <w:tblOverlap w:val="never"/>
                        <w:tblW w:w="5525" w:type="dxa"/>
                        <w:tblLook w:val="04A0" w:firstRow="1" w:lastRow="0" w:firstColumn="1" w:lastColumn="0" w:noHBand="0" w:noVBand="1"/>
                      </w:tblPr>
                      <w:tblGrid>
                        <w:gridCol w:w="1339"/>
                        <w:gridCol w:w="1508"/>
                        <w:gridCol w:w="1352"/>
                        <w:gridCol w:w="1326"/>
                      </w:tblGrid>
                      <w:tr w:rsidR="00E33D5A" w:rsidRPr="00C8706B" w14:paraId="16B2BB7D" w14:textId="77777777" w:rsidTr="00B90BDC">
                        <w:trPr>
                          <w:trHeight w:val="212"/>
                        </w:trPr>
                        <w:tc>
                          <w:tcPr>
                            <w:tcW w:w="5525" w:type="dxa"/>
                            <w:gridSpan w:val="4"/>
                            <w:tcBorders>
                              <w:top w:val="nil"/>
                              <w:left w:val="nil"/>
                              <w:right w:val="nil"/>
                            </w:tcBorders>
                          </w:tcPr>
                          <w:p w14:paraId="6D7D07BD" w14:textId="37535251" w:rsidR="00E33D5A" w:rsidRPr="006214A0" w:rsidRDefault="00E33D5A" w:rsidP="006214A0">
                            <w:pPr>
                              <w:spacing w:line="280" w:lineRule="exact"/>
                              <w:ind w:leftChars="-47" w:left="557" w:rightChars="-42" w:right="-101" w:hangingChars="279" w:hanging="670"/>
                              <w:suppressOverlap/>
                              <w:jc w:val="center"/>
                              <w:rPr>
                                <w:rFonts w:ascii="標楷體" w:eastAsia="標楷體" w:hAnsi="標楷體"/>
                                <w:b/>
                                <w:sz w:val="24"/>
                                <w:szCs w:val="24"/>
                              </w:rPr>
                            </w:pPr>
                            <w:r w:rsidRPr="006214A0">
                              <w:rPr>
                                <w:rFonts w:ascii="標楷體" w:eastAsia="標楷體" w:hAnsi="標楷體" w:hint="eastAsia"/>
                                <w:b/>
                                <w:sz w:val="24"/>
                                <w:szCs w:val="24"/>
                              </w:rPr>
                              <w:t>表</w:t>
                            </w:r>
                            <w:r>
                              <w:rPr>
                                <w:rFonts w:ascii="標楷體" w:eastAsia="標楷體" w:hAnsi="標楷體" w:hint="eastAsia"/>
                                <w:b/>
                                <w:sz w:val="24"/>
                                <w:szCs w:val="24"/>
                              </w:rPr>
                              <w:t>1</w:t>
                            </w:r>
                            <w:r>
                              <w:rPr>
                                <w:rFonts w:ascii="標楷體" w:eastAsia="標楷體" w:hAnsi="標楷體"/>
                                <w:b/>
                                <w:sz w:val="24"/>
                                <w:szCs w:val="24"/>
                              </w:rPr>
                              <w:t>2</w:t>
                            </w:r>
                            <w:r w:rsidR="00407134">
                              <w:rPr>
                                <w:rFonts w:ascii="標楷體" w:eastAsia="標楷體" w:hAnsi="標楷體" w:hint="eastAsia"/>
                                <w:b/>
                                <w:sz w:val="24"/>
                                <w:szCs w:val="24"/>
                              </w:rPr>
                              <w:t xml:space="preserve">　</w:t>
                            </w:r>
                            <w:r w:rsidRPr="006214A0">
                              <w:rPr>
                                <w:rFonts w:ascii="標楷體" w:eastAsia="標楷體" w:hAnsi="標楷體" w:hint="eastAsia"/>
                                <w:b/>
                                <w:sz w:val="24"/>
                                <w:szCs w:val="24"/>
                              </w:rPr>
                              <w:t>國內毒品查獲</w:t>
                            </w:r>
                            <w:proofErr w:type="gramStart"/>
                            <w:r w:rsidRPr="006214A0">
                              <w:rPr>
                                <w:rFonts w:ascii="標楷體" w:eastAsia="標楷體" w:hAnsi="標楷體" w:hint="eastAsia"/>
                                <w:b/>
                                <w:sz w:val="24"/>
                                <w:szCs w:val="24"/>
                              </w:rPr>
                              <w:t>量－按</w:t>
                            </w:r>
                            <w:r>
                              <w:rPr>
                                <w:rFonts w:ascii="標楷體" w:eastAsia="標楷體" w:hAnsi="標楷體" w:hint="eastAsia"/>
                                <w:b/>
                                <w:sz w:val="24"/>
                                <w:szCs w:val="24"/>
                              </w:rPr>
                              <w:t>毒品</w:t>
                            </w:r>
                            <w:proofErr w:type="gramEnd"/>
                            <w:r>
                              <w:rPr>
                                <w:rFonts w:ascii="標楷體" w:eastAsia="標楷體" w:hAnsi="標楷體" w:hint="eastAsia"/>
                                <w:b/>
                                <w:sz w:val="24"/>
                                <w:szCs w:val="24"/>
                              </w:rPr>
                              <w:t>主要來源地區分</w:t>
                            </w:r>
                          </w:p>
                          <w:p w14:paraId="709EC9DB" w14:textId="77777777" w:rsidR="00E33D5A" w:rsidRPr="006214A0" w:rsidRDefault="00E33D5A" w:rsidP="006214A0">
                            <w:pPr>
                              <w:spacing w:line="280" w:lineRule="exact"/>
                              <w:suppressOverlap/>
                              <w:jc w:val="right"/>
                              <w:rPr>
                                <w:rFonts w:ascii="標楷體" w:eastAsia="標楷體" w:hAnsi="標楷體"/>
                              </w:rPr>
                            </w:pPr>
                            <w:r w:rsidRPr="006214A0">
                              <w:rPr>
                                <w:rFonts w:ascii="標楷體" w:eastAsia="標楷體" w:hAnsi="標楷體" w:hint="eastAsia"/>
                              </w:rPr>
                              <w:t>單位：公斤</w:t>
                            </w:r>
                          </w:p>
                        </w:tc>
                      </w:tr>
                      <w:tr w:rsidR="00E33D5A" w:rsidRPr="00C8706B" w14:paraId="476A90D4" w14:textId="77777777" w:rsidTr="00D6624A">
                        <w:trPr>
                          <w:trHeight w:val="270"/>
                        </w:trPr>
                        <w:tc>
                          <w:tcPr>
                            <w:tcW w:w="1339" w:type="dxa"/>
                            <w:vMerge w:val="restart"/>
                            <w:tcBorders>
                              <w:tl2br w:val="single" w:sz="4" w:space="0" w:color="auto"/>
                            </w:tcBorders>
                            <w:shd w:val="clear" w:color="auto" w:fill="BDD6EE" w:themeFill="accent5" w:themeFillTint="66"/>
                            <w:vAlign w:val="center"/>
                          </w:tcPr>
                          <w:p w14:paraId="61CF77A9" w14:textId="77777777" w:rsidR="00E33D5A" w:rsidRPr="006214A0" w:rsidRDefault="00E33D5A" w:rsidP="00B90BDC">
                            <w:pPr>
                              <w:spacing w:line="240" w:lineRule="exact"/>
                              <w:ind w:leftChars="-46" w:left="-4" w:rightChars="-31" w:right="-74" w:hangingChars="53" w:hanging="106"/>
                              <w:suppressOverlap/>
                              <w:jc w:val="right"/>
                              <w:rPr>
                                <w:rFonts w:ascii="標楷體" w:eastAsia="標楷體" w:hAnsi="標楷體"/>
                              </w:rPr>
                            </w:pPr>
                            <w:r w:rsidRPr="006214A0">
                              <w:rPr>
                                <w:rFonts w:ascii="標楷體" w:eastAsia="標楷體" w:hAnsi="標楷體" w:hint="eastAsia"/>
                              </w:rPr>
                              <w:t>毒品來源</w:t>
                            </w:r>
                            <w:r w:rsidRPr="006214A0">
                              <w:rPr>
                                <w:rFonts w:ascii="標楷體" w:eastAsia="標楷體" w:hAnsi="標楷體"/>
                              </w:rPr>
                              <w:br/>
                            </w:r>
                            <w:r w:rsidRPr="006214A0">
                              <w:rPr>
                                <w:rFonts w:ascii="標楷體" w:eastAsia="標楷體" w:hAnsi="標楷體" w:hint="eastAsia"/>
                              </w:rPr>
                              <w:t>地區</w:t>
                            </w:r>
                          </w:p>
                          <w:p w14:paraId="6F2E72A5" w14:textId="77777777" w:rsidR="00E33D5A" w:rsidRPr="006214A0" w:rsidRDefault="00E33D5A" w:rsidP="00B90BDC">
                            <w:pPr>
                              <w:spacing w:line="300" w:lineRule="exact"/>
                              <w:ind w:leftChars="-46" w:left="-4" w:hangingChars="53" w:hanging="106"/>
                              <w:suppressOverlap/>
                              <w:rPr>
                                <w:rFonts w:ascii="標楷體" w:eastAsia="標楷體" w:hAnsi="標楷體"/>
                              </w:rPr>
                            </w:pPr>
                            <w:r w:rsidRPr="006214A0">
                              <w:rPr>
                                <w:rFonts w:ascii="標楷體" w:eastAsia="標楷體" w:hAnsi="標楷體" w:hint="eastAsia"/>
                              </w:rPr>
                              <w:t>年度</w:t>
                            </w:r>
                          </w:p>
                        </w:tc>
                        <w:tc>
                          <w:tcPr>
                            <w:tcW w:w="1508" w:type="dxa"/>
                            <w:vMerge w:val="restart"/>
                            <w:tcBorders>
                              <w:right w:val="single" w:sz="4" w:space="0" w:color="BDD6EE" w:themeColor="accent5" w:themeTint="66"/>
                              <w:tl2br w:val="nil"/>
                            </w:tcBorders>
                            <w:shd w:val="clear" w:color="auto" w:fill="BDD6EE" w:themeFill="accent5" w:themeFillTint="66"/>
                            <w:vAlign w:val="center"/>
                          </w:tcPr>
                          <w:p w14:paraId="63F1257E" w14:textId="77777777" w:rsidR="00E33D5A" w:rsidRPr="00042245" w:rsidRDefault="00E33D5A" w:rsidP="00B90BDC">
                            <w:pPr>
                              <w:spacing w:line="300" w:lineRule="exact"/>
                              <w:suppressOverlap/>
                              <w:jc w:val="center"/>
                              <w:rPr>
                                <w:rFonts w:ascii="標楷體" w:eastAsia="標楷體" w:hAnsi="標楷體"/>
                                <w:bCs/>
                                <w:spacing w:val="-14"/>
                              </w:rPr>
                            </w:pPr>
                            <w:r w:rsidRPr="00042245">
                              <w:rPr>
                                <w:rFonts w:ascii="標楷體" w:eastAsia="標楷體" w:hAnsi="標楷體" w:hint="eastAsia"/>
                                <w:bCs/>
                              </w:rPr>
                              <w:t>合計</w:t>
                            </w:r>
                          </w:p>
                        </w:tc>
                        <w:tc>
                          <w:tcPr>
                            <w:tcW w:w="2676" w:type="dxa"/>
                            <w:gridSpan w:val="2"/>
                            <w:tcBorders>
                              <w:left w:val="single" w:sz="4" w:space="0" w:color="BDD6EE" w:themeColor="accent5" w:themeTint="66"/>
                            </w:tcBorders>
                            <w:shd w:val="clear" w:color="auto" w:fill="BDD6EE" w:themeFill="accent5" w:themeFillTint="66"/>
                            <w:vAlign w:val="center"/>
                          </w:tcPr>
                          <w:p w14:paraId="35382EDC" w14:textId="77777777" w:rsidR="00E33D5A" w:rsidRPr="006214A0" w:rsidRDefault="00E33D5A" w:rsidP="00B90BDC">
                            <w:pPr>
                              <w:spacing w:line="300" w:lineRule="exact"/>
                              <w:suppressOverlap/>
                              <w:jc w:val="center"/>
                              <w:rPr>
                                <w:rFonts w:ascii="標楷體" w:eastAsia="標楷體" w:hAnsi="標楷體"/>
                              </w:rPr>
                            </w:pPr>
                          </w:p>
                        </w:tc>
                      </w:tr>
                      <w:tr w:rsidR="00E33D5A" w:rsidRPr="00C8706B" w14:paraId="388E7836" w14:textId="77777777" w:rsidTr="00D6624A">
                        <w:trPr>
                          <w:trHeight w:val="433"/>
                        </w:trPr>
                        <w:tc>
                          <w:tcPr>
                            <w:tcW w:w="1339" w:type="dxa"/>
                            <w:vMerge/>
                            <w:tcBorders>
                              <w:tl2br w:val="single" w:sz="4" w:space="0" w:color="auto"/>
                            </w:tcBorders>
                            <w:vAlign w:val="center"/>
                          </w:tcPr>
                          <w:p w14:paraId="5E42E5DD" w14:textId="77777777" w:rsidR="00E33D5A" w:rsidRPr="006214A0" w:rsidRDefault="00E33D5A" w:rsidP="00B90BDC">
                            <w:pPr>
                              <w:spacing w:line="300" w:lineRule="exact"/>
                              <w:suppressOverlap/>
                              <w:jc w:val="center"/>
                              <w:rPr>
                                <w:rFonts w:ascii="標楷體" w:eastAsia="標楷體" w:hAnsi="標楷體"/>
                                <w:spacing w:val="-20"/>
                              </w:rPr>
                            </w:pPr>
                          </w:p>
                        </w:tc>
                        <w:tc>
                          <w:tcPr>
                            <w:tcW w:w="1508" w:type="dxa"/>
                            <w:vMerge/>
                            <w:tcBorders>
                              <w:tl2br w:val="nil"/>
                            </w:tcBorders>
                            <w:vAlign w:val="center"/>
                          </w:tcPr>
                          <w:p w14:paraId="477928C0" w14:textId="77777777" w:rsidR="00E33D5A" w:rsidRPr="006214A0" w:rsidRDefault="00E33D5A" w:rsidP="00B90BDC">
                            <w:pPr>
                              <w:spacing w:line="300" w:lineRule="exact"/>
                              <w:suppressOverlap/>
                              <w:jc w:val="center"/>
                              <w:rPr>
                                <w:rFonts w:ascii="標楷體" w:eastAsia="標楷體" w:hAnsi="標楷體"/>
                                <w:b/>
                              </w:rPr>
                            </w:pPr>
                          </w:p>
                        </w:tc>
                        <w:tc>
                          <w:tcPr>
                            <w:tcW w:w="1352" w:type="dxa"/>
                            <w:shd w:val="clear" w:color="auto" w:fill="DEEAF6" w:themeFill="accent5" w:themeFillTint="33"/>
                            <w:vAlign w:val="center"/>
                          </w:tcPr>
                          <w:p w14:paraId="0E1D22F2" w14:textId="368D8933" w:rsidR="00E33D5A" w:rsidRPr="006214A0" w:rsidRDefault="00E33D5A" w:rsidP="00B90BDC">
                            <w:pPr>
                              <w:spacing w:line="300" w:lineRule="exact"/>
                              <w:suppressOverlap/>
                              <w:jc w:val="center"/>
                              <w:rPr>
                                <w:rFonts w:ascii="標楷體" w:eastAsia="標楷體" w:hAnsi="標楷體"/>
                                <w:spacing w:val="-4"/>
                              </w:rPr>
                            </w:pPr>
                            <w:r>
                              <w:rPr>
                                <w:rFonts w:ascii="標楷體" w:eastAsia="標楷體" w:hAnsi="標楷體" w:hint="eastAsia"/>
                                <w:spacing w:val="-4"/>
                              </w:rPr>
                              <w:t>中國</w:t>
                            </w:r>
                            <w:r w:rsidRPr="006214A0">
                              <w:rPr>
                                <w:rFonts w:ascii="標楷體" w:eastAsia="標楷體" w:hAnsi="標楷體" w:hint="eastAsia"/>
                                <w:spacing w:val="-4"/>
                              </w:rPr>
                              <w:t>大陸</w:t>
                            </w:r>
                          </w:p>
                        </w:tc>
                        <w:tc>
                          <w:tcPr>
                            <w:tcW w:w="1323" w:type="dxa"/>
                            <w:shd w:val="clear" w:color="auto" w:fill="DEEAF6" w:themeFill="accent5" w:themeFillTint="33"/>
                            <w:vAlign w:val="center"/>
                          </w:tcPr>
                          <w:p w14:paraId="0ED2658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泰國</w:t>
                            </w:r>
                          </w:p>
                        </w:tc>
                      </w:tr>
                      <w:tr w:rsidR="00E33D5A" w:rsidRPr="00C8706B" w14:paraId="4E40248F" w14:textId="77777777" w:rsidTr="003A7950">
                        <w:trPr>
                          <w:trHeight w:val="212"/>
                        </w:trPr>
                        <w:tc>
                          <w:tcPr>
                            <w:tcW w:w="1339" w:type="dxa"/>
                            <w:shd w:val="clear" w:color="auto" w:fill="DEEAF6" w:themeFill="accent5" w:themeFillTint="33"/>
                          </w:tcPr>
                          <w:p w14:paraId="4CA68CFA" w14:textId="77777777" w:rsidR="00E33D5A" w:rsidRPr="006214A0" w:rsidRDefault="00E33D5A" w:rsidP="00B90BDC">
                            <w:pPr>
                              <w:spacing w:line="300" w:lineRule="exact"/>
                              <w:suppressOverlap/>
                              <w:jc w:val="center"/>
                              <w:rPr>
                                <w:rFonts w:ascii="標楷體" w:eastAsia="標楷體" w:hAnsi="標楷體"/>
                                <w:b/>
                                <w:bCs/>
                              </w:rPr>
                            </w:pPr>
                            <w:r w:rsidRPr="006214A0">
                              <w:rPr>
                                <w:rFonts w:ascii="標楷體" w:eastAsia="標楷體" w:hAnsi="標楷體" w:hint="eastAsia"/>
                                <w:b/>
                                <w:bCs/>
                              </w:rPr>
                              <w:t>合計</w:t>
                            </w:r>
                          </w:p>
                        </w:tc>
                        <w:tc>
                          <w:tcPr>
                            <w:tcW w:w="1508" w:type="dxa"/>
                          </w:tcPr>
                          <w:p w14:paraId="2C7B3919"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212</w:t>
                            </w:r>
                            <w:r w:rsidRPr="006214A0">
                              <w:rPr>
                                <w:rFonts w:ascii="標楷體" w:eastAsia="標楷體" w:hAnsi="標楷體"/>
                                <w:b/>
                                <w:bCs/>
                              </w:rPr>
                              <w:t>,</w:t>
                            </w:r>
                            <w:r w:rsidRPr="006214A0">
                              <w:rPr>
                                <w:rFonts w:ascii="標楷體" w:eastAsia="標楷體" w:hAnsi="標楷體" w:hint="eastAsia"/>
                                <w:b/>
                                <w:bCs/>
                              </w:rPr>
                              <w:t>904.8</w:t>
                            </w:r>
                          </w:p>
                        </w:tc>
                        <w:tc>
                          <w:tcPr>
                            <w:tcW w:w="1352" w:type="dxa"/>
                          </w:tcPr>
                          <w:p w14:paraId="0E4A4B9A"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1</w:t>
                            </w:r>
                            <w:r w:rsidRPr="006214A0">
                              <w:rPr>
                                <w:rFonts w:ascii="標楷體" w:eastAsia="標楷體" w:hAnsi="標楷體"/>
                                <w:b/>
                                <w:bCs/>
                              </w:rPr>
                              <w:t>0,372.5</w:t>
                            </w:r>
                          </w:p>
                        </w:tc>
                        <w:tc>
                          <w:tcPr>
                            <w:tcW w:w="1323" w:type="dxa"/>
                          </w:tcPr>
                          <w:p w14:paraId="53430C6A" w14:textId="77777777" w:rsidR="00E33D5A" w:rsidRPr="006214A0" w:rsidRDefault="00E33D5A" w:rsidP="00B90BDC">
                            <w:pPr>
                              <w:spacing w:line="300" w:lineRule="exact"/>
                              <w:suppressOverlap/>
                              <w:jc w:val="right"/>
                              <w:rPr>
                                <w:rFonts w:ascii="標楷體" w:eastAsia="標楷體" w:hAnsi="標楷體"/>
                                <w:b/>
                                <w:bCs/>
                              </w:rPr>
                            </w:pPr>
                            <w:r w:rsidRPr="006214A0">
                              <w:rPr>
                                <w:rFonts w:ascii="標楷體" w:eastAsia="標楷體" w:hAnsi="標楷體" w:hint="eastAsia"/>
                                <w:b/>
                                <w:bCs/>
                              </w:rPr>
                              <w:t>1</w:t>
                            </w:r>
                            <w:r w:rsidRPr="006214A0">
                              <w:rPr>
                                <w:rFonts w:ascii="標楷體" w:eastAsia="標楷體" w:hAnsi="標楷體"/>
                                <w:b/>
                                <w:bCs/>
                              </w:rPr>
                              <w:t>,815.9</w:t>
                            </w:r>
                          </w:p>
                        </w:tc>
                      </w:tr>
                      <w:tr w:rsidR="00E33D5A" w:rsidRPr="00C8706B" w14:paraId="1F2E7527" w14:textId="77777777" w:rsidTr="003A7950">
                        <w:trPr>
                          <w:trHeight w:val="212"/>
                        </w:trPr>
                        <w:tc>
                          <w:tcPr>
                            <w:tcW w:w="1339" w:type="dxa"/>
                            <w:shd w:val="clear" w:color="auto" w:fill="DEEAF6" w:themeFill="accent5" w:themeFillTint="33"/>
                          </w:tcPr>
                          <w:p w14:paraId="0DC76AE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109</w:t>
                            </w:r>
                          </w:p>
                        </w:tc>
                        <w:tc>
                          <w:tcPr>
                            <w:tcW w:w="1508" w:type="dxa"/>
                          </w:tcPr>
                          <w:p w14:paraId="365DCBEF"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8,155.5</w:t>
                            </w:r>
                          </w:p>
                        </w:tc>
                        <w:tc>
                          <w:tcPr>
                            <w:tcW w:w="1352" w:type="dxa"/>
                          </w:tcPr>
                          <w:p w14:paraId="47654E64"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3,506.7</w:t>
                            </w:r>
                          </w:p>
                        </w:tc>
                        <w:tc>
                          <w:tcPr>
                            <w:tcW w:w="1323" w:type="dxa"/>
                          </w:tcPr>
                          <w:p w14:paraId="147D1F82"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44.4</w:t>
                            </w:r>
                          </w:p>
                        </w:tc>
                      </w:tr>
                      <w:tr w:rsidR="00E33D5A" w:rsidRPr="00C8706B" w14:paraId="55936E6A" w14:textId="77777777" w:rsidTr="003A7950">
                        <w:trPr>
                          <w:trHeight w:val="212"/>
                        </w:trPr>
                        <w:tc>
                          <w:tcPr>
                            <w:tcW w:w="1339" w:type="dxa"/>
                            <w:shd w:val="clear" w:color="auto" w:fill="DEEAF6" w:themeFill="accent5" w:themeFillTint="33"/>
                          </w:tcPr>
                          <w:p w14:paraId="5451121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110</w:t>
                            </w:r>
                          </w:p>
                        </w:tc>
                        <w:tc>
                          <w:tcPr>
                            <w:tcW w:w="1508" w:type="dxa"/>
                          </w:tcPr>
                          <w:p w14:paraId="4530BE2C"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3,551.6</w:t>
                            </w:r>
                          </w:p>
                        </w:tc>
                        <w:tc>
                          <w:tcPr>
                            <w:tcW w:w="1352" w:type="dxa"/>
                          </w:tcPr>
                          <w:p w14:paraId="79FC7D71"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1,558.9</w:t>
                            </w:r>
                          </w:p>
                        </w:tc>
                        <w:tc>
                          <w:tcPr>
                            <w:tcW w:w="1323" w:type="dxa"/>
                          </w:tcPr>
                          <w:p w14:paraId="6665419F"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71.7</w:t>
                            </w:r>
                          </w:p>
                        </w:tc>
                      </w:tr>
                      <w:tr w:rsidR="00E33D5A" w:rsidRPr="00C8706B" w14:paraId="3F1E0AEE" w14:textId="77777777" w:rsidTr="003A7950">
                        <w:trPr>
                          <w:trHeight w:val="212"/>
                        </w:trPr>
                        <w:tc>
                          <w:tcPr>
                            <w:tcW w:w="1339" w:type="dxa"/>
                            <w:shd w:val="clear" w:color="auto" w:fill="DEEAF6" w:themeFill="accent5" w:themeFillTint="33"/>
                          </w:tcPr>
                          <w:p w14:paraId="13FFC9CD"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w:t>
                            </w:r>
                            <w:r w:rsidRPr="006214A0">
                              <w:rPr>
                                <w:rFonts w:ascii="標楷體" w:eastAsia="標楷體" w:hAnsi="標楷體"/>
                              </w:rPr>
                              <w:t>11</w:t>
                            </w:r>
                          </w:p>
                        </w:tc>
                        <w:tc>
                          <w:tcPr>
                            <w:tcW w:w="1508" w:type="dxa"/>
                          </w:tcPr>
                          <w:p w14:paraId="56ED8986"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9,916.4</w:t>
                            </w:r>
                          </w:p>
                        </w:tc>
                        <w:tc>
                          <w:tcPr>
                            <w:tcW w:w="1352" w:type="dxa"/>
                          </w:tcPr>
                          <w:p w14:paraId="71C1C187"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4,059.8</w:t>
                            </w:r>
                          </w:p>
                        </w:tc>
                        <w:tc>
                          <w:tcPr>
                            <w:tcW w:w="1323" w:type="dxa"/>
                          </w:tcPr>
                          <w:p w14:paraId="312A4ECE"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280.1</w:t>
                            </w:r>
                          </w:p>
                        </w:tc>
                      </w:tr>
                      <w:tr w:rsidR="00E33D5A" w:rsidRPr="00C8706B" w14:paraId="0FD9EFBD" w14:textId="77777777" w:rsidTr="003A7950">
                        <w:trPr>
                          <w:trHeight w:val="212"/>
                        </w:trPr>
                        <w:tc>
                          <w:tcPr>
                            <w:tcW w:w="1339" w:type="dxa"/>
                            <w:shd w:val="clear" w:color="auto" w:fill="DEEAF6" w:themeFill="accent5" w:themeFillTint="33"/>
                          </w:tcPr>
                          <w:p w14:paraId="7E961AFB"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112</w:t>
                            </w:r>
                          </w:p>
                        </w:tc>
                        <w:tc>
                          <w:tcPr>
                            <w:tcW w:w="1508" w:type="dxa"/>
                          </w:tcPr>
                          <w:p w14:paraId="5F961D2C"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182,691.6</w:t>
                            </w:r>
                          </w:p>
                        </w:tc>
                        <w:tc>
                          <w:tcPr>
                            <w:tcW w:w="1352" w:type="dxa"/>
                          </w:tcPr>
                          <w:p w14:paraId="1CEA02EB"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256.1</w:t>
                            </w:r>
                          </w:p>
                        </w:tc>
                        <w:tc>
                          <w:tcPr>
                            <w:tcW w:w="1323" w:type="dxa"/>
                          </w:tcPr>
                          <w:p w14:paraId="587EB45B"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913.8</w:t>
                            </w:r>
                          </w:p>
                        </w:tc>
                      </w:tr>
                      <w:tr w:rsidR="00E33D5A" w:rsidRPr="00C8706B" w14:paraId="4CA5D169" w14:textId="77777777" w:rsidTr="003A7950">
                        <w:trPr>
                          <w:trHeight w:val="102"/>
                        </w:trPr>
                        <w:tc>
                          <w:tcPr>
                            <w:tcW w:w="1339" w:type="dxa"/>
                            <w:tcBorders>
                              <w:bottom w:val="single" w:sz="4" w:space="0" w:color="auto"/>
                            </w:tcBorders>
                            <w:shd w:val="clear" w:color="auto" w:fill="DEEAF6" w:themeFill="accent5" w:themeFillTint="33"/>
                          </w:tcPr>
                          <w:p w14:paraId="36CECF9F" w14:textId="77777777" w:rsidR="00E33D5A" w:rsidRPr="006214A0" w:rsidRDefault="00E33D5A" w:rsidP="00B90BDC">
                            <w:pPr>
                              <w:spacing w:line="300" w:lineRule="exact"/>
                              <w:suppressOverlap/>
                              <w:jc w:val="center"/>
                              <w:rPr>
                                <w:rFonts w:ascii="標楷體" w:eastAsia="標楷體" w:hAnsi="標楷體"/>
                              </w:rPr>
                            </w:pPr>
                            <w:r w:rsidRPr="006214A0">
                              <w:rPr>
                                <w:rFonts w:ascii="標楷體" w:eastAsia="標楷體" w:hAnsi="標楷體" w:hint="eastAsia"/>
                              </w:rPr>
                              <w:t>113</w:t>
                            </w:r>
                          </w:p>
                        </w:tc>
                        <w:tc>
                          <w:tcPr>
                            <w:tcW w:w="1508" w:type="dxa"/>
                            <w:tcBorders>
                              <w:bottom w:val="single" w:sz="4" w:space="0" w:color="auto"/>
                            </w:tcBorders>
                          </w:tcPr>
                          <w:p w14:paraId="36FFD5D0" w14:textId="77777777" w:rsidR="00E33D5A" w:rsidRPr="006214A0" w:rsidRDefault="00E33D5A" w:rsidP="00B90BDC">
                            <w:pPr>
                              <w:spacing w:line="300" w:lineRule="exact"/>
                              <w:suppressOverlap/>
                              <w:jc w:val="right"/>
                              <w:rPr>
                                <w:rFonts w:ascii="標楷體" w:eastAsia="標楷體" w:hAnsi="標楷體"/>
                                <w:b/>
                              </w:rPr>
                            </w:pPr>
                            <w:r w:rsidRPr="006214A0">
                              <w:rPr>
                                <w:rFonts w:ascii="標楷體" w:eastAsia="標楷體" w:hAnsi="標楷體"/>
                                <w:b/>
                              </w:rPr>
                              <w:t>8,589.7</w:t>
                            </w:r>
                          </w:p>
                        </w:tc>
                        <w:tc>
                          <w:tcPr>
                            <w:tcW w:w="1352" w:type="dxa"/>
                            <w:tcBorders>
                              <w:bottom w:val="single" w:sz="4" w:space="0" w:color="auto"/>
                            </w:tcBorders>
                          </w:tcPr>
                          <w:p w14:paraId="0FBA583E"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991.0</w:t>
                            </w:r>
                          </w:p>
                        </w:tc>
                        <w:tc>
                          <w:tcPr>
                            <w:tcW w:w="1323" w:type="dxa"/>
                            <w:tcBorders>
                              <w:bottom w:val="single" w:sz="4" w:space="0" w:color="auto"/>
                            </w:tcBorders>
                          </w:tcPr>
                          <w:p w14:paraId="7AD80787" w14:textId="77777777" w:rsidR="00E33D5A" w:rsidRPr="006214A0" w:rsidRDefault="00E33D5A" w:rsidP="00B90BDC">
                            <w:pPr>
                              <w:spacing w:line="300" w:lineRule="exact"/>
                              <w:suppressOverlap/>
                              <w:jc w:val="right"/>
                              <w:rPr>
                                <w:rFonts w:ascii="標楷體" w:eastAsia="標楷體" w:hAnsi="標楷體"/>
                              </w:rPr>
                            </w:pPr>
                            <w:r w:rsidRPr="006214A0">
                              <w:rPr>
                                <w:rFonts w:ascii="標楷體" w:eastAsia="標楷體" w:hAnsi="標楷體"/>
                              </w:rPr>
                              <w:t>505.9</w:t>
                            </w:r>
                          </w:p>
                        </w:tc>
                      </w:tr>
                      <w:tr w:rsidR="00E33D5A" w:rsidRPr="00C8706B" w14:paraId="1DA3010C" w14:textId="77777777" w:rsidTr="006214A0">
                        <w:trPr>
                          <w:trHeight w:val="102"/>
                        </w:trPr>
                        <w:tc>
                          <w:tcPr>
                            <w:tcW w:w="5525" w:type="dxa"/>
                            <w:gridSpan w:val="4"/>
                            <w:tcBorders>
                              <w:left w:val="nil"/>
                              <w:bottom w:val="nil"/>
                              <w:right w:val="nil"/>
                            </w:tcBorders>
                          </w:tcPr>
                          <w:p w14:paraId="105F7D4B" w14:textId="77777777" w:rsidR="00E33D5A" w:rsidRPr="00C8706B" w:rsidRDefault="00E33D5A" w:rsidP="00090DB4">
                            <w:pPr>
                              <w:spacing w:line="220" w:lineRule="exact"/>
                              <w:ind w:leftChars="-33" w:left="600" w:hangingChars="377" w:hanging="679"/>
                              <w:suppressOverlap/>
                              <w:rPr>
                                <w:rFonts w:ascii="標楷體" w:eastAsia="標楷體" w:hAnsi="標楷體"/>
                                <w:sz w:val="18"/>
                                <w:szCs w:val="18"/>
                              </w:rPr>
                            </w:pPr>
                            <w:proofErr w:type="gramStart"/>
                            <w:r w:rsidRPr="00C8706B">
                              <w:rPr>
                                <w:rFonts w:ascii="標楷體" w:eastAsia="標楷體" w:hAnsi="標楷體" w:hint="eastAsia"/>
                                <w:sz w:val="18"/>
                                <w:szCs w:val="18"/>
                              </w:rPr>
                              <w:t>註</w:t>
                            </w:r>
                            <w:proofErr w:type="gramEnd"/>
                            <w:r w:rsidRPr="00C8706B">
                              <w:rPr>
                                <w:rFonts w:ascii="標楷體" w:eastAsia="標楷體" w:hAnsi="標楷體" w:hint="eastAsia"/>
                                <w:sz w:val="18"/>
                                <w:szCs w:val="18"/>
                              </w:rPr>
                              <w:t>：1.本表不含毒品來源地區為「我國」及「地區不明」部分。</w:t>
                            </w:r>
                          </w:p>
                          <w:p w14:paraId="3A56590C" w14:textId="080B2ADB" w:rsidR="00E33D5A" w:rsidRPr="00C8706B" w:rsidRDefault="00E33D5A" w:rsidP="00090DB4">
                            <w:pPr>
                              <w:spacing w:line="220" w:lineRule="exact"/>
                              <w:ind w:leftChars="117" w:left="690" w:hangingChars="227" w:hanging="409"/>
                              <w:suppressOverlap/>
                              <w:rPr>
                                <w:rFonts w:ascii="標楷體" w:eastAsia="標楷體" w:hAnsi="標楷體"/>
                                <w:sz w:val="22"/>
                              </w:rPr>
                            </w:pPr>
                            <w:r w:rsidRPr="00C8706B">
                              <w:rPr>
                                <w:rFonts w:ascii="標楷體" w:eastAsia="標楷體" w:hAnsi="標楷體" w:hint="eastAsia"/>
                                <w:sz w:val="18"/>
                                <w:szCs w:val="18"/>
                              </w:rPr>
                              <w:t>2.資料來源：</w:t>
                            </w:r>
                            <w:r w:rsidRPr="00C8706B">
                              <w:rPr>
                                <w:rFonts w:ascii="標楷體" w:eastAsia="標楷體" w:hAnsi="標楷體"/>
                                <w:sz w:val="18"/>
                                <w:szCs w:val="18"/>
                              </w:rPr>
                              <w:t>整理自</w:t>
                            </w:r>
                            <w:r w:rsidR="002C5E8D">
                              <w:rPr>
                                <w:rFonts w:ascii="標楷體" w:eastAsia="標楷體" w:hAnsi="標楷體" w:hint="eastAsia"/>
                                <w:sz w:val="18"/>
                                <w:szCs w:val="18"/>
                              </w:rPr>
                              <w:t>法務部</w:t>
                            </w:r>
                            <w:r w:rsidRPr="00C8706B">
                              <w:rPr>
                                <w:rFonts w:ascii="標楷體" w:eastAsia="標楷體" w:hAnsi="標楷體" w:hint="eastAsia"/>
                                <w:sz w:val="18"/>
                                <w:szCs w:val="18"/>
                              </w:rPr>
                              <w:t>法務統計資訊網。</w:t>
                            </w:r>
                          </w:p>
                        </w:tc>
                      </w:tr>
                      <w:tr w:rsidR="00E33D5A" w:rsidRPr="00C8706B" w14:paraId="71C1B263" w14:textId="77777777" w:rsidTr="006214A0">
                        <w:trPr>
                          <w:trHeight w:val="102"/>
                        </w:trPr>
                        <w:tc>
                          <w:tcPr>
                            <w:tcW w:w="5525" w:type="dxa"/>
                            <w:gridSpan w:val="4"/>
                            <w:tcBorders>
                              <w:top w:val="nil"/>
                              <w:left w:val="nil"/>
                              <w:bottom w:val="nil"/>
                              <w:right w:val="nil"/>
                            </w:tcBorders>
                          </w:tcPr>
                          <w:p w14:paraId="116BDB1D" w14:textId="77777777" w:rsidR="00E33D5A" w:rsidRPr="00C8706B" w:rsidRDefault="00E33D5A" w:rsidP="002C4048">
                            <w:pPr>
                              <w:spacing w:line="220" w:lineRule="exact"/>
                              <w:suppressOverlap/>
                              <w:rPr>
                                <w:rFonts w:ascii="標楷體" w:eastAsia="標楷體" w:hAnsi="標楷體"/>
                                <w:sz w:val="18"/>
                                <w:szCs w:val="18"/>
                              </w:rPr>
                            </w:pPr>
                          </w:p>
                        </w:tc>
                      </w:tr>
                    </w:tbl>
                    <w:p w14:paraId="2EE56B6A" w14:textId="77777777" w:rsidR="00E33D5A" w:rsidRPr="00C8706B" w:rsidRDefault="00E33D5A" w:rsidP="00EC3C39"/>
                  </w:txbxContent>
                </v:textbox>
                <w10:wrap type="square" anchorx="margin"/>
              </v:shape>
            </w:pict>
          </mc:Fallback>
        </mc:AlternateContent>
      </w:r>
      <w:r w:rsidR="00954CA9" w:rsidRPr="008957E2">
        <w:rPr>
          <w:rFonts w:ascii="標楷體" w:eastAsia="標楷體" w:hAnsi="標楷體" w:cs="Times New Roman" w:hint="eastAsia"/>
          <w:b/>
          <w:color w:val="000000" w:themeColor="text1"/>
          <w:sz w:val="28"/>
          <w:szCs w:val="28"/>
        </w:rPr>
        <w:t>1</w:t>
      </w:r>
      <w:r w:rsidR="00954CA9" w:rsidRPr="008957E2">
        <w:rPr>
          <w:rFonts w:ascii="標楷體" w:eastAsia="標楷體" w:hAnsi="標楷體" w:cs="Times New Roman"/>
          <w:b/>
          <w:color w:val="000000" w:themeColor="text1"/>
          <w:sz w:val="28"/>
          <w:szCs w:val="28"/>
        </w:rPr>
        <w:t>.</w:t>
      </w:r>
      <w:r w:rsidR="00407134" w:rsidRPr="008957E2">
        <w:rPr>
          <w:rFonts w:ascii="標楷體" w:eastAsia="標楷體" w:hAnsi="標楷體" w:cs="Times New Roman" w:hint="eastAsia"/>
          <w:b/>
          <w:color w:val="000000" w:themeColor="text1"/>
          <w:sz w:val="28"/>
          <w:szCs w:val="28"/>
        </w:rPr>
        <w:t xml:space="preserve">　</w:t>
      </w:r>
      <w:r w:rsidR="00E33D5A" w:rsidRPr="008957E2">
        <w:rPr>
          <w:rFonts w:ascii="標楷體" w:eastAsia="標楷體" w:hAnsi="標楷體" w:cs="Times New Roman" w:hint="eastAsia"/>
          <w:b/>
          <w:color w:val="000000" w:themeColor="text1"/>
          <w:sz w:val="28"/>
          <w:szCs w:val="28"/>
        </w:rPr>
        <w:t>政府強化</w:t>
      </w:r>
      <w:proofErr w:type="gramStart"/>
      <w:r w:rsidR="00317967" w:rsidRPr="008957E2">
        <w:rPr>
          <w:rFonts w:ascii="標楷體" w:eastAsia="標楷體" w:hAnsi="標楷體" w:cs="Times New Roman" w:hint="eastAsia"/>
          <w:b/>
          <w:color w:val="000000" w:themeColor="text1"/>
          <w:sz w:val="28"/>
          <w:szCs w:val="28"/>
        </w:rPr>
        <w:t>跨國緝</w:t>
      </w:r>
      <w:proofErr w:type="gramEnd"/>
      <w:r w:rsidR="00317967" w:rsidRPr="008957E2">
        <w:rPr>
          <w:rFonts w:ascii="標楷體" w:eastAsia="標楷體" w:hAnsi="標楷體" w:cs="Times New Roman" w:hint="eastAsia"/>
          <w:b/>
          <w:color w:val="000000" w:themeColor="text1"/>
          <w:sz w:val="28"/>
          <w:szCs w:val="28"/>
        </w:rPr>
        <w:t>毒合作，惟境外毒品走私嚴重，且</w:t>
      </w:r>
      <w:r w:rsidR="008C394F" w:rsidRPr="008957E2">
        <w:rPr>
          <w:rFonts w:ascii="標楷體" w:eastAsia="標楷體" w:hAnsi="標楷體" w:cs="Times New Roman" w:hint="eastAsia"/>
          <w:b/>
          <w:color w:val="000000" w:themeColor="text1"/>
          <w:sz w:val="28"/>
          <w:szCs w:val="28"/>
        </w:rPr>
        <w:t>尚未與</w:t>
      </w:r>
      <w:r w:rsidR="00675769" w:rsidRPr="008957E2">
        <w:rPr>
          <w:rFonts w:ascii="標楷體" w:eastAsia="標楷體" w:hAnsi="標楷體" w:cs="Times New Roman" w:hint="eastAsia"/>
          <w:b/>
          <w:color w:val="000000" w:themeColor="text1"/>
          <w:sz w:val="28"/>
          <w:szCs w:val="28"/>
        </w:rPr>
        <w:t>部分</w:t>
      </w:r>
      <w:r w:rsidR="006F4CB7" w:rsidRPr="008957E2">
        <w:rPr>
          <w:rFonts w:ascii="標楷體" w:eastAsia="標楷體" w:hAnsi="標楷體" w:cs="Times New Roman" w:hint="eastAsia"/>
          <w:b/>
          <w:color w:val="000000" w:themeColor="text1"/>
          <w:sz w:val="28"/>
          <w:szCs w:val="28"/>
        </w:rPr>
        <w:t>毒品走私</w:t>
      </w:r>
      <w:r w:rsidR="008C394F" w:rsidRPr="008957E2">
        <w:rPr>
          <w:rFonts w:ascii="標楷體" w:eastAsia="標楷體" w:hAnsi="標楷體" w:cs="Times New Roman" w:hint="eastAsia"/>
          <w:b/>
          <w:color w:val="000000" w:themeColor="text1"/>
          <w:sz w:val="28"/>
          <w:szCs w:val="28"/>
        </w:rPr>
        <w:t>來源</w:t>
      </w:r>
      <w:r w:rsidR="006F4CB7" w:rsidRPr="008957E2">
        <w:rPr>
          <w:rFonts w:ascii="標楷體" w:eastAsia="標楷體" w:hAnsi="標楷體" w:cs="Times New Roman" w:hint="eastAsia"/>
          <w:b/>
          <w:color w:val="000000" w:themeColor="text1"/>
          <w:sz w:val="28"/>
          <w:szCs w:val="28"/>
        </w:rPr>
        <w:t>高風險</w:t>
      </w:r>
      <w:r w:rsidR="00675769" w:rsidRPr="008957E2">
        <w:rPr>
          <w:rFonts w:ascii="標楷體" w:eastAsia="標楷體" w:hAnsi="標楷體" w:cs="Times New Roman" w:hint="eastAsia"/>
          <w:b/>
          <w:color w:val="000000" w:themeColor="text1"/>
          <w:sz w:val="28"/>
          <w:szCs w:val="28"/>
        </w:rPr>
        <w:t>國</w:t>
      </w:r>
      <w:r w:rsidR="006F4CB7" w:rsidRPr="008957E2">
        <w:rPr>
          <w:rFonts w:ascii="標楷體" w:eastAsia="標楷體" w:hAnsi="標楷體" w:cs="Times New Roman" w:hint="eastAsia"/>
          <w:b/>
          <w:color w:val="000000" w:themeColor="text1"/>
          <w:sz w:val="28"/>
          <w:szCs w:val="28"/>
        </w:rPr>
        <w:t>家</w:t>
      </w:r>
      <w:r w:rsidR="00C70FDF" w:rsidRPr="008957E2">
        <w:rPr>
          <w:rFonts w:ascii="標楷體" w:eastAsia="標楷體" w:hAnsi="標楷體" w:cs="Times New Roman" w:hint="eastAsia"/>
          <w:b/>
          <w:color w:val="000000" w:themeColor="text1"/>
          <w:sz w:val="28"/>
          <w:szCs w:val="28"/>
        </w:rPr>
        <w:t>簽訂</w:t>
      </w:r>
      <w:r w:rsidR="00675769" w:rsidRPr="008957E2">
        <w:rPr>
          <w:rFonts w:ascii="標楷體" w:eastAsia="標楷體" w:hAnsi="標楷體" w:cs="Times New Roman" w:hint="eastAsia"/>
          <w:b/>
          <w:color w:val="000000" w:themeColor="text1"/>
          <w:sz w:val="28"/>
          <w:szCs w:val="28"/>
        </w:rPr>
        <w:t>司法互助協定</w:t>
      </w:r>
      <w:r w:rsidR="00E22158" w:rsidRPr="008957E2">
        <w:rPr>
          <w:rFonts w:ascii="標楷體" w:eastAsia="標楷體" w:hAnsi="標楷體" w:cs="Times New Roman" w:hint="eastAsia"/>
          <w:b/>
          <w:color w:val="000000" w:themeColor="text1"/>
          <w:sz w:val="28"/>
          <w:szCs w:val="28"/>
        </w:rPr>
        <w:t>，</w:t>
      </w:r>
      <w:r w:rsidR="004922D8" w:rsidRPr="008957E2">
        <w:rPr>
          <w:rFonts w:ascii="標楷體" w:eastAsia="標楷體" w:hAnsi="標楷體" w:cs="Times New Roman" w:hint="eastAsia"/>
          <w:b/>
          <w:color w:val="000000" w:themeColor="text1"/>
          <w:sz w:val="28"/>
          <w:szCs w:val="28"/>
        </w:rPr>
        <w:t>允宜</w:t>
      </w:r>
      <w:r w:rsidR="00ED1AD9" w:rsidRPr="008957E2">
        <w:rPr>
          <w:rFonts w:ascii="標楷體" w:eastAsia="標楷體" w:hAnsi="標楷體" w:cs="Times New Roman" w:hint="eastAsia"/>
          <w:b/>
          <w:color w:val="000000" w:themeColor="text1"/>
          <w:sz w:val="28"/>
          <w:szCs w:val="28"/>
        </w:rPr>
        <w:t>深化跨國合作能量，</w:t>
      </w:r>
      <w:r w:rsidR="00786D37" w:rsidRPr="008957E2">
        <w:rPr>
          <w:rFonts w:ascii="標楷體" w:eastAsia="標楷體" w:hAnsi="標楷體" w:cs="Times New Roman" w:hint="eastAsia"/>
          <w:b/>
          <w:color w:val="000000" w:themeColor="text1"/>
          <w:sz w:val="28"/>
          <w:szCs w:val="28"/>
        </w:rPr>
        <w:t>適時洽簽司法互助協定</w:t>
      </w:r>
      <w:r w:rsidR="00E22158" w:rsidRPr="008957E2">
        <w:rPr>
          <w:rFonts w:ascii="標楷體" w:eastAsia="標楷體" w:hAnsi="標楷體" w:cs="Times New Roman" w:hint="eastAsia"/>
          <w:b/>
          <w:color w:val="000000" w:themeColor="text1"/>
          <w:sz w:val="28"/>
          <w:szCs w:val="28"/>
        </w:rPr>
        <w:t>，</w:t>
      </w:r>
      <w:r w:rsidR="00ED1AD9" w:rsidRPr="008957E2">
        <w:rPr>
          <w:rFonts w:ascii="標楷體" w:eastAsia="標楷體" w:hAnsi="標楷體" w:cs="Times New Roman" w:hint="eastAsia"/>
          <w:b/>
          <w:color w:val="000000" w:themeColor="text1"/>
          <w:sz w:val="28"/>
          <w:szCs w:val="28"/>
        </w:rPr>
        <w:t>以</w:t>
      </w:r>
      <w:r w:rsidR="00E22158" w:rsidRPr="008957E2">
        <w:rPr>
          <w:rFonts w:ascii="標楷體" w:eastAsia="標楷體" w:hAnsi="標楷體" w:cs="Times New Roman" w:hint="eastAsia"/>
          <w:b/>
          <w:color w:val="000000" w:themeColor="text1"/>
          <w:sz w:val="28"/>
          <w:szCs w:val="28"/>
        </w:rPr>
        <w:t>共同打擊毒品犯罪</w:t>
      </w:r>
      <w:r w:rsidR="00856BB0" w:rsidRPr="008957E2">
        <w:rPr>
          <w:rFonts w:ascii="標楷體" w:eastAsia="標楷體" w:hAnsi="標楷體" w:cs="Times New Roman" w:hint="eastAsia"/>
          <w:b/>
          <w:color w:val="000000" w:themeColor="text1"/>
          <w:sz w:val="28"/>
          <w:szCs w:val="28"/>
        </w:rPr>
        <w:t>：</w:t>
      </w:r>
      <w:r w:rsidR="00E33D5A" w:rsidRPr="00EC243C">
        <w:rPr>
          <w:rFonts w:ascii="標楷體" w:eastAsia="標楷體" w:hAnsi="標楷體" w:cs="Times New Roman" w:hint="eastAsia"/>
          <w:color w:val="000000" w:themeColor="text1"/>
          <w:sz w:val="28"/>
          <w:szCs w:val="28"/>
        </w:rPr>
        <w:t>依</w:t>
      </w:r>
      <w:r w:rsidR="004F0125">
        <w:rPr>
          <w:rFonts w:ascii="標楷體" w:eastAsia="標楷體" w:hAnsi="標楷體" w:cs="Times New Roman" w:hint="eastAsia"/>
          <w:color w:val="000000" w:themeColor="text1"/>
          <w:sz w:val="28"/>
          <w:szCs w:val="28"/>
        </w:rPr>
        <w:t>「</w:t>
      </w:r>
      <w:r w:rsidR="00E33D5A" w:rsidRPr="00EC243C">
        <w:rPr>
          <w:rFonts w:ascii="標楷體" w:eastAsia="標楷體" w:hAnsi="標楷體" w:cs="Times New Roman" w:hint="eastAsia"/>
          <w:color w:val="000000" w:themeColor="text1"/>
          <w:sz w:val="28"/>
          <w:szCs w:val="28"/>
        </w:rPr>
        <w:t>新世代反毒策略行動綱領</w:t>
      </w:r>
      <w:r w:rsidR="004F0125">
        <w:rPr>
          <w:rFonts w:ascii="標楷體" w:eastAsia="標楷體" w:hAnsi="標楷體" w:cs="Times New Roman" w:hint="eastAsia"/>
          <w:color w:val="000000" w:themeColor="text1"/>
          <w:sz w:val="28"/>
          <w:szCs w:val="28"/>
        </w:rPr>
        <w:t>」</w:t>
      </w:r>
      <w:r w:rsidR="00E33D5A" w:rsidRPr="00EC243C">
        <w:rPr>
          <w:rFonts w:ascii="標楷體" w:eastAsia="標楷體" w:hAnsi="標楷體" w:hint="eastAsia"/>
          <w:snapToGrid w:val="0"/>
          <w:color w:val="000000" w:themeColor="text1"/>
          <w:kern w:val="0"/>
          <w:sz w:val="28"/>
          <w:szCs w:val="18"/>
        </w:rPr>
        <w:t>（第二期110</w:t>
      </w:r>
      <w:r w:rsidR="00E33D5A" w:rsidRPr="00EC243C">
        <w:rPr>
          <w:rFonts w:ascii="標楷體" w:eastAsia="標楷體" w:hAnsi="標楷體" w:cs="新細明體" w:hint="eastAsia"/>
          <w:color w:val="000000" w:themeColor="text1"/>
          <w:sz w:val="28"/>
          <w:szCs w:val="28"/>
        </w:rPr>
        <w:t>－</w:t>
      </w:r>
      <w:r w:rsidR="00E33D5A" w:rsidRPr="00EC243C">
        <w:rPr>
          <w:rFonts w:ascii="標楷體" w:eastAsia="標楷體" w:hAnsi="標楷體" w:hint="eastAsia"/>
          <w:snapToGrid w:val="0"/>
          <w:color w:val="000000" w:themeColor="text1"/>
          <w:kern w:val="0"/>
          <w:sz w:val="28"/>
          <w:szCs w:val="18"/>
        </w:rPr>
        <w:t>113年）</w:t>
      </w:r>
      <w:r w:rsidR="00E33D5A" w:rsidRPr="00EC243C">
        <w:rPr>
          <w:rFonts w:ascii="標楷體" w:eastAsia="標楷體" w:hAnsi="標楷體" w:cs="Times New Roman" w:hint="eastAsia"/>
          <w:color w:val="000000" w:themeColor="text1"/>
          <w:sz w:val="28"/>
          <w:szCs w:val="28"/>
        </w:rPr>
        <w:t>訂有「</w:t>
      </w:r>
      <w:r w:rsidR="00932B80" w:rsidRPr="00EC243C">
        <w:rPr>
          <w:rFonts w:ascii="標楷體" w:eastAsia="標楷體" w:hAnsi="標楷體" w:cs="Times New Roman" w:hint="eastAsia"/>
          <w:color w:val="000000" w:themeColor="text1"/>
          <w:sz w:val="28"/>
          <w:szCs w:val="28"/>
        </w:rPr>
        <w:t>布</w:t>
      </w:r>
      <w:r w:rsidR="00E33D5A" w:rsidRPr="00EC243C">
        <w:rPr>
          <w:rFonts w:ascii="標楷體" w:eastAsia="標楷體" w:hAnsi="標楷體" w:cs="Times New Roman" w:hint="eastAsia"/>
          <w:color w:val="000000" w:themeColor="text1"/>
          <w:sz w:val="28"/>
          <w:szCs w:val="28"/>
        </w:rPr>
        <w:t>建國際緝毒合作網，落實</w:t>
      </w:r>
      <w:proofErr w:type="gramStart"/>
      <w:r w:rsidR="00E33D5A" w:rsidRPr="00EC243C">
        <w:rPr>
          <w:rFonts w:ascii="標楷體" w:eastAsia="標楷體" w:hAnsi="標楷體" w:cs="Times New Roman" w:hint="eastAsia"/>
          <w:color w:val="000000" w:themeColor="text1"/>
          <w:sz w:val="28"/>
          <w:szCs w:val="28"/>
        </w:rPr>
        <w:t>拒毒於關口</w:t>
      </w:r>
      <w:proofErr w:type="gramEnd"/>
      <w:r w:rsidR="00E33D5A" w:rsidRPr="00EC243C">
        <w:rPr>
          <w:rFonts w:ascii="標楷體" w:eastAsia="標楷體" w:hAnsi="標楷體" w:cs="Times New Roman" w:hint="eastAsia"/>
          <w:color w:val="000000" w:themeColor="text1"/>
          <w:sz w:val="28"/>
          <w:szCs w:val="28"/>
        </w:rPr>
        <w:t>」之緝毒策略；另</w:t>
      </w:r>
      <w:r w:rsidR="004922D8" w:rsidRPr="00EC243C">
        <w:rPr>
          <w:rFonts w:ascii="標楷體" w:eastAsia="標楷體" w:hAnsi="標楷體" w:cs="Times New Roman" w:hint="eastAsia"/>
          <w:color w:val="000000" w:themeColor="text1"/>
          <w:sz w:val="28"/>
          <w:szCs w:val="28"/>
        </w:rPr>
        <w:t>依</w:t>
      </w:r>
      <w:r w:rsidR="00C70FDF" w:rsidRPr="00EC243C">
        <w:rPr>
          <w:rFonts w:ascii="標楷體" w:eastAsia="標楷體" w:hAnsi="標楷體" w:cs="Times New Roman" w:hint="eastAsia"/>
          <w:color w:val="000000" w:themeColor="text1"/>
          <w:sz w:val="28"/>
          <w:szCs w:val="28"/>
        </w:rPr>
        <w:t>據</w:t>
      </w:r>
      <w:r w:rsidR="00786D37" w:rsidRPr="00EC243C">
        <w:rPr>
          <w:rFonts w:ascii="標楷體" w:eastAsia="標楷體" w:hAnsi="標楷體" w:cs="Times New Roman" w:hint="eastAsia"/>
          <w:bCs/>
          <w:color w:val="000000" w:themeColor="text1"/>
          <w:sz w:val="28"/>
          <w:szCs w:val="28"/>
        </w:rPr>
        <w:t>UNODC 2024年世界毒品報告載述，泰國、緬甸及寮國三國交界之金三角地區長久以來仰賴罌粟作為該地區非法收入來源，</w:t>
      </w:r>
      <w:proofErr w:type="gramStart"/>
      <w:r w:rsidR="00DE4A1B" w:rsidRPr="00EC243C">
        <w:rPr>
          <w:rFonts w:ascii="標楷體" w:eastAsia="標楷體" w:hAnsi="標楷體" w:cs="Times New Roman" w:hint="eastAsia"/>
          <w:bCs/>
          <w:color w:val="000000" w:themeColor="text1"/>
          <w:sz w:val="28"/>
          <w:szCs w:val="28"/>
        </w:rPr>
        <w:t>嗣</w:t>
      </w:r>
      <w:proofErr w:type="gramEnd"/>
      <w:r w:rsidR="00DE4A1B" w:rsidRPr="00EC243C">
        <w:rPr>
          <w:rFonts w:ascii="標楷體" w:eastAsia="標楷體" w:hAnsi="標楷體" w:cs="Times New Roman" w:hint="eastAsia"/>
          <w:bCs/>
          <w:color w:val="000000" w:themeColor="text1"/>
          <w:sz w:val="28"/>
          <w:szCs w:val="28"/>
        </w:rPr>
        <w:t>因</w:t>
      </w:r>
      <w:r w:rsidR="00786D37" w:rsidRPr="00EC243C">
        <w:rPr>
          <w:rFonts w:ascii="標楷體" w:eastAsia="標楷體" w:hAnsi="標楷體" w:cs="Times New Roman" w:hint="eastAsia"/>
          <w:bCs/>
          <w:color w:val="000000" w:themeColor="text1"/>
          <w:sz w:val="28"/>
          <w:szCs w:val="28"/>
        </w:rPr>
        <w:t>東南亞地區對於合成毒品之需求增加，加以湄公河下游國家（緬甸、柬埔寨及寮國）邊境管理鬆散，致金三角地區跨國組織犯罪集團之營運多元化</w:t>
      </w:r>
      <w:r w:rsidR="00856BB0" w:rsidRPr="00EC243C">
        <w:rPr>
          <w:rFonts w:ascii="標楷體" w:eastAsia="標楷體" w:hAnsi="標楷體" w:cs="Times New Roman" w:hint="eastAsia"/>
          <w:color w:val="000000" w:themeColor="text1"/>
          <w:sz w:val="28"/>
          <w:szCs w:val="28"/>
        </w:rPr>
        <w:t>。</w:t>
      </w:r>
      <w:proofErr w:type="gramStart"/>
      <w:r w:rsidR="00786D37" w:rsidRPr="00EC243C">
        <w:rPr>
          <w:rFonts w:ascii="標楷體" w:eastAsia="標楷體" w:hAnsi="標楷體" w:cs="Times New Roman" w:hint="eastAsia"/>
          <w:color w:val="000000" w:themeColor="text1"/>
          <w:sz w:val="28"/>
          <w:szCs w:val="28"/>
        </w:rPr>
        <w:t>經</w:t>
      </w:r>
      <w:r w:rsidR="00EC3C39" w:rsidRPr="00EC243C">
        <w:rPr>
          <w:rFonts w:ascii="標楷體" w:eastAsia="標楷體" w:hAnsi="標楷體" w:cs="Times New Roman" w:hint="eastAsia"/>
          <w:color w:val="000000" w:themeColor="text1"/>
          <w:sz w:val="28"/>
          <w:szCs w:val="28"/>
        </w:rPr>
        <w:t>據法務部</w:t>
      </w:r>
      <w:proofErr w:type="gramEnd"/>
      <w:r w:rsidR="00EC3C39" w:rsidRPr="00EC243C">
        <w:rPr>
          <w:rFonts w:ascii="標楷體" w:eastAsia="標楷體" w:hAnsi="標楷體" w:cs="Times New Roman" w:hint="eastAsia"/>
          <w:color w:val="000000" w:themeColor="text1"/>
          <w:sz w:val="28"/>
          <w:szCs w:val="28"/>
        </w:rPr>
        <w:t>統計</w:t>
      </w:r>
      <w:r w:rsidR="00786D37" w:rsidRPr="00EC243C">
        <w:rPr>
          <w:rFonts w:ascii="標楷體" w:eastAsia="標楷體" w:hAnsi="標楷體" w:cs="Times New Roman" w:hint="eastAsia"/>
          <w:color w:val="000000" w:themeColor="text1"/>
          <w:sz w:val="28"/>
          <w:szCs w:val="28"/>
        </w:rPr>
        <w:t>109至113年度國內查獲各級毒品數量計212,904.8公斤（表</w:t>
      </w:r>
      <w:r w:rsidR="00822A93" w:rsidRPr="00EC243C">
        <w:rPr>
          <w:rFonts w:ascii="標楷體" w:eastAsia="標楷體" w:hAnsi="標楷體" w:cs="Times New Roman" w:hint="eastAsia"/>
          <w:color w:val="000000" w:themeColor="text1"/>
          <w:sz w:val="28"/>
          <w:szCs w:val="28"/>
        </w:rPr>
        <w:t>1</w:t>
      </w:r>
      <w:r w:rsidR="006419D0" w:rsidRPr="00EC243C">
        <w:rPr>
          <w:rFonts w:ascii="標楷體" w:eastAsia="標楷體" w:hAnsi="標楷體" w:cs="Times New Roman" w:hint="eastAsia"/>
          <w:color w:val="000000" w:themeColor="text1"/>
          <w:sz w:val="28"/>
          <w:szCs w:val="28"/>
        </w:rPr>
        <w:t>2</w:t>
      </w:r>
      <w:r w:rsidR="00786D37" w:rsidRPr="00EC243C">
        <w:rPr>
          <w:rFonts w:ascii="標楷體" w:eastAsia="標楷體" w:hAnsi="標楷體" w:cs="Times New Roman" w:hint="eastAsia"/>
          <w:color w:val="000000" w:themeColor="text1"/>
          <w:sz w:val="28"/>
          <w:szCs w:val="28"/>
        </w:rPr>
        <w:t>），</w:t>
      </w:r>
      <w:r w:rsidR="00475497" w:rsidRPr="00EC243C">
        <w:rPr>
          <w:rFonts w:ascii="標楷體" w:eastAsia="標楷體" w:hAnsi="標楷體" w:cs="Times New Roman" w:hint="eastAsia"/>
          <w:color w:val="000000" w:themeColor="text1"/>
          <w:sz w:val="28"/>
          <w:szCs w:val="28"/>
        </w:rPr>
        <w:t>主要來源地區為中國大陸及泰國，其中</w:t>
      </w:r>
      <w:proofErr w:type="gramStart"/>
      <w:r w:rsidR="00C055A2" w:rsidRPr="00EC243C">
        <w:rPr>
          <w:rFonts w:ascii="標楷體" w:eastAsia="標楷體" w:hAnsi="標楷體" w:cs="Times New Roman" w:hint="eastAsia"/>
          <w:color w:val="000000" w:themeColor="text1"/>
          <w:sz w:val="28"/>
          <w:szCs w:val="28"/>
        </w:rPr>
        <w:t>112</w:t>
      </w:r>
      <w:proofErr w:type="gramEnd"/>
      <w:r w:rsidR="00C055A2" w:rsidRPr="00EC243C">
        <w:rPr>
          <w:rFonts w:ascii="標楷體" w:eastAsia="標楷體" w:hAnsi="標楷體" w:cs="Times New Roman" w:hint="eastAsia"/>
          <w:color w:val="000000" w:themeColor="text1"/>
          <w:sz w:val="28"/>
          <w:szCs w:val="28"/>
        </w:rPr>
        <w:t>年度</w:t>
      </w:r>
      <w:proofErr w:type="gramStart"/>
      <w:r w:rsidR="00C055A2" w:rsidRPr="00EC243C">
        <w:rPr>
          <w:rFonts w:ascii="標楷體" w:eastAsia="標楷體" w:hAnsi="標楷體" w:cs="Times New Roman" w:hint="eastAsia"/>
          <w:color w:val="000000" w:themeColor="text1"/>
          <w:sz w:val="28"/>
          <w:szCs w:val="28"/>
        </w:rPr>
        <w:t>臺</w:t>
      </w:r>
      <w:proofErr w:type="gramEnd"/>
      <w:r w:rsidR="00C055A2" w:rsidRPr="00EC243C">
        <w:rPr>
          <w:rFonts w:ascii="標楷體" w:eastAsia="標楷體" w:hAnsi="標楷體" w:cs="Times New Roman" w:hint="eastAsia"/>
          <w:color w:val="000000" w:themeColor="text1"/>
          <w:sz w:val="28"/>
          <w:szCs w:val="28"/>
        </w:rPr>
        <w:t>美跨境合作緝毒，查獲第三級</w:t>
      </w:r>
      <w:proofErr w:type="gramStart"/>
      <w:r w:rsidR="00C055A2" w:rsidRPr="00EC243C">
        <w:rPr>
          <w:rFonts w:ascii="標楷體" w:eastAsia="標楷體" w:hAnsi="標楷體" w:cs="Times New Roman" w:hint="eastAsia"/>
          <w:color w:val="000000" w:themeColor="text1"/>
          <w:sz w:val="28"/>
          <w:szCs w:val="28"/>
        </w:rPr>
        <w:t>毒品卡痛</w:t>
      </w:r>
      <w:proofErr w:type="gramEnd"/>
      <w:r w:rsidR="00C055A2" w:rsidRPr="00EC243C">
        <w:rPr>
          <w:rFonts w:ascii="標楷體" w:eastAsia="標楷體" w:hAnsi="標楷體" w:cs="Times New Roman" w:hint="eastAsia"/>
          <w:color w:val="000000" w:themeColor="text1"/>
          <w:sz w:val="28"/>
          <w:szCs w:val="28"/>
        </w:rPr>
        <w:t>（Kratom）175,355公斤</w:t>
      </w:r>
      <w:r w:rsidR="00786D37" w:rsidRPr="00EC243C">
        <w:rPr>
          <w:rFonts w:ascii="標楷體" w:eastAsia="標楷體" w:hAnsi="標楷體" w:cs="Times New Roman" w:hint="eastAsia"/>
          <w:color w:val="000000" w:themeColor="text1"/>
          <w:sz w:val="28"/>
          <w:szCs w:val="28"/>
        </w:rPr>
        <w:t>，</w:t>
      </w:r>
      <w:r w:rsidR="00475497" w:rsidRPr="00EC243C">
        <w:rPr>
          <w:rFonts w:ascii="標楷體" w:eastAsia="標楷體" w:hAnsi="標楷體" w:cs="Times New Roman" w:hint="eastAsia"/>
          <w:color w:val="000000" w:themeColor="text1"/>
          <w:sz w:val="28"/>
          <w:szCs w:val="28"/>
        </w:rPr>
        <w:t>顯示</w:t>
      </w:r>
      <w:proofErr w:type="gramStart"/>
      <w:r w:rsidR="00475497" w:rsidRPr="00EC243C">
        <w:rPr>
          <w:rFonts w:ascii="標楷體" w:eastAsia="標楷體" w:hAnsi="標楷體" w:cs="Times New Roman" w:hint="eastAsia"/>
          <w:color w:val="000000" w:themeColor="text1"/>
          <w:sz w:val="28"/>
          <w:szCs w:val="28"/>
        </w:rPr>
        <w:t>跨國緝</w:t>
      </w:r>
      <w:proofErr w:type="gramEnd"/>
      <w:r w:rsidR="00475497" w:rsidRPr="00EC243C">
        <w:rPr>
          <w:rFonts w:ascii="標楷體" w:eastAsia="標楷體" w:hAnsi="標楷體" w:cs="Times New Roman" w:hint="eastAsia"/>
          <w:color w:val="000000" w:themeColor="text1"/>
          <w:sz w:val="28"/>
          <w:szCs w:val="28"/>
        </w:rPr>
        <w:t>毒合作</w:t>
      </w:r>
      <w:r w:rsidR="00512A85" w:rsidRPr="00EC243C">
        <w:rPr>
          <w:rFonts w:ascii="標楷體" w:eastAsia="標楷體" w:hAnsi="標楷體" w:cs="Times New Roman" w:hint="eastAsia"/>
          <w:color w:val="000000" w:themeColor="text1"/>
          <w:sz w:val="28"/>
          <w:szCs w:val="28"/>
        </w:rPr>
        <w:t>已具</w:t>
      </w:r>
      <w:r w:rsidR="00E33D5A" w:rsidRPr="00EC243C">
        <w:rPr>
          <w:rFonts w:ascii="標楷體" w:eastAsia="標楷體" w:hAnsi="標楷體" w:cs="Times New Roman" w:hint="eastAsia"/>
          <w:color w:val="000000" w:themeColor="text1"/>
          <w:sz w:val="28"/>
          <w:szCs w:val="28"/>
        </w:rPr>
        <w:t>相當</w:t>
      </w:r>
      <w:r w:rsidR="00512A85" w:rsidRPr="00EC243C">
        <w:rPr>
          <w:rFonts w:ascii="標楷體" w:eastAsia="標楷體" w:hAnsi="標楷體" w:cs="Times New Roman" w:hint="eastAsia"/>
          <w:color w:val="000000" w:themeColor="text1"/>
          <w:sz w:val="28"/>
          <w:szCs w:val="28"/>
        </w:rPr>
        <w:t>成效，</w:t>
      </w:r>
      <w:r w:rsidR="006214A0" w:rsidRPr="00EC243C">
        <w:rPr>
          <w:rFonts w:ascii="標楷體" w:eastAsia="標楷體" w:hAnsi="標楷體" w:cs="Times New Roman" w:hint="eastAsia"/>
          <w:color w:val="000000" w:themeColor="text1"/>
          <w:sz w:val="28"/>
          <w:szCs w:val="28"/>
        </w:rPr>
        <w:t>惟截至113年底</w:t>
      </w:r>
      <w:r w:rsidR="00500FA5">
        <w:rPr>
          <w:rFonts w:ascii="標楷體" w:eastAsia="標楷體" w:hAnsi="標楷體" w:cs="Times New Roman" w:hint="eastAsia"/>
          <w:color w:val="000000" w:themeColor="text1"/>
          <w:sz w:val="28"/>
          <w:szCs w:val="28"/>
        </w:rPr>
        <w:t>止</w:t>
      </w:r>
      <w:r w:rsidR="006214A0" w:rsidRPr="00EC243C">
        <w:rPr>
          <w:rFonts w:ascii="標楷體" w:eastAsia="標楷體" w:hAnsi="標楷體" w:cs="Times New Roman" w:hint="eastAsia"/>
          <w:color w:val="000000" w:themeColor="text1"/>
          <w:sz w:val="28"/>
          <w:szCs w:val="28"/>
        </w:rPr>
        <w:t>，</w:t>
      </w:r>
      <w:r w:rsidR="00941413" w:rsidRPr="00EC243C">
        <w:rPr>
          <w:rFonts w:ascii="標楷體" w:eastAsia="標楷體" w:hAnsi="標楷體" w:cs="Times New Roman" w:hint="eastAsia"/>
          <w:color w:val="000000" w:themeColor="text1"/>
          <w:sz w:val="28"/>
          <w:szCs w:val="28"/>
        </w:rPr>
        <w:t>我國與</w:t>
      </w:r>
      <w:r w:rsidR="006214A0" w:rsidRPr="00EC243C">
        <w:rPr>
          <w:rFonts w:ascii="標楷體" w:eastAsia="標楷體" w:hAnsi="標楷體" w:cs="Times New Roman" w:hint="eastAsia"/>
          <w:color w:val="000000" w:themeColor="text1"/>
          <w:sz w:val="28"/>
          <w:szCs w:val="28"/>
        </w:rPr>
        <w:t>泰國、柬埔寨、緬甸及寮國等國尚未簽訂司法互助協定，不利毒品犯罪之抑制及預防</w:t>
      </w:r>
      <w:r w:rsidR="004922D8" w:rsidRPr="00EC243C">
        <w:rPr>
          <w:rFonts w:ascii="標楷體" w:eastAsia="標楷體" w:hAnsi="標楷體" w:cs="Times New Roman" w:hint="eastAsia"/>
          <w:color w:val="000000" w:themeColor="text1"/>
          <w:sz w:val="28"/>
          <w:szCs w:val="28"/>
        </w:rPr>
        <w:t>，經</w:t>
      </w:r>
      <w:r w:rsidR="003764C7" w:rsidRPr="00EC243C">
        <w:rPr>
          <w:rFonts w:ascii="標楷體" w:eastAsia="標楷體" w:hAnsi="標楷體" w:cs="Times New Roman" w:hint="eastAsia"/>
          <w:color w:val="000000" w:themeColor="text1"/>
          <w:sz w:val="28"/>
          <w:szCs w:val="28"/>
        </w:rPr>
        <w:t>分別</w:t>
      </w:r>
      <w:r w:rsidR="00BB3468" w:rsidRPr="00EC243C">
        <w:rPr>
          <w:rFonts w:ascii="標楷體" w:eastAsia="標楷體" w:hAnsi="標楷體" w:cs="Times New Roman" w:hint="eastAsia"/>
          <w:color w:val="000000" w:themeColor="text1"/>
          <w:sz w:val="28"/>
          <w:szCs w:val="28"/>
        </w:rPr>
        <w:t>函請</w:t>
      </w:r>
      <w:r w:rsidR="00317967" w:rsidRPr="00EC243C">
        <w:rPr>
          <w:rFonts w:ascii="標楷體" w:eastAsia="標楷體" w:hAnsi="標楷體" w:cs="Times New Roman" w:hint="eastAsia"/>
          <w:color w:val="000000" w:themeColor="text1"/>
          <w:sz w:val="28"/>
          <w:szCs w:val="28"/>
        </w:rPr>
        <w:t>行政院、</w:t>
      </w:r>
      <w:r w:rsidR="004922D8" w:rsidRPr="00EC243C">
        <w:rPr>
          <w:rFonts w:ascii="標楷體" w:eastAsia="標楷體" w:hAnsi="標楷體" w:hint="eastAsia"/>
          <w:bCs/>
          <w:snapToGrid w:val="0"/>
          <w:color w:val="000000" w:themeColor="text1"/>
          <w:kern w:val="0"/>
          <w:sz w:val="28"/>
          <w:szCs w:val="18"/>
        </w:rPr>
        <w:t>外交部</w:t>
      </w:r>
      <w:r w:rsidR="00317967" w:rsidRPr="00EC243C">
        <w:rPr>
          <w:rFonts w:ascii="標楷體" w:eastAsia="標楷體" w:hAnsi="標楷體" w:hint="eastAsia"/>
          <w:bCs/>
          <w:snapToGrid w:val="0"/>
          <w:color w:val="000000" w:themeColor="text1"/>
          <w:kern w:val="0"/>
          <w:sz w:val="28"/>
          <w:szCs w:val="18"/>
        </w:rPr>
        <w:t>持續加強</w:t>
      </w:r>
      <w:proofErr w:type="gramStart"/>
      <w:r w:rsidR="00317967" w:rsidRPr="00EC243C">
        <w:rPr>
          <w:rFonts w:ascii="標楷體" w:eastAsia="標楷體" w:hAnsi="標楷體" w:hint="eastAsia"/>
          <w:bCs/>
          <w:snapToGrid w:val="0"/>
          <w:color w:val="000000" w:themeColor="text1"/>
          <w:kern w:val="0"/>
          <w:sz w:val="28"/>
          <w:szCs w:val="18"/>
        </w:rPr>
        <w:t>跨國緝</w:t>
      </w:r>
      <w:proofErr w:type="gramEnd"/>
      <w:r w:rsidR="00317967" w:rsidRPr="00EC243C">
        <w:rPr>
          <w:rFonts w:ascii="標楷體" w:eastAsia="標楷體" w:hAnsi="標楷體" w:hint="eastAsia"/>
          <w:bCs/>
          <w:snapToGrid w:val="0"/>
          <w:color w:val="000000" w:themeColor="text1"/>
          <w:kern w:val="0"/>
          <w:sz w:val="28"/>
          <w:szCs w:val="18"/>
        </w:rPr>
        <w:t>毒合作</w:t>
      </w:r>
      <w:r w:rsidR="004922D8" w:rsidRPr="00EC243C">
        <w:rPr>
          <w:rFonts w:ascii="標楷體" w:eastAsia="標楷體" w:hAnsi="標楷體" w:hint="eastAsia"/>
          <w:bCs/>
          <w:snapToGrid w:val="0"/>
          <w:color w:val="000000" w:themeColor="text1"/>
          <w:kern w:val="0"/>
          <w:sz w:val="28"/>
          <w:szCs w:val="18"/>
        </w:rPr>
        <w:t>，</w:t>
      </w:r>
      <w:r w:rsidR="00317967" w:rsidRPr="00EC243C">
        <w:rPr>
          <w:rFonts w:ascii="標楷體" w:eastAsia="標楷體" w:hAnsi="標楷體" w:hint="eastAsia"/>
          <w:bCs/>
          <w:snapToGrid w:val="0"/>
          <w:color w:val="000000" w:themeColor="text1"/>
          <w:kern w:val="0"/>
          <w:sz w:val="28"/>
          <w:szCs w:val="18"/>
        </w:rPr>
        <w:t>適時洽簽司法互助協定</w:t>
      </w:r>
      <w:r w:rsidR="004922D8" w:rsidRPr="00EC243C">
        <w:rPr>
          <w:rFonts w:ascii="標楷體" w:eastAsia="標楷體" w:hAnsi="標楷體" w:hint="eastAsia"/>
          <w:bCs/>
          <w:snapToGrid w:val="0"/>
          <w:color w:val="000000" w:themeColor="text1"/>
          <w:kern w:val="0"/>
          <w:sz w:val="28"/>
          <w:szCs w:val="18"/>
        </w:rPr>
        <w:t>，以共同打擊毒品犯罪。</w:t>
      </w:r>
      <w:proofErr w:type="gramStart"/>
      <w:r w:rsidR="004922D8" w:rsidRPr="00EC243C">
        <w:rPr>
          <w:rFonts w:ascii="標楷體" w:eastAsia="標楷體" w:hAnsi="標楷體" w:cs="Times New Roman" w:hint="eastAsia"/>
          <w:bCs/>
          <w:color w:val="000000" w:themeColor="text1"/>
          <w:kern w:val="0"/>
          <w:sz w:val="28"/>
          <w:szCs w:val="28"/>
        </w:rPr>
        <w:t>【</w:t>
      </w:r>
      <w:proofErr w:type="gramEnd"/>
      <w:r w:rsidR="004922D8" w:rsidRPr="00EC243C">
        <w:rPr>
          <w:rFonts w:ascii="標楷體" w:eastAsia="標楷體" w:hAnsi="標楷體" w:cs="Times New Roman" w:hint="eastAsia"/>
          <w:bCs/>
          <w:color w:val="000000" w:themeColor="text1"/>
          <w:kern w:val="0"/>
          <w:sz w:val="28"/>
          <w:szCs w:val="28"/>
        </w:rPr>
        <w:t>詳</w:t>
      </w:r>
      <w:r w:rsidR="00317967" w:rsidRPr="00EC243C">
        <w:rPr>
          <w:rFonts w:ascii="標楷體" w:eastAsia="標楷體" w:hAnsi="標楷體" w:cs="Times New Roman" w:hint="eastAsia"/>
          <w:color w:val="000000" w:themeColor="text1"/>
          <w:sz w:val="28"/>
          <w:szCs w:val="28"/>
        </w:rPr>
        <w:t>總決算</w:t>
      </w:r>
      <w:r w:rsidR="00317967" w:rsidRPr="00EC243C">
        <w:rPr>
          <w:rFonts w:ascii="標楷體" w:eastAsia="標楷體" w:hAnsi="標楷體" w:cs="Times New Roman" w:hint="eastAsia"/>
          <w:bCs/>
          <w:color w:val="000000" w:themeColor="text1"/>
          <w:kern w:val="0"/>
          <w:sz w:val="28"/>
          <w:szCs w:val="28"/>
        </w:rPr>
        <w:t>審核報告</w:t>
      </w:r>
      <w:proofErr w:type="gramStart"/>
      <w:r w:rsidR="00317967" w:rsidRPr="00EC243C">
        <w:rPr>
          <w:rFonts w:ascii="標楷體" w:eastAsia="標楷體" w:hAnsi="標楷體" w:cs="Times New Roman" w:hint="eastAsia"/>
          <w:bCs/>
          <w:color w:val="000000" w:themeColor="text1"/>
          <w:kern w:val="0"/>
          <w:sz w:val="28"/>
          <w:szCs w:val="28"/>
        </w:rPr>
        <w:t>第2冊丙</w:t>
      </w:r>
      <w:proofErr w:type="gramEnd"/>
      <w:r w:rsidR="00317967" w:rsidRPr="00EC243C">
        <w:rPr>
          <w:rFonts w:ascii="標楷體" w:eastAsia="標楷體" w:hAnsi="標楷體" w:cs="Times New Roman" w:hint="eastAsia"/>
          <w:bCs/>
          <w:color w:val="000000" w:themeColor="text1"/>
          <w:kern w:val="0"/>
          <w:sz w:val="28"/>
          <w:szCs w:val="28"/>
        </w:rPr>
        <w:t>、貳、行政院主管項下重要審核意見（</w:t>
      </w:r>
      <w:r w:rsidR="00AA12E1" w:rsidRPr="00EC243C">
        <w:rPr>
          <w:rFonts w:ascii="標楷體" w:eastAsia="標楷體" w:hAnsi="標楷體" w:cs="Times New Roman" w:hint="eastAsia"/>
          <w:color w:val="000000" w:themeColor="text1"/>
          <w:sz w:val="28"/>
          <w:szCs w:val="28"/>
        </w:rPr>
        <w:t>十七</w:t>
      </w:r>
      <w:r w:rsidR="00317967" w:rsidRPr="00EC243C">
        <w:rPr>
          <w:rFonts w:ascii="標楷體" w:eastAsia="標楷體" w:hAnsi="標楷體" w:cs="Times New Roman" w:hint="eastAsia"/>
          <w:bCs/>
          <w:color w:val="000000" w:themeColor="text1"/>
          <w:kern w:val="0"/>
          <w:sz w:val="28"/>
          <w:szCs w:val="28"/>
        </w:rPr>
        <w:t>）1.</w:t>
      </w:r>
      <w:r w:rsidR="00317967" w:rsidRPr="00EC243C">
        <w:rPr>
          <w:rFonts w:ascii="標楷體" w:eastAsia="標楷體" w:hAnsi="標楷體" w:cs="Times New Roman" w:hint="eastAsia"/>
          <w:color w:val="000000" w:themeColor="text1"/>
          <w:sz w:val="28"/>
          <w:szCs w:val="28"/>
        </w:rPr>
        <w:t>（3）</w:t>
      </w:r>
      <w:r w:rsidR="003F2F49" w:rsidRPr="00EC243C">
        <w:rPr>
          <w:rFonts w:ascii="標楷體" w:eastAsia="標楷體" w:hAnsi="標楷體" w:cs="Times New Roman" w:hint="eastAsia"/>
          <w:color w:val="000000" w:themeColor="text1"/>
          <w:sz w:val="28"/>
          <w:szCs w:val="28"/>
        </w:rPr>
        <w:t>；</w:t>
      </w:r>
      <w:r w:rsidR="004922D8" w:rsidRPr="00EC243C">
        <w:rPr>
          <w:rFonts w:ascii="標楷體" w:eastAsia="標楷體" w:hAnsi="標楷體" w:cs="Times New Roman" w:hint="eastAsia"/>
          <w:bCs/>
          <w:color w:val="000000" w:themeColor="text1"/>
          <w:kern w:val="0"/>
          <w:sz w:val="28"/>
          <w:szCs w:val="28"/>
        </w:rPr>
        <w:t>捌、外交部主管項下重要審核意見（</w:t>
      </w:r>
      <w:r w:rsidR="00D43573" w:rsidRPr="00D43573">
        <w:rPr>
          <w:rFonts w:ascii="標楷體" w:eastAsia="標楷體" w:hAnsi="標楷體" w:cs="Times New Roman" w:hint="eastAsia"/>
          <w:bCs/>
          <w:color w:val="000000" w:themeColor="text1"/>
          <w:kern w:val="0"/>
          <w:sz w:val="28"/>
          <w:szCs w:val="28"/>
        </w:rPr>
        <w:t>三</w:t>
      </w:r>
      <w:r w:rsidR="004922D8" w:rsidRPr="00EC243C">
        <w:rPr>
          <w:rFonts w:ascii="標楷體" w:eastAsia="標楷體" w:hAnsi="標楷體" w:cs="Times New Roman" w:hint="eastAsia"/>
          <w:bCs/>
          <w:color w:val="000000" w:themeColor="text1"/>
          <w:kern w:val="0"/>
          <w:sz w:val="28"/>
          <w:szCs w:val="28"/>
        </w:rPr>
        <w:t>）</w:t>
      </w:r>
      <w:proofErr w:type="gramStart"/>
      <w:r w:rsidR="004922D8" w:rsidRPr="00EC243C">
        <w:rPr>
          <w:rFonts w:ascii="標楷體" w:eastAsia="標楷體" w:hAnsi="標楷體" w:cs="Times New Roman" w:hint="eastAsia"/>
          <w:bCs/>
          <w:color w:val="000000" w:themeColor="text1"/>
          <w:kern w:val="0"/>
          <w:sz w:val="28"/>
          <w:szCs w:val="28"/>
        </w:rPr>
        <w:t>】</w:t>
      </w:r>
      <w:proofErr w:type="gramEnd"/>
    </w:p>
    <w:p w14:paraId="657B5885" w14:textId="497D2564" w:rsidR="00ED1AD9" w:rsidRPr="00EC243C" w:rsidRDefault="00ED1AD9" w:rsidP="006214A0">
      <w:pPr>
        <w:overflowPunct w:val="0"/>
        <w:spacing w:line="510" w:lineRule="exact"/>
        <w:ind w:firstLineChars="450" w:firstLine="1261"/>
        <w:jc w:val="both"/>
        <w:rPr>
          <w:rFonts w:ascii="標楷體" w:eastAsia="標楷體" w:hAnsi="標楷體" w:cs="Times New Roman"/>
          <w:bCs/>
          <w:color w:val="000000" w:themeColor="text1"/>
          <w:spacing w:val="4"/>
          <w:kern w:val="0"/>
          <w:sz w:val="28"/>
          <w:szCs w:val="28"/>
        </w:rPr>
      </w:pPr>
      <w:bookmarkStart w:id="15" w:name="_Hlk200527029"/>
      <w:r w:rsidRPr="008957E2">
        <w:rPr>
          <w:rFonts w:ascii="標楷體" w:eastAsia="標楷體" w:hAnsi="標楷體" w:cs="Times New Roman" w:hint="eastAsia"/>
          <w:b/>
          <w:color w:val="000000" w:themeColor="text1"/>
          <w:sz w:val="28"/>
          <w:szCs w:val="28"/>
        </w:rPr>
        <w:t>2.</w:t>
      </w:r>
      <w:r w:rsidR="00407134" w:rsidRPr="008957E2">
        <w:rPr>
          <w:rFonts w:ascii="標楷體" w:eastAsia="標楷體" w:hAnsi="標楷體" w:cs="Times New Roman" w:hint="eastAsia"/>
          <w:b/>
          <w:color w:val="000000" w:themeColor="text1"/>
          <w:sz w:val="28"/>
          <w:szCs w:val="28"/>
        </w:rPr>
        <w:t xml:space="preserve">　</w:t>
      </w:r>
      <w:r w:rsidRPr="008957E2">
        <w:rPr>
          <w:rFonts w:ascii="標楷體" w:eastAsia="標楷體" w:hAnsi="標楷體" w:cs="Times New Roman" w:hint="eastAsia"/>
          <w:b/>
          <w:color w:val="000000" w:themeColor="text1"/>
          <w:sz w:val="28"/>
          <w:szCs w:val="28"/>
        </w:rPr>
        <w:t>政府持續</w:t>
      </w:r>
      <w:proofErr w:type="gramStart"/>
      <w:r w:rsidRPr="008957E2">
        <w:rPr>
          <w:rFonts w:ascii="標楷體" w:eastAsia="標楷體" w:hAnsi="標楷體" w:cs="Times New Roman" w:hint="eastAsia"/>
          <w:b/>
          <w:color w:val="000000" w:themeColor="text1"/>
          <w:sz w:val="28"/>
          <w:szCs w:val="28"/>
        </w:rPr>
        <w:t>精進緝毒</w:t>
      </w:r>
      <w:proofErr w:type="gramEnd"/>
      <w:r w:rsidRPr="008957E2">
        <w:rPr>
          <w:rFonts w:ascii="標楷體" w:eastAsia="標楷體" w:hAnsi="標楷體" w:cs="Times New Roman" w:hint="eastAsia"/>
          <w:b/>
          <w:color w:val="000000" w:themeColor="text1"/>
          <w:sz w:val="28"/>
          <w:szCs w:val="28"/>
        </w:rPr>
        <w:t>作為，惟</w:t>
      </w:r>
      <w:r w:rsidR="008243DD" w:rsidRPr="008957E2">
        <w:rPr>
          <w:rFonts w:ascii="標楷體" w:eastAsia="標楷體" w:hAnsi="標楷體" w:cs="Times New Roman" w:hint="eastAsia"/>
          <w:b/>
          <w:color w:val="000000" w:themeColor="text1"/>
          <w:sz w:val="28"/>
          <w:szCs w:val="28"/>
        </w:rPr>
        <w:t>網路毒品案件逐年成長，</w:t>
      </w:r>
      <w:r w:rsidRPr="008957E2">
        <w:rPr>
          <w:rFonts w:ascii="標楷體" w:eastAsia="標楷體" w:hAnsi="標楷體" w:cs="Times New Roman" w:hint="eastAsia"/>
          <w:b/>
          <w:color w:val="000000" w:themeColor="text1"/>
          <w:sz w:val="28"/>
          <w:szCs w:val="28"/>
        </w:rPr>
        <w:t>查獲大麻數量增幅與施用人數增幅</w:t>
      </w:r>
      <w:r w:rsidR="008243DD" w:rsidRPr="008957E2">
        <w:rPr>
          <w:rFonts w:ascii="標楷體" w:eastAsia="標楷體" w:hAnsi="標楷體" w:cs="Times New Roman" w:hint="eastAsia"/>
          <w:b/>
          <w:color w:val="000000" w:themeColor="text1"/>
          <w:sz w:val="28"/>
          <w:szCs w:val="28"/>
        </w:rPr>
        <w:t>不成比例，施用</w:t>
      </w:r>
      <w:proofErr w:type="gramStart"/>
      <w:r w:rsidR="008243DD" w:rsidRPr="008957E2">
        <w:rPr>
          <w:rFonts w:ascii="標楷體" w:eastAsia="標楷體" w:hAnsi="標楷體" w:cs="Times New Roman" w:hint="eastAsia"/>
          <w:b/>
          <w:color w:val="000000" w:themeColor="text1"/>
          <w:sz w:val="28"/>
          <w:szCs w:val="28"/>
        </w:rPr>
        <w:t>黑數尚待</w:t>
      </w:r>
      <w:proofErr w:type="gramEnd"/>
      <w:r w:rsidR="008243DD" w:rsidRPr="008957E2">
        <w:rPr>
          <w:rFonts w:ascii="標楷體" w:eastAsia="標楷體" w:hAnsi="標楷體" w:cs="Times New Roman" w:hint="eastAsia"/>
          <w:b/>
          <w:color w:val="000000" w:themeColor="text1"/>
          <w:sz w:val="28"/>
          <w:szCs w:val="28"/>
        </w:rPr>
        <w:t>發掘</w:t>
      </w:r>
      <w:r w:rsidRPr="008957E2">
        <w:rPr>
          <w:rFonts w:ascii="標楷體" w:eastAsia="標楷體" w:hAnsi="標楷體" w:cs="Times New Roman" w:hint="eastAsia"/>
          <w:b/>
          <w:color w:val="000000" w:themeColor="text1"/>
          <w:sz w:val="28"/>
          <w:szCs w:val="28"/>
        </w:rPr>
        <w:t>，</w:t>
      </w:r>
      <w:r w:rsidR="008243DD" w:rsidRPr="008957E2">
        <w:rPr>
          <w:rFonts w:ascii="標楷體" w:eastAsia="標楷體" w:hAnsi="標楷體" w:cs="Times New Roman" w:hint="eastAsia"/>
          <w:b/>
          <w:color w:val="000000" w:themeColor="text1"/>
          <w:sz w:val="28"/>
          <w:szCs w:val="28"/>
        </w:rPr>
        <w:t>允</w:t>
      </w:r>
      <w:r w:rsidR="00500FA5" w:rsidRPr="008957E2">
        <w:rPr>
          <w:rFonts w:ascii="標楷體" w:eastAsia="標楷體" w:hAnsi="標楷體" w:cs="Times New Roman" w:hint="eastAsia"/>
          <w:b/>
          <w:color w:val="000000" w:themeColor="text1"/>
          <w:sz w:val="28"/>
          <w:szCs w:val="28"/>
        </w:rPr>
        <w:t>宜</w:t>
      </w:r>
      <w:r w:rsidR="00222CBF" w:rsidRPr="008957E2">
        <w:rPr>
          <w:rFonts w:ascii="標楷體" w:eastAsia="標楷體" w:hAnsi="標楷體" w:cs="Times New Roman" w:hint="eastAsia"/>
          <w:b/>
          <w:color w:val="000000" w:themeColor="text1"/>
          <w:sz w:val="28"/>
          <w:szCs w:val="28"/>
        </w:rPr>
        <w:t>持續</w:t>
      </w:r>
      <w:r w:rsidRPr="008957E2">
        <w:rPr>
          <w:rFonts w:ascii="標楷體" w:eastAsia="標楷體" w:hAnsi="標楷體" w:cs="Times New Roman" w:hint="eastAsia"/>
          <w:b/>
          <w:color w:val="000000" w:themeColor="text1"/>
          <w:sz w:val="28"/>
          <w:szCs w:val="28"/>
        </w:rPr>
        <w:t>強化</w:t>
      </w:r>
      <w:r w:rsidR="0049661B" w:rsidRPr="008957E2">
        <w:rPr>
          <w:rFonts w:ascii="標楷體" w:eastAsia="標楷體" w:hAnsi="標楷體" w:cs="Times New Roman" w:hint="eastAsia"/>
          <w:b/>
          <w:color w:val="000000" w:themeColor="text1"/>
          <w:sz w:val="28"/>
          <w:szCs w:val="28"/>
        </w:rPr>
        <w:t>查</w:t>
      </w:r>
      <w:r w:rsidRPr="008957E2">
        <w:rPr>
          <w:rFonts w:ascii="標楷體" w:eastAsia="標楷體" w:hAnsi="標楷體" w:cs="Times New Roman" w:hint="eastAsia"/>
          <w:b/>
          <w:color w:val="000000" w:themeColor="text1"/>
          <w:sz w:val="28"/>
          <w:szCs w:val="28"/>
        </w:rPr>
        <w:t>緝</w:t>
      </w:r>
      <w:r w:rsidR="0049661B" w:rsidRPr="008957E2">
        <w:rPr>
          <w:rFonts w:ascii="標楷體" w:eastAsia="標楷體" w:hAnsi="標楷體" w:cs="Times New Roman" w:hint="eastAsia"/>
          <w:b/>
          <w:color w:val="000000" w:themeColor="text1"/>
          <w:sz w:val="28"/>
          <w:szCs w:val="28"/>
        </w:rPr>
        <w:t>作為及</w:t>
      </w:r>
      <w:r w:rsidRPr="008957E2">
        <w:rPr>
          <w:rFonts w:ascii="標楷體" w:eastAsia="標楷體" w:hAnsi="標楷體" w:cs="Times New Roman" w:hint="eastAsia"/>
          <w:b/>
          <w:color w:val="000000" w:themeColor="text1"/>
          <w:sz w:val="28"/>
          <w:szCs w:val="28"/>
        </w:rPr>
        <w:t>配套措施：</w:t>
      </w:r>
      <w:bookmarkEnd w:id="15"/>
      <w:r w:rsidR="00C70FDF" w:rsidRPr="00EC243C">
        <w:rPr>
          <w:rFonts w:ascii="標楷體" w:eastAsia="標楷體" w:hAnsi="標楷體" w:hint="eastAsia"/>
          <w:bCs/>
          <w:snapToGrid w:val="0"/>
          <w:color w:val="000000" w:themeColor="text1"/>
          <w:spacing w:val="4"/>
          <w:kern w:val="0"/>
          <w:sz w:val="28"/>
          <w:szCs w:val="18"/>
        </w:rPr>
        <w:t>依據</w:t>
      </w:r>
      <w:r w:rsidR="008243DD" w:rsidRPr="00EC243C">
        <w:rPr>
          <w:rFonts w:ascii="標楷體" w:eastAsia="標楷體" w:hAnsi="標楷體" w:hint="eastAsia"/>
          <w:snapToGrid w:val="0"/>
          <w:color w:val="000000" w:themeColor="text1"/>
          <w:spacing w:val="4"/>
          <w:kern w:val="0"/>
          <w:sz w:val="28"/>
          <w:szCs w:val="18"/>
        </w:rPr>
        <w:t>UNODC 2023年及2024年世界毒品報告</w:t>
      </w:r>
      <w:r w:rsidR="00C70FDF" w:rsidRPr="00EC243C">
        <w:rPr>
          <w:rFonts w:ascii="標楷體" w:eastAsia="標楷體" w:hAnsi="標楷體" w:hint="eastAsia"/>
          <w:snapToGrid w:val="0"/>
          <w:color w:val="000000" w:themeColor="text1"/>
          <w:spacing w:val="4"/>
          <w:kern w:val="0"/>
          <w:sz w:val="28"/>
          <w:szCs w:val="18"/>
        </w:rPr>
        <w:t>載述</w:t>
      </w:r>
      <w:r w:rsidR="008243DD" w:rsidRPr="00EC243C">
        <w:rPr>
          <w:rFonts w:ascii="標楷體" w:eastAsia="標楷體" w:hAnsi="標楷體" w:hint="eastAsia"/>
          <w:snapToGrid w:val="0"/>
          <w:color w:val="000000" w:themeColor="text1"/>
          <w:spacing w:val="4"/>
          <w:kern w:val="0"/>
          <w:sz w:val="28"/>
          <w:szCs w:val="18"/>
        </w:rPr>
        <w:t>，使用網路及通訊設備販</w:t>
      </w:r>
      <w:r w:rsidR="008243DD" w:rsidRPr="00EC243C">
        <w:rPr>
          <w:rFonts w:ascii="標楷體" w:eastAsia="標楷體" w:hAnsi="標楷體" w:hint="eastAsia"/>
          <w:snapToGrid w:val="0"/>
          <w:color w:val="000000" w:themeColor="text1"/>
          <w:spacing w:val="4"/>
          <w:kern w:val="0"/>
          <w:sz w:val="28"/>
          <w:szCs w:val="18"/>
        </w:rPr>
        <w:lastRenderedPageBreak/>
        <w:t>毒案件逐漸增加，並</w:t>
      </w:r>
      <w:proofErr w:type="gramStart"/>
      <w:r w:rsidR="008243DD" w:rsidRPr="00EC243C">
        <w:rPr>
          <w:rFonts w:ascii="標楷體" w:eastAsia="標楷體" w:hAnsi="標楷體" w:hint="eastAsia"/>
          <w:snapToGrid w:val="0"/>
          <w:color w:val="000000" w:themeColor="text1"/>
          <w:spacing w:val="4"/>
          <w:kern w:val="0"/>
          <w:sz w:val="28"/>
          <w:szCs w:val="18"/>
        </w:rPr>
        <w:t>以暗網</w:t>
      </w:r>
      <w:proofErr w:type="gramEnd"/>
      <w:r w:rsidR="008243DD" w:rsidRPr="00EC243C">
        <w:rPr>
          <w:rFonts w:ascii="標楷體" w:eastAsia="標楷體" w:hAnsi="標楷體" w:hint="eastAsia"/>
          <w:snapToGrid w:val="0"/>
          <w:color w:val="000000" w:themeColor="text1"/>
          <w:spacing w:val="4"/>
          <w:kern w:val="0"/>
          <w:sz w:val="28"/>
          <w:szCs w:val="18"/>
        </w:rPr>
        <w:t>、社群媒體及其他通訊軟體等新方式為毒品交易提供可及性；大麻仍然是近年全球使用最多的毒品，2022年估計有2.28億大麻使用者，且持續增加</w:t>
      </w:r>
      <w:r w:rsidR="00DF4A63" w:rsidRPr="00EC243C">
        <w:rPr>
          <w:rFonts w:ascii="標楷體" w:eastAsia="標楷體" w:hAnsi="標楷體" w:hint="eastAsia"/>
          <w:snapToGrid w:val="0"/>
          <w:color w:val="000000" w:themeColor="text1"/>
          <w:spacing w:val="4"/>
          <w:kern w:val="0"/>
          <w:sz w:val="28"/>
          <w:szCs w:val="18"/>
        </w:rPr>
        <w:t>。依</w:t>
      </w:r>
      <w:r w:rsidR="008243DD" w:rsidRPr="00EC243C">
        <w:rPr>
          <w:rFonts w:ascii="標楷體" w:eastAsia="標楷體" w:hAnsi="標楷體" w:hint="eastAsia"/>
          <w:snapToGrid w:val="0"/>
          <w:color w:val="000000" w:themeColor="text1"/>
          <w:spacing w:val="4"/>
          <w:kern w:val="0"/>
          <w:sz w:val="28"/>
          <w:szCs w:val="18"/>
        </w:rPr>
        <w:t>「新世代反毒策略行動綱領」（第二期110</w:t>
      </w:r>
      <w:r w:rsidR="00941413" w:rsidRPr="00EC243C">
        <w:rPr>
          <w:rFonts w:ascii="標楷體" w:eastAsia="標楷體" w:hAnsi="標楷體" w:cs="新細明體" w:hint="eastAsia"/>
          <w:color w:val="000000" w:themeColor="text1"/>
          <w:spacing w:val="4"/>
          <w:sz w:val="28"/>
          <w:szCs w:val="28"/>
        </w:rPr>
        <w:t>－</w:t>
      </w:r>
      <w:r w:rsidR="008243DD" w:rsidRPr="00EC243C">
        <w:rPr>
          <w:rFonts w:ascii="標楷體" w:eastAsia="標楷體" w:hAnsi="標楷體" w:hint="eastAsia"/>
          <w:snapToGrid w:val="0"/>
          <w:color w:val="000000" w:themeColor="text1"/>
          <w:spacing w:val="4"/>
          <w:kern w:val="0"/>
          <w:sz w:val="28"/>
          <w:szCs w:val="18"/>
        </w:rPr>
        <w:t>113</w:t>
      </w:r>
      <w:r w:rsidR="00222CBF" w:rsidRPr="00EC243C">
        <w:rPr>
          <w:rFonts w:ascii="標楷體" w:eastAsia="標楷體" w:hAnsi="標楷體" w:hint="eastAsia"/>
          <w:snapToGrid w:val="0"/>
          <w:color w:val="000000" w:themeColor="text1"/>
          <w:spacing w:val="4"/>
          <w:kern w:val="0"/>
          <w:sz w:val="28"/>
          <w:szCs w:val="18"/>
        </w:rPr>
        <w:t>年）訂有</w:t>
      </w:r>
      <w:r w:rsidR="00B22C30" w:rsidRPr="00EC243C">
        <w:rPr>
          <w:rFonts w:ascii="標楷體" w:eastAsia="標楷體" w:hAnsi="標楷體" w:hint="eastAsia"/>
          <w:snapToGrid w:val="0"/>
          <w:color w:val="000000" w:themeColor="text1"/>
          <w:spacing w:val="4"/>
          <w:kern w:val="0"/>
          <w:sz w:val="28"/>
          <w:szCs w:val="18"/>
        </w:rPr>
        <w:t>「</w:t>
      </w:r>
      <w:r w:rsidR="00222CBF" w:rsidRPr="00EC243C">
        <w:rPr>
          <w:rFonts w:ascii="標楷體" w:eastAsia="標楷體" w:hAnsi="標楷體" w:hint="eastAsia"/>
          <w:snapToGrid w:val="0"/>
          <w:color w:val="000000" w:themeColor="text1"/>
          <w:spacing w:val="4"/>
          <w:kern w:val="0"/>
          <w:sz w:val="28"/>
          <w:szCs w:val="18"/>
        </w:rPr>
        <w:t>優化科技緝毒設備</w:t>
      </w:r>
      <w:r w:rsidR="00B22C30" w:rsidRPr="00EC243C">
        <w:rPr>
          <w:rFonts w:ascii="標楷體" w:eastAsia="標楷體" w:hAnsi="標楷體" w:hint="eastAsia"/>
          <w:snapToGrid w:val="0"/>
          <w:color w:val="000000" w:themeColor="text1"/>
          <w:spacing w:val="4"/>
          <w:kern w:val="0"/>
          <w:sz w:val="28"/>
          <w:szCs w:val="18"/>
        </w:rPr>
        <w:t>及人力」</w:t>
      </w:r>
      <w:r w:rsidR="00222CBF" w:rsidRPr="00EC243C">
        <w:rPr>
          <w:rFonts w:ascii="標楷體" w:eastAsia="標楷體" w:hAnsi="標楷體" w:hint="eastAsia"/>
          <w:snapToGrid w:val="0"/>
          <w:color w:val="000000" w:themeColor="text1"/>
          <w:spacing w:val="4"/>
          <w:kern w:val="0"/>
          <w:sz w:val="28"/>
          <w:szCs w:val="18"/>
        </w:rPr>
        <w:t>之緝毒</w:t>
      </w:r>
      <w:r w:rsidR="008243DD" w:rsidRPr="00EC243C">
        <w:rPr>
          <w:rFonts w:ascii="標楷體" w:eastAsia="標楷體" w:hAnsi="標楷體" w:hint="eastAsia"/>
          <w:snapToGrid w:val="0"/>
          <w:color w:val="000000" w:themeColor="text1"/>
          <w:spacing w:val="4"/>
          <w:kern w:val="0"/>
          <w:sz w:val="28"/>
          <w:szCs w:val="18"/>
        </w:rPr>
        <w:t>策略</w:t>
      </w:r>
      <w:r w:rsidR="00B22C30" w:rsidRPr="00EC243C">
        <w:rPr>
          <w:rFonts w:ascii="標楷體" w:eastAsia="標楷體" w:hAnsi="標楷體" w:hint="eastAsia"/>
          <w:snapToGrid w:val="0"/>
          <w:color w:val="000000" w:themeColor="text1"/>
          <w:spacing w:val="4"/>
          <w:kern w:val="0"/>
          <w:sz w:val="28"/>
          <w:szCs w:val="18"/>
        </w:rPr>
        <w:t>，以提升緝毒機關整體科技緝毒之效能。</w:t>
      </w:r>
      <w:proofErr w:type="gramStart"/>
      <w:r w:rsidR="008243DD" w:rsidRPr="00EC243C">
        <w:rPr>
          <w:rFonts w:ascii="標楷體" w:eastAsia="標楷體" w:hAnsi="標楷體" w:hint="eastAsia"/>
          <w:snapToGrid w:val="0"/>
          <w:color w:val="000000" w:themeColor="text1"/>
          <w:spacing w:val="4"/>
          <w:kern w:val="0"/>
          <w:sz w:val="28"/>
          <w:szCs w:val="18"/>
        </w:rPr>
        <w:t>經</w:t>
      </w:r>
      <w:r w:rsidR="00EC3C39" w:rsidRPr="00EC243C">
        <w:rPr>
          <w:rFonts w:ascii="標楷體" w:eastAsia="標楷體" w:hAnsi="標楷體" w:hint="eastAsia"/>
          <w:bCs/>
          <w:snapToGrid w:val="0"/>
          <w:color w:val="000000" w:themeColor="text1"/>
          <w:spacing w:val="4"/>
          <w:kern w:val="0"/>
          <w:sz w:val="28"/>
          <w:szCs w:val="18"/>
        </w:rPr>
        <w:t>據</w:t>
      </w:r>
      <w:r w:rsidR="008243DD" w:rsidRPr="00EC243C">
        <w:rPr>
          <w:rFonts w:ascii="標楷體" w:eastAsia="標楷體" w:hAnsi="標楷體" w:hint="eastAsia"/>
          <w:bCs/>
          <w:snapToGrid w:val="0"/>
          <w:color w:val="000000" w:themeColor="text1"/>
          <w:spacing w:val="4"/>
          <w:kern w:val="0"/>
          <w:sz w:val="28"/>
          <w:szCs w:val="18"/>
        </w:rPr>
        <w:t>警政</w:t>
      </w:r>
      <w:proofErr w:type="gramEnd"/>
      <w:r w:rsidR="008243DD" w:rsidRPr="00EC243C">
        <w:rPr>
          <w:rFonts w:ascii="標楷體" w:eastAsia="標楷體" w:hAnsi="標楷體" w:hint="eastAsia"/>
          <w:bCs/>
          <w:snapToGrid w:val="0"/>
          <w:color w:val="000000" w:themeColor="text1"/>
          <w:spacing w:val="4"/>
          <w:kern w:val="0"/>
          <w:sz w:val="28"/>
          <w:szCs w:val="18"/>
        </w:rPr>
        <w:t>署統計108至113年度查獲網路毒品案件，自</w:t>
      </w:r>
      <w:proofErr w:type="gramStart"/>
      <w:r w:rsidR="008243DD" w:rsidRPr="00EC243C">
        <w:rPr>
          <w:rFonts w:ascii="標楷體" w:eastAsia="標楷體" w:hAnsi="標楷體" w:hint="eastAsia"/>
          <w:bCs/>
          <w:snapToGrid w:val="0"/>
          <w:color w:val="000000" w:themeColor="text1"/>
          <w:spacing w:val="4"/>
          <w:kern w:val="0"/>
          <w:sz w:val="28"/>
          <w:szCs w:val="18"/>
        </w:rPr>
        <w:t>108</w:t>
      </w:r>
      <w:proofErr w:type="gramEnd"/>
      <w:r w:rsidR="008243DD" w:rsidRPr="00EC243C">
        <w:rPr>
          <w:rFonts w:ascii="標楷體" w:eastAsia="標楷體" w:hAnsi="標楷體" w:hint="eastAsia"/>
          <w:bCs/>
          <w:snapToGrid w:val="0"/>
          <w:color w:val="000000" w:themeColor="text1"/>
          <w:spacing w:val="4"/>
          <w:kern w:val="0"/>
          <w:sz w:val="28"/>
          <w:szCs w:val="18"/>
        </w:rPr>
        <w:t>年度之219件增加至</w:t>
      </w:r>
      <w:proofErr w:type="gramStart"/>
      <w:r w:rsidR="008243DD" w:rsidRPr="00EC243C">
        <w:rPr>
          <w:rFonts w:ascii="標楷體" w:eastAsia="標楷體" w:hAnsi="標楷體" w:hint="eastAsia"/>
          <w:bCs/>
          <w:snapToGrid w:val="0"/>
          <w:color w:val="000000" w:themeColor="text1"/>
          <w:spacing w:val="4"/>
          <w:kern w:val="0"/>
          <w:sz w:val="28"/>
          <w:szCs w:val="18"/>
        </w:rPr>
        <w:t>113</w:t>
      </w:r>
      <w:proofErr w:type="gramEnd"/>
      <w:r w:rsidR="008243DD" w:rsidRPr="00EC243C">
        <w:rPr>
          <w:rFonts w:ascii="標楷體" w:eastAsia="標楷體" w:hAnsi="標楷體" w:hint="eastAsia"/>
          <w:bCs/>
          <w:snapToGrid w:val="0"/>
          <w:color w:val="000000" w:themeColor="text1"/>
          <w:spacing w:val="4"/>
          <w:kern w:val="0"/>
          <w:sz w:val="28"/>
          <w:szCs w:val="18"/>
        </w:rPr>
        <w:t>年度之708件，增加2.23倍，顯示查獲網路毒品案件快速增加。</w:t>
      </w:r>
      <w:r w:rsidR="00376BAA" w:rsidRPr="00EC243C">
        <w:rPr>
          <w:rFonts w:ascii="標楷體" w:eastAsia="標楷體" w:hAnsi="標楷體" w:hint="eastAsia"/>
          <w:bCs/>
          <w:snapToGrid w:val="0"/>
          <w:color w:val="000000" w:themeColor="text1"/>
          <w:spacing w:val="4"/>
          <w:kern w:val="0"/>
          <w:sz w:val="28"/>
          <w:szCs w:val="18"/>
        </w:rPr>
        <w:t>另政府已專法明定網路業者知悉網頁內容涉及詐欺及</w:t>
      </w:r>
      <w:proofErr w:type="gramStart"/>
      <w:r w:rsidR="00376BAA" w:rsidRPr="00EC243C">
        <w:rPr>
          <w:rFonts w:ascii="標楷體" w:eastAsia="標楷體" w:hAnsi="標楷體" w:hint="eastAsia"/>
          <w:bCs/>
          <w:snapToGrid w:val="0"/>
          <w:color w:val="000000" w:themeColor="text1"/>
          <w:spacing w:val="4"/>
          <w:kern w:val="0"/>
          <w:sz w:val="28"/>
          <w:szCs w:val="18"/>
        </w:rPr>
        <w:t>兒少性剝削</w:t>
      </w:r>
      <w:proofErr w:type="gramEnd"/>
      <w:r w:rsidR="00376BAA" w:rsidRPr="00EC243C">
        <w:rPr>
          <w:rFonts w:ascii="標楷體" w:eastAsia="標楷體" w:hAnsi="標楷體" w:hint="eastAsia"/>
          <w:bCs/>
          <w:snapToGrid w:val="0"/>
          <w:color w:val="000000" w:themeColor="text1"/>
          <w:spacing w:val="4"/>
          <w:kern w:val="0"/>
          <w:sz w:val="28"/>
          <w:szCs w:val="18"/>
        </w:rPr>
        <w:t>等情事，應主動移除、限制瀏覽、停止播送該廣告或採取其他必要之處置，惟針對網頁出現販毒訊息尚未有網路業者應主動下架相關販毒網頁之規定</w:t>
      </w:r>
      <w:r w:rsidR="008243DD" w:rsidRPr="00EC243C">
        <w:rPr>
          <w:rFonts w:ascii="標楷體" w:eastAsia="標楷體" w:hAnsi="標楷體" w:hint="eastAsia"/>
          <w:bCs/>
          <w:snapToGrid w:val="0"/>
          <w:color w:val="000000" w:themeColor="text1"/>
          <w:spacing w:val="4"/>
          <w:kern w:val="0"/>
          <w:sz w:val="28"/>
          <w:szCs w:val="18"/>
        </w:rPr>
        <w:t>；</w:t>
      </w:r>
      <w:r w:rsidRPr="00EC243C">
        <w:rPr>
          <w:rFonts w:ascii="標楷體" w:eastAsia="標楷體" w:hAnsi="標楷體" w:hint="eastAsia"/>
          <w:bCs/>
          <w:snapToGrid w:val="0"/>
          <w:color w:val="000000" w:themeColor="text1"/>
          <w:spacing w:val="4"/>
          <w:kern w:val="0"/>
          <w:sz w:val="28"/>
          <w:szCs w:val="18"/>
        </w:rPr>
        <w:t>據高檢署統計，大麻查獲量自</w:t>
      </w:r>
      <w:proofErr w:type="gramStart"/>
      <w:r w:rsidRPr="00EC243C">
        <w:rPr>
          <w:rFonts w:ascii="標楷體" w:eastAsia="標楷體" w:hAnsi="標楷體" w:hint="eastAsia"/>
          <w:bCs/>
          <w:snapToGrid w:val="0"/>
          <w:color w:val="000000" w:themeColor="text1"/>
          <w:spacing w:val="4"/>
          <w:kern w:val="0"/>
          <w:sz w:val="28"/>
          <w:szCs w:val="18"/>
        </w:rPr>
        <w:t>109</w:t>
      </w:r>
      <w:proofErr w:type="gramEnd"/>
      <w:r w:rsidRPr="00EC243C">
        <w:rPr>
          <w:rFonts w:ascii="標楷體" w:eastAsia="標楷體" w:hAnsi="標楷體" w:hint="eastAsia"/>
          <w:bCs/>
          <w:snapToGrid w:val="0"/>
          <w:color w:val="000000" w:themeColor="text1"/>
          <w:spacing w:val="4"/>
          <w:kern w:val="0"/>
          <w:sz w:val="28"/>
          <w:szCs w:val="18"/>
        </w:rPr>
        <w:t>年度之109.4公斤大幅增加至</w:t>
      </w:r>
      <w:proofErr w:type="gramStart"/>
      <w:r w:rsidRPr="00EC243C">
        <w:rPr>
          <w:rFonts w:ascii="標楷體" w:eastAsia="標楷體" w:hAnsi="標楷體" w:hint="eastAsia"/>
          <w:bCs/>
          <w:snapToGrid w:val="0"/>
          <w:color w:val="000000" w:themeColor="text1"/>
          <w:spacing w:val="4"/>
          <w:kern w:val="0"/>
          <w:sz w:val="28"/>
          <w:szCs w:val="18"/>
        </w:rPr>
        <w:t>113</w:t>
      </w:r>
      <w:proofErr w:type="gramEnd"/>
      <w:r w:rsidRPr="00EC243C">
        <w:rPr>
          <w:rFonts w:ascii="標楷體" w:eastAsia="標楷體" w:hAnsi="標楷體" w:hint="eastAsia"/>
          <w:bCs/>
          <w:snapToGrid w:val="0"/>
          <w:color w:val="000000" w:themeColor="text1"/>
          <w:spacing w:val="4"/>
          <w:kern w:val="0"/>
          <w:sz w:val="28"/>
          <w:szCs w:val="18"/>
        </w:rPr>
        <w:t>年度之2,323.3公斤，增加20.24倍，惟大麻施用人數自</w:t>
      </w:r>
      <w:proofErr w:type="gramStart"/>
      <w:r w:rsidRPr="00EC243C">
        <w:rPr>
          <w:rFonts w:ascii="標楷體" w:eastAsia="標楷體" w:hAnsi="標楷體" w:hint="eastAsia"/>
          <w:bCs/>
          <w:snapToGrid w:val="0"/>
          <w:color w:val="000000" w:themeColor="text1"/>
          <w:spacing w:val="4"/>
          <w:kern w:val="0"/>
          <w:sz w:val="28"/>
          <w:szCs w:val="18"/>
        </w:rPr>
        <w:t>109</w:t>
      </w:r>
      <w:proofErr w:type="gramEnd"/>
      <w:r w:rsidRPr="00EC243C">
        <w:rPr>
          <w:rFonts w:ascii="標楷體" w:eastAsia="標楷體" w:hAnsi="標楷體" w:hint="eastAsia"/>
          <w:bCs/>
          <w:snapToGrid w:val="0"/>
          <w:color w:val="000000" w:themeColor="text1"/>
          <w:spacing w:val="4"/>
          <w:kern w:val="0"/>
          <w:sz w:val="28"/>
          <w:szCs w:val="18"/>
        </w:rPr>
        <w:t>年度之563人增加至</w:t>
      </w:r>
      <w:proofErr w:type="gramStart"/>
      <w:r w:rsidRPr="00EC243C">
        <w:rPr>
          <w:rFonts w:ascii="標楷體" w:eastAsia="標楷體" w:hAnsi="標楷體" w:hint="eastAsia"/>
          <w:bCs/>
          <w:snapToGrid w:val="0"/>
          <w:color w:val="000000" w:themeColor="text1"/>
          <w:spacing w:val="4"/>
          <w:kern w:val="0"/>
          <w:sz w:val="28"/>
          <w:szCs w:val="18"/>
        </w:rPr>
        <w:t>113</w:t>
      </w:r>
      <w:proofErr w:type="gramEnd"/>
      <w:r w:rsidRPr="00EC243C">
        <w:rPr>
          <w:rFonts w:ascii="標楷體" w:eastAsia="標楷體" w:hAnsi="標楷體" w:hint="eastAsia"/>
          <w:bCs/>
          <w:snapToGrid w:val="0"/>
          <w:color w:val="000000" w:themeColor="text1"/>
          <w:spacing w:val="4"/>
          <w:kern w:val="0"/>
          <w:sz w:val="28"/>
          <w:szCs w:val="18"/>
        </w:rPr>
        <w:t>年度之1,305人，增加1.32倍，遠較查獲大麻數量增幅為低，恐有施用</w:t>
      </w:r>
      <w:proofErr w:type="gramStart"/>
      <w:r w:rsidRPr="00EC243C">
        <w:rPr>
          <w:rFonts w:ascii="標楷體" w:eastAsia="標楷體" w:hAnsi="標楷體" w:hint="eastAsia"/>
          <w:bCs/>
          <w:snapToGrid w:val="0"/>
          <w:color w:val="000000" w:themeColor="text1"/>
          <w:spacing w:val="4"/>
          <w:kern w:val="0"/>
          <w:sz w:val="28"/>
          <w:szCs w:val="18"/>
        </w:rPr>
        <w:t>黑數尚待</w:t>
      </w:r>
      <w:proofErr w:type="gramEnd"/>
      <w:r w:rsidRPr="00EC243C">
        <w:rPr>
          <w:rFonts w:ascii="標楷體" w:eastAsia="標楷體" w:hAnsi="標楷體" w:hint="eastAsia"/>
          <w:bCs/>
          <w:snapToGrid w:val="0"/>
          <w:color w:val="000000" w:themeColor="text1"/>
          <w:spacing w:val="4"/>
          <w:kern w:val="0"/>
          <w:sz w:val="28"/>
          <w:szCs w:val="18"/>
        </w:rPr>
        <w:t>發掘</w:t>
      </w:r>
      <w:r w:rsidR="008243DD" w:rsidRPr="00EC243C">
        <w:rPr>
          <w:rFonts w:ascii="標楷體" w:eastAsia="標楷體" w:hAnsi="標楷體" w:hint="eastAsia"/>
          <w:bCs/>
          <w:snapToGrid w:val="0"/>
          <w:color w:val="000000" w:themeColor="text1"/>
          <w:spacing w:val="4"/>
          <w:kern w:val="0"/>
          <w:sz w:val="28"/>
          <w:szCs w:val="18"/>
        </w:rPr>
        <w:t>，</w:t>
      </w:r>
      <w:r w:rsidRPr="00EC243C">
        <w:rPr>
          <w:rFonts w:ascii="標楷體" w:eastAsia="標楷體" w:hAnsi="標楷體" w:hint="eastAsia"/>
          <w:bCs/>
          <w:snapToGrid w:val="0"/>
          <w:color w:val="000000" w:themeColor="text1"/>
          <w:spacing w:val="4"/>
          <w:kern w:val="0"/>
          <w:sz w:val="28"/>
          <w:szCs w:val="18"/>
        </w:rPr>
        <w:t>經函請行政院</w:t>
      </w:r>
      <w:r w:rsidR="008243DD" w:rsidRPr="00EC243C">
        <w:rPr>
          <w:rFonts w:ascii="標楷體" w:eastAsia="標楷體" w:hAnsi="標楷體" w:hint="eastAsia"/>
          <w:bCs/>
          <w:snapToGrid w:val="0"/>
          <w:color w:val="000000" w:themeColor="text1"/>
          <w:spacing w:val="4"/>
          <w:kern w:val="0"/>
          <w:sz w:val="28"/>
          <w:szCs w:val="18"/>
        </w:rPr>
        <w:t>督促</w:t>
      </w:r>
      <w:proofErr w:type="gramStart"/>
      <w:r w:rsidRPr="00EC243C">
        <w:rPr>
          <w:rFonts w:ascii="標楷體" w:eastAsia="標楷體" w:hAnsi="標楷體" w:hint="eastAsia"/>
          <w:bCs/>
          <w:snapToGrid w:val="0"/>
          <w:color w:val="000000" w:themeColor="text1"/>
          <w:spacing w:val="4"/>
          <w:kern w:val="0"/>
          <w:sz w:val="28"/>
          <w:szCs w:val="18"/>
        </w:rPr>
        <w:t>研謀善策</w:t>
      </w:r>
      <w:proofErr w:type="gramEnd"/>
      <w:r w:rsidRPr="00EC243C">
        <w:rPr>
          <w:rFonts w:ascii="標楷體" w:eastAsia="標楷體" w:hAnsi="標楷體" w:hint="eastAsia"/>
          <w:bCs/>
          <w:snapToGrid w:val="0"/>
          <w:color w:val="000000" w:themeColor="text1"/>
          <w:spacing w:val="4"/>
          <w:kern w:val="0"/>
          <w:sz w:val="28"/>
          <w:szCs w:val="18"/>
        </w:rPr>
        <w:t>因應，強化查緝作為及健全法規，</w:t>
      </w:r>
      <w:r w:rsidR="00BF5C75" w:rsidRPr="00EC243C">
        <w:rPr>
          <w:rFonts w:ascii="標楷體" w:eastAsia="標楷體" w:hAnsi="標楷體" w:hint="eastAsia"/>
          <w:bCs/>
          <w:snapToGrid w:val="0"/>
          <w:color w:val="000000" w:themeColor="text1"/>
          <w:spacing w:val="4"/>
          <w:kern w:val="0"/>
          <w:sz w:val="28"/>
          <w:szCs w:val="18"/>
        </w:rPr>
        <w:t>並</w:t>
      </w:r>
      <w:r w:rsidRPr="00EC243C">
        <w:rPr>
          <w:rFonts w:ascii="標楷體" w:eastAsia="標楷體" w:hAnsi="標楷體" w:hint="eastAsia"/>
          <w:bCs/>
          <w:snapToGrid w:val="0"/>
          <w:color w:val="000000" w:themeColor="text1"/>
          <w:spacing w:val="4"/>
          <w:kern w:val="0"/>
          <w:sz w:val="28"/>
          <w:szCs w:val="18"/>
        </w:rPr>
        <w:t>透過公私協力合作有效管制網路及軟體業者，降低毒品危害。</w:t>
      </w:r>
      <w:proofErr w:type="gramStart"/>
      <w:r w:rsidRPr="00EC243C">
        <w:rPr>
          <w:rFonts w:ascii="標楷體" w:eastAsia="標楷體" w:hAnsi="標楷體" w:cs="Times New Roman" w:hint="eastAsia"/>
          <w:bCs/>
          <w:color w:val="000000" w:themeColor="text1"/>
          <w:spacing w:val="4"/>
          <w:kern w:val="0"/>
          <w:sz w:val="28"/>
          <w:szCs w:val="28"/>
        </w:rPr>
        <w:t>【</w:t>
      </w:r>
      <w:proofErr w:type="gramEnd"/>
      <w:r w:rsidRPr="00EC243C">
        <w:rPr>
          <w:rFonts w:ascii="標楷體" w:eastAsia="標楷體" w:hAnsi="標楷體" w:cs="Times New Roman" w:hint="eastAsia"/>
          <w:bCs/>
          <w:color w:val="000000" w:themeColor="text1"/>
          <w:spacing w:val="4"/>
          <w:kern w:val="0"/>
          <w:sz w:val="28"/>
          <w:szCs w:val="28"/>
        </w:rPr>
        <w:t>詳</w:t>
      </w:r>
      <w:r w:rsidRPr="00EC243C">
        <w:rPr>
          <w:rFonts w:ascii="標楷體" w:eastAsia="標楷體" w:hAnsi="標楷體" w:cs="Times New Roman" w:hint="eastAsia"/>
          <w:color w:val="000000" w:themeColor="text1"/>
          <w:spacing w:val="4"/>
          <w:sz w:val="28"/>
          <w:szCs w:val="28"/>
        </w:rPr>
        <w:t>總決算</w:t>
      </w:r>
      <w:r w:rsidRPr="00EC243C">
        <w:rPr>
          <w:rFonts w:ascii="標楷體" w:eastAsia="標楷體" w:hAnsi="標楷體" w:cs="Times New Roman" w:hint="eastAsia"/>
          <w:bCs/>
          <w:color w:val="000000" w:themeColor="text1"/>
          <w:spacing w:val="4"/>
          <w:kern w:val="0"/>
          <w:sz w:val="28"/>
          <w:szCs w:val="28"/>
        </w:rPr>
        <w:t>審核報告</w:t>
      </w:r>
      <w:proofErr w:type="gramStart"/>
      <w:r w:rsidRPr="00EC243C">
        <w:rPr>
          <w:rFonts w:ascii="標楷體" w:eastAsia="標楷體" w:hAnsi="標楷體" w:cs="Times New Roman" w:hint="eastAsia"/>
          <w:bCs/>
          <w:color w:val="000000" w:themeColor="text1"/>
          <w:spacing w:val="4"/>
          <w:kern w:val="0"/>
          <w:sz w:val="28"/>
          <w:szCs w:val="28"/>
        </w:rPr>
        <w:t>第2冊丙</w:t>
      </w:r>
      <w:proofErr w:type="gramEnd"/>
      <w:r w:rsidRPr="00EC243C">
        <w:rPr>
          <w:rFonts w:ascii="標楷體" w:eastAsia="標楷體" w:hAnsi="標楷體" w:cs="Times New Roman" w:hint="eastAsia"/>
          <w:bCs/>
          <w:color w:val="000000" w:themeColor="text1"/>
          <w:spacing w:val="4"/>
          <w:kern w:val="0"/>
          <w:sz w:val="28"/>
          <w:szCs w:val="28"/>
        </w:rPr>
        <w:t>、貳、行政院主管項下重要審核意見（</w:t>
      </w:r>
      <w:r w:rsidR="00AA12E1" w:rsidRPr="00EC243C">
        <w:rPr>
          <w:rFonts w:ascii="標楷體" w:eastAsia="標楷體" w:hAnsi="標楷體" w:cs="Times New Roman" w:hint="eastAsia"/>
          <w:color w:val="000000" w:themeColor="text1"/>
          <w:spacing w:val="4"/>
          <w:sz w:val="28"/>
          <w:szCs w:val="28"/>
        </w:rPr>
        <w:t>十七</w:t>
      </w:r>
      <w:r w:rsidRPr="00EC243C">
        <w:rPr>
          <w:rFonts w:ascii="標楷體" w:eastAsia="標楷體" w:hAnsi="標楷體" w:cs="Times New Roman" w:hint="eastAsia"/>
          <w:bCs/>
          <w:color w:val="000000" w:themeColor="text1"/>
          <w:spacing w:val="4"/>
          <w:kern w:val="0"/>
          <w:sz w:val="28"/>
          <w:szCs w:val="28"/>
        </w:rPr>
        <w:t>）1.</w:t>
      </w:r>
      <w:r w:rsidRPr="00EC243C">
        <w:rPr>
          <w:rFonts w:ascii="標楷體" w:eastAsia="標楷體" w:hAnsi="標楷體" w:cs="Times New Roman" w:hint="eastAsia"/>
          <w:color w:val="000000" w:themeColor="text1"/>
          <w:spacing w:val="4"/>
          <w:sz w:val="28"/>
          <w:szCs w:val="28"/>
        </w:rPr>
        <w:t>（3）及（4）</w:t>
      </w:r>
      <w:proofErr w:type="gramStart"/>
      <w:r w:rsidRPr="00EC243C">
        <w:rPr>
          <w:rFonts w:ascii="標楷體" w:eastAsia="標楷體" w:hAnsi="標楷體" w:cs="Times New Roman" w:hint="eastAsia"/>
          <w:bCs/>
          <w:color w:val="000000" w:themeColor="text1"/>
          <w:spacing w:val="4"/>
          <w:kern w:val="0"/>
          <w:sz w:val="28"/>
          <w:szCs w:val="28"/>
        </w:rPr>
        <w:t>】</w:t>
      </w:r>
      <w:proofErr w:type="gramEnd"/>
    </w:p>
    <w:p w14:paraId="4BDD1F9B" w14:textId="47CA37CE" w:rsidR="00A32464" w:rsidRPr="00EC243C" w:rsidRDefault="00492E48" w:rsidP="00A32464">
      <w:pPr>
        <w:overflowPunct w:val="0"/>
        <w:spacing w:line="510" w:lineRule="exact"/>
        <w:ind w:firstLineChars="450" w:firstLine="1297"/>
        <w:jc w:val="both"/>
        <w:rPr>
          <w:rFonts w:ascii="標楷體" w:eastAsia="標楷體" w:hAnsi="標楷體" w:cs="Times New Roman"/>
          <w:bCs/>
          <w:color w:val="000000" w:themeColor="text1"/>
          <w:spacing w:val="4"/>
          <w:kern w:val="0"/>
          <w:sz w:val="28"/>
          <w:szCs w:val="28"/>
        </w:rPr>
      </w:pPr>
      <w:r w:rsidRPr="00EC243C">
        <w:rPr>
          <w:rFonts w:ascii="標楷體" w:eastAsia="標楷體" w:hAnsi="標楷體" w:cs="Times New Roman" w:hint="eastAsia"/>
          <w:b/>
          <w:color w:val="000000" w:themeColor="text1"/>
          <w:spacing w:val="4"/>
          <w:sz w:val="28"/>
          <w:szCs w:val="28"/>
        </w:rPr>
        <w:t>3</w:t>
      </w:r>
      <w:r w:rsidRPr="00EC243C">
        <w:rPr>
          <w:rFonts w:ascii="標楷體" w:eastAsia="標楷體" w:hAnsi="標楷體" w:cs="Times New Roman"/>
          <w:b/>
          <w:color w:val="000000" w:themeColor="text1"/>
          <w:spacing w:val="4"/>
          <w:sz w:val="28"/>
          <w:szCs w:val="28"/>
        </w:rPr>
        <w:t>.</w:t>
      </w:r>
      <w:r w:rsidR="00E6087A" w:rsidRPr="00EC243C">
        <w:rPr>
          <w:rFonts w:ascii="標楷體" w:eastAsia="標楷體" w:hAnsi="標楷體"/>
          <w:b/>
          <w:bCs/>
          <w:snapToGrid w:val="0"/>
          <w:color w:val="000000" w:themeColor="text1"/>
          <w:spacing w:val="4"/>
          <w:kern w:val="0"/>
          <w:sz w:val="28"/>
          <w:szCs w:val="18"/>
        </w:rPr>
        <w:t xml:space="preserve">  </w:t>
      </w:r>
      <w:r w:rsidRPr="00EC243C">
        <w:rPr>
          <w:rFonts w:ascii="標楷體" w:eastAsia="標楷體" w:hAnsi="標楷體" w:cs="Times New Roman" w:hint="eastAsia"/>
          <w:b/>
          <w:color w:val="000000" w:themeColor="text1"/>
          <w:spacing w:val="4"/>
          <w:sz w:val="28"/>
          <w:szCs w:val="28"/>
        </w:rPr>
        <w:t>財政部關務署已推動進口郵包電子化措施，惟尚未能預先及完整取得進口郵包電子通關資訊，無法實施風險管理措施，提升查緝效能，允宜</w:t>
      </w:r>
      <w:proofErr w:type="gramStart"/>
      <w:r w:rsidRPr="00EC243C">
        <w:rPr>
          <w:rFonts w:ascii="標楷體" w:eastAsia="標楷體" w:hAnsi="標楷體" w:cs="Times New Roman" w:hint="eastAsia"/>
          <w:b/>
          <w:color w:val="000000" w:themeColor="text1"/>
          <w:spacing w:val="4"/>
          <w:sz w:val="28"/>
          <w:szCs w:val="28"/>
        </w:rPr>
        <w:t>研</w:t>
      </w:r>
      <w:proofErr w:type="gramEnd"/>
      <w:r w:rsidRPr="00EC243C">
        <w:rPr>
          <w:rFonts w:ascii="標楷體" w:eastAsia="標楷體" w:hAnsi="標楷體" w:cs="Times New Roman" w:hint="eastAsia"/>
          <w:b/>
          <w:color w:val="000000" w:themeColor="text1"/>
          <w:spacing w:val="4"/>
          <w:sz w:val="28"/>
          <w:szCs w:val="28"/>
        </w:rPr>
        <w:t>謀因應，強化國際郵包之偵測與攔截能力：</w:t>
      </w:r>
      <w:r w:rsidR="00DE4A1B" w:rsidRPr="00EC243C">
        <w:rPr>
          <w:rFonts w:ascii="標楷體" w:eastAsia="標楷體" w:hAnsi="標楷體" w:cs="Times New Roman" w:hint="eastAsia"/>
          <w:color w:val="000000" w:themeColor="text1"/>
          <w:spacing w:val="4"/>
          <w:sz w:val="28"/>
          <w:szCs w:val="28"/>
        </w:rPr>
        <w:t>隨著跨境電子商務蓬勃發展，</w:t>
      </w:r>
      <w:proofErr w:type="gramStart"/>
      <w:r w:rsidR="00DE4A1B" w:rsidRPr="00EC243C">
        <w:rPr>
          <w:rFonts w:ascii="標楷體" w:eastAsia="標楷體" w:hAnsi="標楷體" w:cs="Times New Roman" w:hint="eastAsia"/>
          <w:color w:val="000000" w:themeColor="text1"/>
          <w:spacing w:val="4"/>
          <w:sz w:val="28"/>
          <w:szCs w:val="28"/>
        </w:rPr>
        <w:t>國際間透由</w:t>
      </w:r>
      <w:proofErr w:type="gramEnd"/>
      <w:r w:rsidR="00DE4A1B" w:rsidRPr="00EC243C">
        <w:rPr>
          <w:rFonts w:ascii="標楷體" w:eastAsia="標楷體" w:hAnsi="標楷體" w:cs="Times New Roman" w:hint="eastAsia"/>
          <w:color w:val="000000" w:themeColor="text1"/>
          <w:spacing w:val="4"/>
          <w:sz w:val="28"/>
          <w:szCs w:val="28"/>
        </w:rPr>
        <w:t>各國郵政機構多邊協議積極合作，建立透明、可追蹤之郵包電子流程，以強化邊境管理及查緝。</w:t>
      </w:r>
      <w:r w:rsidR="00A0153A" w:rsidRPr="00EC243C">
        <w:rPr>
          <w:rFonts w:ascii="標楷體" w:eastAsia="標楷體" w:hAnsi="標楷體" w:cs="Times New Roman" w:hint="eastAsia"/>
          <w:color w:val="000000" w:themeColor="text1"/>
          <w:spacing w:val="4"/>
          <w:sz w:val="28"/>
          <w:szCs w:val="28"/>
        </w:rPr>
        <w:t>財政部關務署已推動進口郵包電子化措施，洽請中華郵政</w:t>
      </w:r>
      <w:r w:rsidR="00DC1BE8" w:rsidRPr="00EC243C">
        <w:rPr>
          <w:rFonts w:ascii="標楷體" w:eastAsia="標楷體" w:hAnsi="標楷體" w:cs="Times New Roman" w:hint="eastAsia"/>
          <w:color w:val="000000" w:themeColor="text1"/>
          <w:spacing w:val="4"/>
          <w:sz w:val="28"/>
          <w:szCs w:val="28"/>
        </w:rPr>
        <w:t>公司</w:t>
      </w:r>
      <w:r w:rsidR="00A0153A" w:rsidRPr="00EC243C">
        <w:rPr>
          <w:rFonts w:ascii="標楷體" w:eastAsia="標楷體" w:hAnsi="標楷體" w:cs="Times New Roman" w:hint="eastAsia"/>
          <w:color w:val="000000" w:themeColor="text1"/>
          <w:spacing w:val="4"/>
          <w:sz w:val="28"/>
          <w:szCs w:val="28"/>
        </w:rPr>
        <w:t>提供外國郵政傳遞之進口郵包電子通關</w:t>
      </w:r>
      <w:r w:rsidR="00497B53" w:rsidRPr="00EC243C">
        <w:rPr>
          <w:rFonts w:ascii="標楷體" w:eastAsia="標楷體" w:hAnsi="標楷體" w:cs="Times New Roman" w:hint="eastAsia"/>
          <w:color w:val="000000" w:themeColor="text1"/>
          <w:spacing w:val="4"/>
          <w:sz w:val="28"/>
          <w:szCs w:val="28"/>
        </w:rPr>
        <w:t>（</w:t>
      </w:r>
      <w:proofErr w:type="spellStart"/>
      <w:r w:rsidR="00A0153A" w:rsidRPr="00EC243C">
        <w:rPr>
          <w:rFonts w:ascii="標楷體" w:eastAsia="標楷體" w:hAnsi="標楷體" w:cs="Times New Roman" w:hint="eastAsia"/>
          <w:color w:val="000000" w:themeColor="text1"/>
          <w:spacing w:val="4"/>
          <w:sz w:val="28"/>
          <w:szCs w:val="28"/>
        </w:rPr>
        <w:t>ITeM</w:t>
      </w:r>
      <w:proofErr w:type="spellEnd"/>
      <w:r w:rsidR="00A0153A" w:rsidRPr="00EC243C">
        <w:rPr>
          <w:rFonts w:ascii="標楷體" w:eastAsia="標楷體" w:hAnsi="標楷體" w:cs="Times New Roman" w:hint="eastAsia"/>
          <w:color w:val="000000" w:themeColor="text1"/>
          <w:spacing w:val="4"/>
          <w:sz w:val="28"/>
          <w:szCs w:val="28"/>
        </w:rPr>
        <w:t xml:space="preserve"> </w:t>
      </w:r>
      <w:proofErr w:type="spellStart"/>
      <w:r w:rsidR="00A0153A" w:rsidRPr="00EC243C">
        <w:rPr>
          <w:rFonts w:ascii="標楷體" w:eastAsia="標楷體" w:hAnsi="標楷體" w:cs="Times New Roman" w:hint="eastAsia"/>
          <w:color w:val="000000" w:themeColor="text1"/>
          <w:spacing w:val="4"/>
          <w:sz w:val="28"/>
          <w:szCs w:val="28"/>
        </w:rPr>
        <w:t>ATTribute</w:t>
      </w:r>
      <w:proofErr w:type="spellEnd"/>
      <w:r w:rsidR="00A0153A" w:rsidRPr="00EC243C">
        <w:rPr>
          <w:rFonts w:ascii="標楷體" w:eastAsia="標楷體" w:hAnsi="標楷體" w:cs="Times New Roman" w:hint="eastAsia"/>
          <w:color w:val="000000" w:themeColor="text1"/>
          <w:spacing w:val="4"/>
          <w:sz w:val="28"/>
          <w:szCs w:val="28"/>
        </w:rPr>
        <w:t>,</w:t>
      </w:r>
      <w:r w:rsidR="003F2F49" w:rsidRPr="00EC243C">
        <w:rPr>
          <w:rFonts w:ascii="標楷體" w:eastAsia="標楷體" w:hAnsi="標楷體" w:cs="Times New Roman"/>
          <w:color w:val="000000" w:themeColor="text1"/>
          <w:spacing w:val="4"/>
          <w:sz w:val="28"/>
          <w:szCs w:val="28"/>
        </w:rPr>
        <w:t xml:space="preserve"> </w:t>
      </w:r>
      <w:r w:rsidR="00A0153A" w:rsidRPr="00EC243C">
        <w:rPr>
          <w:rFonts w:ascii="標楷體" w:eastAsia="標楷體" w:hAnsi="標楷體" w:cs="Times New Roman" w:hint="eastAsia"/>
          <w:color w:val="000000" w:themeColor="text1"/>
          <w:spacing w:val="4"/>
          <w:sz w:val="28"/>
          <w:szCs w:val="28"/>
        </w:rPr>
        <w:t>ITMATT</w:t>
      </w:r>
      <w:r w:rsidR="00497B53" w:rsidRPr="00EC243C">
        <w:rPr>
          <w:rFonts w:ascii="標楷體" w:eastAsia="標楷體" w:hAnsi="標楷體" w:cs="Times New Roman" w:hint="eastAsia"/>
          <w:color w:val="000000" w:themeColor="text1"/>
          <w:spacing w:val="4"/>
          <w:sz w:val="28"/>
          <w:szCs w:val="28"/>
        </w:rPr>
        <w:t>）</w:t>
      </w:r>
      <w:r w:rsidR="00A0153A" w:rsidRPr="00EC243C">
        <w:rPr>
          <w:rFonts w:ascii="標楷體" w:eastAsia="標楷體" w:hAnsi="標楷體" w:cs="Times New Roman" w:hint="eastAsia"/>
          <w:color w:val="000000" w:themeColor="text1"/>
          <w:spacing w:val="4"/>
          <w:sz w:val="28"/>
          <w:szCs w:val="28"/>
        </w:rPr>
        <w:t>資訊，惟現行資訊蒐集範圍僅限中國大陸、日本及泰國等3國，未能</w:t>
      </w:r>
      <w:r w:rsidR="001856A4" w:rsidRPr="00EC243C">
        <w:rPr>
          <w:rFonts w:ascii="標楷體" w:eastAsia="標楷體" w:hAnsi="標楷體" w:cs="Times New Roman" w:hint="eastAsia"/>
          <w:color w:val="000000" w:themeColor="text1"/>
          <w:spacing w:val="4"/>
          <w:sz w:val="28"/>
          <w:szCs w:val="28"/>
        </w:rPr>
        <w:t>完整</w:t>
      </w:r>
      <w:r w:rsidR="00A0153A" w:rsidRPr="00EC243C">
        <w:rPr>
          <w:rFonts w:ascii="標楷體" w:eastAsia="標楷體" w:hAnsi="標楷體" w:cs="Times New Roman" w:hint="eastAsia"/>
          <w:color w:val="000000" w:themeColor="text1"/>
          <w:spacing w:val="4"/>
          <w:sz w:val="28"/>
          <w:szCs w:val="28"/>
        </w:rPr>
        <w:t>涵蓋</w:t>
      </w:r>
      <w:r w:rsidR="001856A4" w:rsidRPr="00EC243C">
        <w:rPr>
          <w:rFonts w:ascii="標楷體" w:eastAsia="標楷體" w:hAnsi="標楷體" w:cs="Times New Roman" w:hint="eastAsia"/>
          <w:color w:val="000000" w:themeColor="text1"/>
          <w:spacing w:val="4"/>
          <w:sz w:val="28"/>
          <w:szCs w:val="28"/>
        </w:rPr>
        <w:t>毒品輸入</w:t>
      </w:r>
      <w:r w:rsidR="00A0153A" w:rsidRPr="00EC243C">
        <w:rPr>
          <w:rFonts w:ascii="標楷體" w:eastAsia="標楷體" w:hAnsi="標楷體" w:cs="Times New Roman" w:hint="eastAsia"/>
          <w:color w:val="000000" w:themeColor="text1"/>
          <w:spacing w:val="4"/>
          <w:sz w:val="28"/>
          <w:szCs w:val="28"/>
        </w:rPr>
        <w:t>高風險來源國家，</w:t>
      </w:r>
      <w:r w:rsidRPr="00EC243C">
        <w:rPr>
          <w:rFonts w:ascii="標楷體" w:eastAsia="標楷體" w:hAnsi="標楷體" w:cs="Times New Roman" w:hint="eastAsia"/>
          <w:color w:val="000000" w:themeColor="text1"/>
          <w:spacing w:val="4"/>
          <w:sz w:val="28"/>
          <w:szCs w:val="28"/>
        </w:rPr>
        <w:t>復</w:t>
      </w:r>
      <w:r w:rsidR="00A0153A" w:rsidRPr="00EC243C">
        <w:rPr>
          <w:rFonts w:ascii="標楷體" w:eastAsia="標楷體" w:hAnsi="標楷體" w:cs="Times New Roman" w:hint="eastAsia"/>
          <w:color w:val="000000" w:themeColor="text1"/>
          <w:spacing w:val="4"/>
          <w:sz w:val="28"/>
          <w:szCs w:val="28"/>
        </w:rPr>
        <w:t>因未能預先取得ITMATT資訊，無從事前掌握進口郵包電子資訊，強化風險管理措施</w:t>
      </w:r>
      <w:r w:rsidR="00DE4A1B" w:rsidRPr="00EC243C">
        <w:rPr>
          <w:rFonts w:ascii="標楷體" w:eastAsia="標楷體" w:hAnsi="標楷體" w:cs="Times New Roman" w:hint="eastAsia"/>
          <w:color w:val="000000" w:themeColor="text1"/>
          <w:spacing w:val="4"/>
          <w:sz w:val="28"/>
          <w:szCs w:val="28"/>
        </w:rPr>
        <w:t>，</w:t>
      </w:r>
      <w:r w:rsidR="00A0153A" w:rsidRPr="00EC243C">
        <w:rPr>
          <w:rFonts w:ascii="標楷體" w:eastAsia="標楷體" w:hAnsi="標楷體" w:cs="Times New Roman" w:hint="eastAsia"/>
          <w:color w:val="000000" w:themeColor="text1"/>
          <w:spacing w:val="4"/>
          <w:sz w:val="28"/>
          <w:szCs w:val="28"/>
        </w:rPr>
        <w:t>影響查緝效能，經</w:t>
      </w:r>
      <w:r w:rsidR="00BB3468" w:rsidRPr="00EC243C">
        <w:rPr>
          <w:rFonts w:ascii="標楷體" w:eastAsia="標楷體" w:hAnsi="標楷體" w:cs="Times New Roman" w:hint="eastAsia"/>
          <w:color w:val="000000" w:themeColor="text1"/>
          <w:spacing w:val="4"/>
          <w:sz w:val="28"/>
          <w:szCs w:val="28"/>
        </w:rPr>
        <w:t>函請</w:t>
      </w:r>
      <w:r w:rsidR="00A0153A" w:rsidRPr="00EC243C">
        <w:rPr>
          <w:rFonts w:ascii="標楷體" w:eastAsia="標楷體" w:hAnsi="標楷體" w:hint="eastAsia"/>
          <w:bCs/>
          <w:snapToGrid w:val="0"/>
          <w:color w:val="000000" w:themeColor="text1"/>
          <w:spacing w:val="4"/>
          <w:kern w:val="0"/>
          <w:sz w:val="28"/>
          <w:szCs w:val="18"/>
        </w:rPr>
        <w:t>財政部</w:t>
      </w:r>
      <w:r w:rsidRPr="00EC243C">
        <w:rPr>
          <w:rFonts w:ascii="標楷體" w:eastAsia="標楷體" w:hAnsi="標楷體" w:hint="eastAsia"/>
          <w:bCs/>
          <w:snapToGrid w:val="0"/>
          <w:color w:val="000000" w:themeColor="text1"/>
          <w:spacing w:val="4"/>
          <w:kern w:val="0"/>
          <w:sz w:val="28"/>
          <w:szCs w:val="18"/>
        </w:rPr>
        <w:t>督促</w:t>
      </w:r>
      <w:proofErr w:type="gramStart"/>
      <w:r w:rsidR="00A0153A" w:rsidRPr="00EC243C">
        <w:rPr>
          <w:rFonts w:ascii="標楷體" w:eastAsia="標楷體" w:hAnsi="標楷體" w:hint="eastAsia"/>
          <w:bCs/>
          <w:snapToGrid w:val="0"/>
          <w:color w:val="000000" w:themeColor="text1"/>
          <w:spacing w:val="4"/>
          <w:kern w:val="0"/>
          <w:sz w:val="28"/>
          <w:szCs w:val="18"/>
        </w:rPr>
        <w:t>研</w:t>
      </w:r>
      <w:proofErr w:type="gramEnd"/>
      <w:r w:rsidR="00A0153A" w:rsidRPr="00EC243C">
        <w:rPr>
          <w:rFonts w:ascii="標楷體" w:eastAsia="標楷體" w:hAnsi="標楷體" w:hint="eastAsia"/>
          <w:bCs/>
          <w:snapToGrid w:val="0"/>
          <w:color w:val="000000" w:themeColor="text1"/>
          <w:spacing w:val="4"/>
          <w:kern w:val="0"/>
          <w:sz w:val="28"/>
          <w:szCs w:val="18"/>
        </w:rPr>
        <w:t>謀因應處理，</w:t>
      </w:r>
      <w:r w:rsidR="00CE098F" w:rsidRPr="00EC243C">
        <w:rPr>
          <w:rFonts w:ascii="標楷體" w:eastAsia="標楷體" w:hAnsi="標楷體" w:hint="eastAsia"/>
          <w:bCs/>
          <w:snapToGrid w:val="0"/>
          <w:color w:val="000000" w:themeColor="text1"/>
          <w:spacing w:val="4"/>
          <w:kern w:val="0"/>
          <w:sz w:val="28"/>
          <w:szCs w:val="18"/>
        </w:rPr>
        <w:t>並</w:t>
      </w:r>
      <w:r w:rsidR="00251DCB" w:rsidRPr="00EC243C">
        <w:rPr>
          <w:rFonts w:ascii="標楷體" w:eastAsia="標楷體" w:hAnsi="標楷體" w:hint="eastAsia"/>
          <w:bCs/>
          <w:snapToGrid w:val="0"/>
          <w:color w:val="000000" w:themeColor="text1"/>
          <w:spacing w:val="4"/>
          <w:kern w:val="0"/>
          <w:sz w:val="28"/>
          <w:szCs w:val="18"/>
        </w:rPr>
        <w:t>強化溝通聯繫機制，</w:t>
      </w:r>
      <w:r w:rsidR="00940D32" w:rsidRPr="00EC243C">
        <w:rPr>
          <w:rFonts w:ascii="標楷體" w:eastAsia="標楷體" w:hAnsi="標楷體" w:hint="eastAsia"/>
          <w:bCs/>
          <w:snapToGrid w:val="0"/>
          <w:color w:val="000000" w:themeColor="text1"/>
          <w:spacing w:val="4"/>
          <w:kern w:val="0"/>
          <w:sz w:val="28"/>
          <w:szCs w:val="18"/>
        </w:rPr>
        <w:t>確保查緝資料蒐集範圍周延完整，以強化國際郵包之偵測與攔截能力，</w:t>
      </w:r>
      <w:r w:rsidR="00251DCB" w:rsidRPr="00EC243C">
        <w:rPr>
          <w:rFonts w:ascii="標楷體" w:eastAsia="標楷體" w:hAnsi="標楷體" w:hint="eastAsia"/>
          <w:bCs/>
          <w:snapToGrid w:val="0"/>
          <w:color w:val="000000" w:themeColor="text1"/>
          <w:spacing w:val="4"/>
          <w:kern w:val="0"/>
          <w:sz w:val="28"/>
          <w:szCs w:val="18"/>
        </w:rPr>
        <w:t>提升查緝效能</w:t>
      </w:r>
      <w:r w:rsidR="006214A0" w:rsidRPr="00EC243C">
        <w:rPr>
          <w:rFonts w:ascii="標楷體" w:eastAsia="標楷體" w:hAnsi="標楷體" w:hint="eastAsia"/>
          <w:bCs/>
          <w:snapToGrid w:val="0"/>
          <w:color w:val="000000" w:themeColor="text1"/>
          <w:spacing w:val="4"/>
          <w:kern w:val="0"/>
          <w:sz w:val="28"/>
          <w:szCs w:val="18"/>
        </w:rPr>
        <w:t>。</w:t>
      </w:r>
      <w:r w:rsidR="00856BB0" w:rsidRPr="00EC243C">
        <w:rPr>
          <w:rFonts w:ascii="標楷體" w:eastAsia="標楷體" w:hAnsi="標楷體" w:cs="Times New Roman" w:hint="eastAsia"/>
          <w:bCs/>
          <w:color w:val="000000" w:themeColor="text1"/>
          <w:spacing w:val="4"/>
          <w:kern w:val="0"/>
          <w:sz w:val="28"/>
          <w:szCs w:val="28"/>
        </w:rPr>
        <w:t>【詳</w:t>
      </w:r>
      <w:r w:rsidR="00BC6CDB" w:rsidRPr="00EC243C">
        <w:rPr>
          <w:rFonts w:ascii="標楷體" w:eastAsia="標楷體" w:hAnsi="標楷體" w:cs="Times New Roman" w:hint="eastAsia"/>
          <w:color w:val="000000" w:themeColor="text1"/>
          <w:spacing w:val="4"/>
          <w:sz w:val="28"/>
          <w:szCs w:val="28"/>
        </w:rPr>
        <w:t>總決算</w:t>
      </w:r>
      <w:r w:rsidR="00856BB0" w:rsidRPr="00EC243C">
        <w:rPr>
          <w:rFonts w:ascii="標楷體" w:eastAsia="標楷體" w:hAnsi="標楷體" w:cs="Times New Roman" w:hint="eastAsia"/>
          <w:bCs/>
          <w:color w:val="000000" w:themeColor="text1"/>
          <w:spacing w:val="4"/>
          <w:kern w:val="0"/>
          <w:sz w:val="28"/>
          <w:szCs w:val="28"/>
        </w:rPr>
        <w:t>審核報告第</w:t>
      </w:r>
      <w:r w:rsidR="00FB7E50" w:rsidRPr="00EC243C">
        <w:rPr>
          <w:rFonts w:ascii="標楷體" w:eastAsia="標楷體" w:hAnsi="標楷體" w:cs="Times New Roman" w:hint="eastAsia"/>
          <w:bCs/>
          <w:color w:val="000000" w:themeColor="text1"/>
          <w:spacing w:val="4"/>
          <w:kern w:val="0"/>
          <w:sz w:val="28"/>
          <w:szCs w:val="28"/>
        </w:rPr>
        <w:t>2</w:t>
      </w:r>
      <w:r w:rsidR="00856BB0" w:rsidRPr="00EC243C">
        <w:rPr>
          <w:rFonts w:ascii="標楷體" w:eastAsia="標楷體" w:hAnsi="標楷體" w:cs="Times New Roman" w:hint="eastAsia"/>
          <w:bCs/>
          <w:color w:val="000000" w:themeColor="text1"/>
          <w:spacing w:val="4"/>
          <w:kern w:val="0"/>
          <w:sz w:val="28"/>
          <w:szCs w:val="28"/>
        </w:rPr>
        <w:t>冊丙、</w:t>
      </w:r>
      <w:r w:rsidR="00DE4A1B" w:rsidRPr="00EC243C">
        <w:rPr>
          <w:rFonts w:ascii="標楷體" w:eastAsia="標楷體" w:hAnsi="標楷體" w:cs="Times New Roman" w:hint="eastAsia"/>
          <w:bCs/>
          <w:color w:val="000000" w:themeColor="text1"/>
          <w:spacing w:val="4"/>
          <w:kern w:val="0"/>
          <w:sz w:val="28"/>
          <w:szCs w:val="28"/>
        </w:rPr>
        <w:t>拾、財政部主管項下重要審核意見（</w:t>
      </w:r>
      <w:r w:rsidR="00DC681F">
        <w:rPr>
          <w:rFonts w:ascii="標楷體" w:eastAsia="標楷體" w:hAnsi="標楷體" w:cs="Times New Roman" w:hint="eastAsia"/>
          <w:bCs/>
          <w:color w:val="000000" w:themeColor="text1"/>
          <w:spacing w:val="4"/>
          <w:kern w:val="0"/>
          <w:sz w:val="28"/>
          <w:szCs w:val="28"/>
        </w:rPr>
        <w:t>六</w:t>
      </w:r>
      <w:r w:rsidR="00DE4A1B" w:rsidRPr="00EC243C">
        <w:rPr>
          <w:rFonts w:ascii="標楷體" w:eastAsia="標楷體" w:hAnsi="標楷體" w:cs="Times New Roman" w:hint="eastAsia"/>
          <w:bCs/>
          <w:color w:val="000000" w:themeColor="text1"/>
          <w:spacing w:val="4"/>
          <w:kern w:val="0"/>
          <w:sz w:val="28"/>
          <w:szCs w:val="28"/>
        </w:rPr>
        <w:t>）</w:t>
      </w:r>
      <w:r w:rsidR="00856BB0" w:rsidRPr="00EC243C">
        <w:rPr>
          <w:rFonts w:ascii="標楷體" w:eastAsia="標楷體" w:hAnsi="標楷體" w:cs="Times New Roman" w:hint="eastAsia"/>
          <w:bCs/>
          <w:color w:val="000000" w:themeColor="text1"/>
          <w:spacing w:val="4"/>
          <w:kern w:val="0"/>
          <w:sz w:val="28"/>
          <w:szCs w:val="28"/>
        </w:rPr>
        <w:t>】</w:t>
      </w:r>
    </w:p>
    <w:sectPr w:rsidR="00A32464" w:rsidRPr="00EC243C" w:rsidSect="006D62CD">
      <w:footerReference w:type="even" r:id="rId13"/>
      <w:footerReference w:type="default" r:id="rId14"/>
      <w:pgSz w:w="11906" w:h="16838" w:code="9"/>
      <w:pgMar w:top="1418" w:right="851" w:bottom="1418" w:left="851" w:header="1021" w:footer="737" w:gutter="284"/>
      <w:pgNumType w:start="1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AEDA" w14:textId="77777777" w:rsidR="005F6451" w:rsidRDefault="005F6451" w:rsidP="00116E12">
      <w:r>
        <w:separator/>
      </w:r>
    </w:p>
  </w:endnote>
  <w:endnote w:type="continuationSeparator" w:id="0">
    <w:p w14:paraId="30DA646F" w14:textId="77777777" w:rsidR="005F6451" w:rsidRDefault="005F6451" w:rsidP="0011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028162"/>
      <w:docPartObj>
        <w:docPartGallery w:val="Page Numbers (Bottom of Page)"/>
        <w:docPartUnique/>
      </w:docPartObj>
    </w:sdtPr>
    <w:sdtEndPr>
      <w:rPr>
        <w:rFonts w:ascii="標楷體" w:eastAsia="標楷體" w:hAnsi="標楷體"/>
      </w:rPr>
    </w:sdtEndPr>
    <w:sdtContent>
      <w:p w14:paraId="33DC0F10" w14:textId="2BED7DD6" w:rsidR="00E33D5A" w:rsidRPr="00E33DB2" w:rsidRDefault="00E33D5A" w:rsidP="00E33DB2">
        <w:pPr>
          <w:pStyle w:val="a8"/>
          <w:jc w:val="center"/>
          <w:rPr>
            <w:rFonts w:ascii="標楷體" w:eastAsia="標楷體" w:hAnsi="標楷體" w:cs="Times New Roman"/>
          </w:rPr>
        </w:pPr>
        <w:r w:rsidRPr="0006147C">
          <w:rPr>
            <w:rFonts w:ascii="標楷體" w:eastAsia="標楷體" w:hAnsi="標楷體" w:cs="Times New Roman" w:hint="eastAsia"/>
          </w:rPr>
          <w:t>乙</w:t>
        </w:r>
        <w:r w:rsidRPr="00160AE7">
          <w:rPr>
            <w:rFonts w:ascii="標楷體" w:eastAsia="標楷體" w:hAnsi="標楷體" w:cs="Times New Roman" w:hint="eastAsia"/>
          </w:rPr>
          <w:t>－</w:t>
        </w:r>
        <w:r w:rsidRPr="00160AE7">
          <w:rPr>
            <w:rFonts w:ascii="標楷體" w:eastAsia="標楷體" w:hAnsi="標楷體" w:cs="Times New Roman" w:hint="eastAsia"/>
          </w:rPr>
          <w:fldChar w:fldCharType="begin"/>
        </w:r>
        <w:r w:rsidRPr="00160AE7">
          <w:rPr>
            <w:rFonts w:ascii="標楷體" w:eastAsia="標楷體" w:hAnsi="標楷體" w:cs="Times New Roman" w:hint="eastAsia"/>
          </w:rPr>
          <w:instrText>PAGE   \* MERGEFORMAT</w:instrText>
        </w:r>
        <w:r w:rsidRPr="00160AE7">
          <w:rPr>
            <w:rFonts w:ascii="標楷體" w:eastAsia="標楷體" w:hAnsi="標楷體" w:cs="Times New Roman" w:hint="eastAsia"/>
          </w:rPr>
          <w:fldChar w:fldCharType="separate"/>
        </w:r>
        <w:r w:rsidRPr="007C069E">
          <w:rPr>
            <w:rFonts w:ascii="標楷體" w:eastAsia="標楷體" w:hAnsi="標楷體" w:cs="Times New Roman"/>
            <w:noProof/>
            <w:lang w:val="zh-TW"/>
          </w:rPr>
          <w:t>184</w:t>
        </w:r>
        <w:r w:rsidRPr="00160AE7">
          <w:rPr>
            <w:rFonts w:ascii="標楷體" w:eastAsia="標楷體" w:hAnsi="標楷體" w:cs="Times New Roman"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E422" w14:textId="6F604E68" w:rsidR="00E33D5A" w:rsidRPr="0077777E" w:rsidRDefault="00E33D5A">
    <w:pPr>
      <w:pStyle w:val="a8"/>
      <w:jc w:val="center"/>
      <w:rPr>
        <w:rFonts w:ascii="標楷體" w:eastAsia="標楷體" w:hAnsi="標楷體"/>
        <w:color w:val="000000" w:themeColor="text1"/>
      </w:rPr>
    </w:pPr>
    <w:r w:rsidRPr="0077777E">
      <w:rPr>
        <w:rFonts w:ascii="標楷體" w:eastAsia="標楷體" w:hAnsi="標楷體" w:hint="eastAsia"/>
        <w:color w:val="000000" w:themeColor="text1"/>
      </w:rPr>
      <w:t>乙</w:t>
    </w:r>
    <w:r w:rsidRPr="0077777E">
      <w:rPr>
        <w:rFonts w:ascii="標楷體" w:eastAsia="標楷體" w:hAnsi="標楷體" w:cs="新細明體" w:hint="eastAsia"/>
        <w:color w:val="000000" w:themeColor="text1"/>
      </w:rPr>
      <w:t>－</w:t>
    </w:r>
    <w:sdt>
      <w:sdtPr>
        <w:rPr>
          <w:rFonts w:ascii="標楷體" w:eastAsia="標楷體" w:hAnsi="標楷體"/>
          <w:color w:val="000000" w:themeColor="text1"/>
        </w:rPr>
        <w:id w:val="-402065792"/>
        <w:docPartObj>
          <w:docPartGallery w:val="Page Numbers (Bottom of Page)"/>
          <w:docPartUnique/>
        </w:docPartObj>
      </w:sdtPr>
      <w:sdtEndPr/>
      <w:sdtContent>
        <w:r w:rsidRPr="0077777E">
          <w:rPr>
            <w:rFonts w:ascii="標楷體" w:eastAsia="標楷體" w:hAnsi="標楷體"/>
            <w:color w:val="000000" w:themeColor="text1"/>
          </w:rPr>
          <w:fldChar w:fldCharType="begin"/>
        </w:r>
        <w:r w:rsidRPr="0077777E">
          <w:rPr>
            <w:rFonts w:ascii="標楷體" w:eastAsia="標楷體" w:hAnsi="標楷體"/>
            <w:color w:val="000000" w:themeColor="text1"/>
          </w:rPr>
          <w:instrText>PAGE   \* MERGEFORMAT</w:instrText>
        </w:r>
        <w:r w:rsidRPr="0077777E">
          <w:rPr>
            <w:rFonts w:ascii="標楷體" w:eastAsia="標楷體" w:hAnsi="標楷體"/>
            <w:color w:val="000000" w:themeColor="text1"/>
          </w:rPr>
          <w:fldChar w:fldCharType="separate"/>
        </w:r>
        <w:r w:rsidR="00317967" w:rsidRPr="00317967">
          <w:rPr>
            <w:rFonts w:ascii="標楷體" w:eastAsia="標楷體" w:hAnsi="標楷體"/>
            <w:noProof/>
            <w:color w:val="000000" w:themeColor="text1"/>
            <w:lang w:val="zh-TW"/>
          </w:rPr>
          <w:t>16</w:t>
        </w:r>
        <w:r w:rsidRPr="0077777E">
          <w:rPr>
            <w:rFonts w:ascii="標楷體" w:eastAsia="標楷體" w:hAnsi="標楷體"/>
            <w:color w:val="000000" w:themeColor="text1"/>
          </w:rPr>
          <w:fldChar w:fldCharType="end"/>
        </w:r>
      </w:sdtContent>
    </w:sdt>
  </w:p>
  <w:p w14:paraId="7BCDAA78" w14:textId="2C81BA69" w:rsidR="00E33D5A" w:rsidRPr="00E33DB2" w:rsidRDefault="00E33D5A" w:rsidP="00E33DB2">
    <w:pPr>
      <w:pStyle w:val="a8"/>
      <w:jc w:val="center"/>
      <w:rPr>
        <w:rFonts w:ascii="標楷體" w:eastAsia="標楷體" w:hAnsi="標楷體"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B5F6" w14:textId="77777777" w:rsidR="005F6451" w:rsidRDefault="005F6451" w:rsidP="00116E12">
      <w:r>
        <w:separator/>
      </w:r>
    </w:p>
  </w:footnote>
  <w:footnote w:type="continuationSeparator" w:id="0">
    <w:p w14:paraId="5178E3B8" w14:textId="77777777" w:rsidR="005F6451" w:rsidRDefault="005F6451" w:rsidP="00116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2EBA"/>
    <w:multiLevelType w:val="hybridMultilevel"/>
    <w:tmpl w:val="4B6E3652"/>
    <w:lvl w:ilvl="0" w:tplc="76C852EE">
      <w:start w:val="1"/>
      <w:numFmt w:val="taiwaneseCountingThousand"/>
      <w:pStyle w:val="a"/>
      <w:suff w:val="nothing"/>
      <w:lvlText w:val="（%1）"/>
      <w:lvlJc w:val="left"/>
      <w:pPr>
        <w:ind w:left="709" w:firstLine="284"/>
      </w:pPr>
      <w:rPr>
        <w:rFonts w:ascii="標楷體" w:eastAsia="標楷體" w:hAnsi="標楷體" w:hint="eastAsia"/>
        <w:sz w:val="32"/>
        <w:szCs w:val="32"/>
      </w:rPr>
    </w:lvl>
    <w:lvl w:ilvl="1" w:tplc="04090019">
      <w:start w:val="1"/>
      <w:numFmt w:val="ideographTraditional"/>
      <w:lvlText w:val="%2、"/>
      <w:lvlJc w:val="left"/>
      <w:pPr>
        <w:ind w:left="4585" w:hanging="480"/>
      </w:pPr>
    </w:lvl>
    <w:lvl w:ilvl="2" w:tplc="0409001B">
      <w:start w:val="1"/>
      <w:numFmt w:val="lowerRoman"/>
      <w:lvlText w:val="%3."/>
      <w:lvlJc w:val="right"/>
      <w:pPr>
        <w:ind w:left="5065" w:hanging="480"/>
      </w:pPr>
    </w:lvl>
    <w:lvl w:ilvl="3" w:tplc="0409000F">
      <w:start w:val="1"/>
      <w:numFmt w:val="decimal"/>
      <w:lvlText w:val="%4."/>
      <w:lvlJc w:val="left"/>
      <w:pPr>
        <w:ind w:left="5545" w:hanging="480"/>
      </w:pPr>
    </w:lvl>
    <w:lvl w:ilvl="4" w:tplc="04090019">
      <w:start w:val="1"/>
      <w:numFmt w:val="ideographTraditional"/>
      <w:lvlText w:val="%5、"/>
      <w:lvlJc w:val="left"/>
      <w:pPr>
        <w:ind w:left="6025" w:hanging="480"/>
      </w:pPr>
    </w:lvl>
    <w:lvl w:ilvl="5" w:tplc="0409001B">
      <w:start w:val="1"/>
      <w:numFmt w:val="lowerRoman"/>
      <w:lvlText w:val="%6."/>
      <w:lvlJc w:val="right"/>
      <w:pPr>
        <w:ind w:left="6505" w:hanging="480"/>
      </w:pPr>
    </w:lvl>
    <w:lvl w:ilvl="6" w:tplc="0409000F">
      <w:start w:val="1"/>
      <w:numFmt w:val="decimal"/>
      <w:lvlText w:val="%7."/>
      <w:lvlJc w:val="left"/>
      <w:pPr>
        <w:ind w:left="6985" w:hanging="480"/>
      </w:pPr>
    </w:lvl>
    <w:lvl w:ilvl="7" w:tplc="04090019">
      <w:start w:val="1"/>
      <w:numFmt w:val="ideographTraditional"/>
      <w:lvlText w:val="%8、"/>
      <w:lvlJc w:val="left"/>
      <w:pPr>
        <w:ind w:left="7465" w:hanging="480"/>
      </w:pPr>
    </w:lvl>
    <w:lvl w:ilvl="8" w:tplc="0409001B">
      <w:start w:val="1"/>
      <w:numFmt w:val="lowerRoman"/>
      <w:lvlText w:val="%9."/>
      <w:lvlJc w:val="right"/>
      <w:pPr>
        <w:ind w:left="7945" w:hanging="480"/>
      </w:pPr>
    </w:lvl>
  </w:abstractNum>
  <w:abstractNum w:abstractNumId="1" w15:restartNumberingAfterBreak="0">
    <w:nsid w:val="3CA70537"/>
    <w:multiLevelType w:val="hybridMultilevel"/>
    <w:tmpl w:val="26D8ACB8"/>
    <w:lvl w:ilvl="0" w:tplc="7F76323A">
      <w:start w:val="6"/>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6FD0A35"/>
    <w:multiLevelType w:val="hybridMultilevel"/>
    <w:tmpl w:val="79925DB4"/>
    <w:lvl w:ilvl="0" w:tplc="7F76323A">
      <w:start w:val="6"/>
      <w:numFmt w:val="bullet"/>
      <w:lvlText w:val="◆"/>
      <w:lvlJc w:val="left"/>
      <w:pPr>
        <w:ind w:left="480" w:hanging="48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3FF7E21"/>
    <w:multiLevelType w:val="hybridMultilevel"/>
    <w:tmpl w:val="40E4E1BA"/>
    <w:lvl w:ilvl="0" w:tplc="D0587FCA">
      <w:start w:val="1"/>
      <w:numFmt w:val="taiwaneseCountingThousand"/>
      <w:pStyle w:val="a0"/>
      <w:lvlText w:val="%1、"/>
      <w:lvlJc w:val="left"/>
      <w:pPr>
        <w:ind w:left="1757" w:hanging="480"/>
      </w:pPr>
      <w:rPr>
        <w:b w:val="0"/>
        <w:color w:val="auto"/>
        <w:lang w:val="en-US"/>
      </w:rPr>
    </w:lvl>
    <w:lvl w:ilvl="1" w:tplc="2F042FAE">
      <w:start w:val="1"/>
      <w:numFmt w:val="taiwaneseCountingThousand"/>
      <w:lvlText w:val="（%2）"/>
      <w:lvlJc w:val="left"/>
      <w:pPr>
        <w:ind w:left="2984" w:hanging="1080"/>
      </w:pPr>
      <w:rPr>
        <w:b/>
      </w:rPr>
    </w:lvl>
    <w:lvl w:ilvl="2" w:tplc="0409001B">
      <w:start w:val="1"/>
      <w:numFmt w:val="lowerRoman"/>
      <w:lvlText w:val="%3."/>
      <w:lvlJc w:val="right"/>
      <w:pPr>
        <w:ind w:left="2864" w:hanging="480"/>
      </w:pPr>
    </w:lvl>
    <w:lvl w:ilvl="3" w:tplc="0409000F">
      <w:start w:val="1"/>
      <w:numFmt w:val="decimal"/>
      <w:lvlText w:val="%4."/>
      <w:lvlJc w:val="left"/>
      <w:pPr>
        <w:ind w:left="3344" w:hanging="480"/>
      </w:pPr>
    </w:lvl>
    <w:lvl w:ilvl="4" w:tplc="04090019">
      <w:start w:val="1"/>
      <w:numFmt w:val="ideographTraditional"/>
      <w:lvlText w:val="%5、"/>
      <w:lvlJc w:val="left"/>
      <w:pPr>
        <w:ind w:left="3824" w:hanging="480"/>
      </w:pPr>
    </w:lvl>
    <w:lvl w:ilvl="5" w:tplc="0409001B">
      <w:start w:val="1"/>
      <w:numFmt w:val="lowerRoman"/>
      <w:lvlText w:val="%6."/>
      <w:lvlJc w:val="right"/>
      <w:pPr>
        <w:ind w:left="4304" w:hanging="480"/>
      </w:pPr>
    </w:lvl>
    <w:lvl w:ilvl="6" w:tplc="0409000F">
      <w:start w:val="1"/>
      <w:numFmt w:val="decimal"/>
      <w:lvlText w:val="%7."/>
      <w:lvlJc w:val="left"/>
      <w:pPr>
        <w:ind w:left="4784" w:hanging="480"/>
      </w:pPr>
    </w:lvl>
    <w:lvl w:ilvl="7" w:tplc="04090019">
      <w:start w:val="1"/>
      <w:numFmt w:val="ideographTraditional"/>
      <w:lvlText w:val="%8、"/>
      <w:lvlJc w:val="left"/>
      <w:pPr>
        <w:ind w:left="5264" w:hanging="480"/>
      </w:pPr>
    </w:lvl>
    <w:lvl w:ilvl="8" w:tplc="0409001B">
      <w:start w:val="1"/>
      <w:numFmt w:val="lowerRoman"/>
      <w:lvlText w:val="%9."/>
      <w:lvlJc w:val="right"/>
      <w:pPr>
        <w:ind w:left="5744"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208"/>
    <w:rsid w:val="00000152"/>
    <w:rsid w:val="00000945"/>
    <w:rsid w:val="000058B2"/>
    <w:rsid w:val="00011F51"/>
    <w:rsid w:val="0001502A"/>
    <w:rsid w:val="0001709A"/>
    <w:rsid w:val="000209B9"/>
    <w:rsid w:val="00021A3F"/>
    <w:rsid w:val="000221F9"/>
    <w:rsid w:val="00023054"/>
    <w:rsid w:val="000256C4"/>
    <w:rsid w:val="00025B88"/>
    <w:rsid w:val="0002646C"/>
    <w:rsid w:val="00027527"/>
    <w:rsid w:val="00027556"/>
    <w:rsid w:val="000278DD"/>
    <w:rsid w:val="00030BA4"/>
    <w:rsid w:val="00031148"/>
    <w:rsid w:val="00031F5F"/>
    <w:rsid w:val="00032608"/>
    <w:rsid w:val="000356AC"/>
    <w:rsid w:val="00036649"/>
    <w:rsid w:val="0004214F"/>
    <w:rsid w:val="00042245"/>
    <w:rsid w:val="00043621"/>
    <w:rsid w:val="00043FD0"/>
    <w:rsid w:val="00044CA1"/>
    <w:rsid w:val="000455ED"/>
    <w:rsid w:val="00046144"/>
    <w:rsid w:val="00050A96"/>
    <w:rsid w:val="00050BB8"/>
    <w:rsid w:val="00051CF1"/>
    <w:rsid w:val="00052163"/>
    <w:rsid w:val="000524C7"/>
    <w:rsid w:val="000528CC"/>
    <w:rsid w:val="00052A19"/>
    <w:rsid w:val="0005520C"/>
    <w:rsid w:val="000556DC"/>
    <w:rsid w:val="000563E4"/>
    <w:rsid w:val="0005680B"/>
    <w:rsid w:val="00056B68"/>
    <w:rsid w:val="00057714"/>
    <w:rsid w:val="0005797B"/>
    <w:rsid w:val="0006016F"/>
    <w:rsid w:val="000603A2"/>
    <w:rsid w:val="000612D8"/>
    <w:rsid w:val="000622D1"/>
    <w:rsid w:val="000638CA"/>
    <w:rsid w:val="00064019"/>
    <w:rsid w:val="000652EA"/>
    <w:rsid w:val="0006641A"/>
    <w:rsid w:val="000674E2"/>
    <w:rsid w:val="000676B9"/>
    <w:rsid w:val="00067B24"/>
    <w:rsid w:val="000712B1"/>
    <w:rsid w:val="00071742"/>
    <w:rsid w:val="00072713"/>
    <w:rsid w:val="000729E9"/>
    <w:rsid w:val="00074E5B"/>
    <w:rsid w:val="000759B9"/>
    <w:rsid w:val="00076D4C"/>
    <w:rsid w:val="0008079F"/>
    <w:rsid w:val="00080CDB"/>
    <w:rsid w:val="0008101D"/>
    <w:rsid w:val="0008109F"/>
    <w:rsid w:val="0008152A"/>
    <w:rsid w:val="00081BDC"/>
    <w:rsid w:val="00081DA8"/>
    <w:rsid w:val="00081EB1"/>
    <w:rsid w:val="00083543"/>
    <w:rsid w:val="00084F53"/>
    <w:rsid w:val="00085738"/>
    <w:rsid w:val="000872D5"/>
    <w:rsid w:val="00090DB4"/>
    <w:rsid w:val="000923F7"/>
    <w:rsid w:val="00093491"/>
    <w:rsid w:val="00093B71"/>
    <w:rsid w:val="000A117B"/>
    <w:rsid w:val="000A5589"/>
    <w:rsid w:val="000A55D6"/>
    <w:rsid w:val="000A7EF2"/>
    <w:rsid w:val="000B03DD"/>
    <w:rsid w:val="000B1CE0"/>
    <w:rsid w:val="000B2C51"/>
    <w:rsid w:val="000B2DCD"/>
    <w:rsid w:val="000B56E9"/>
    <w:rsid w:val="000B6926"/>
    <w:rsid w:val="000B6B95"/>
    <w:rsid w:val="000B72AB"/>
    <w:rsid w:val="000B742D"/>
    <w:rsid w:val="000C0499"/>
    <w:rsid w:val="000C24B9"/>
    <w:rsid w:val="000C65A7"/>
    <w:rsid w:val="000C704B"/>
    <w:rsid w:val="000C7BB2"/>
    <w:rsid w:val="000D092E"/>
    <w:rsid w:val="000D2226"/>
    <w:rsid w:val="000D3508"/>
    <w:rsid w:val="000D3986"/>
    <w:rsid w:val="000D460B"/>
    <w:rsid w:val="000E1011"/>
    <w:rsid w:val="000E1861"/>
    <w:rsid w:val="000E3244"/>
    <w:rsid w:val="000E3516"/>
    <w:rsid w:val="000E60BF"/>
    <w:rsid w:val="000E6179"/>
    <w:rsid w:val="000E6F20"/>
    <w:rsid w:val="000E711E"/>
    <w:rsid w:val="000E7236"/>
    <w:rsid w:val="000E7377"/>
    <w:rsid w:val="000F21A6"/>
    <w:rsid w:val="000F32BC"/>
    <w:rsid w:val="000F340C"/>
    <w:rsid w:val="000F36D4"/>
    <w:rsid w:val="000F3C2F"/>
    <w:rsid w:val="000F4911"/>
    <w:rsid w:val="000F63C6"/>
    <w:rsid w:val="001005DB"/>
    <w:rsid w:val="00101BA1"/>
    <w:rsid w:val="00102B9F"/>
    <w:rsid w:val="0010428F"/>
    <w:rsid w:val="00106BB7"/>
    <w:rsid w:val="001074A8"/>
    <w:rsid w:val="0011015B"/>
    <w:rsid w:val="001113B0"/>
    <w:rsid w:val="00111988"/>
    <w:rsid w:val="00111B15"/>
    <w:rsid w:val="00111F11"/>
    <w:rsid w:val="001124F2"/>
    <w:rsid w:val="00112D90"/>
    <w:rsid w:val="00113077"/>
    <w:rsid w:val="00113B9A"/>
    <w:rsid w:val="00114591"/>
    <w:rsid w:val="00115EAD"/>
    <w:rsid w:val="0011648F"/>
    <w:rsid w:val="00116E12"/>
    <w:rsid w:val="00117B4A"/>
    <w:rsid w:val="00120C84"/>
    <w:rsid w:val="00121812"/>
    <w:rsid w:val="00121A62"/>
    <w:rsid w:val="00123A6C"/>
    <w:rsid w:val="00123C72"/>
    <w:rsid w:val="00124C09"/>
    <w:rsid w:val="00124DA5"/>
    <w:rsid w:val="0012526A"/>
    <w:rsid w:val="0012658D"/>
    <w:rsid w:val="0012669E"/>
    <w:rsid w:val="00126A85"/>
    <w:rsid w:val="00126F02"/>
    <w:rsid w:val="001274FA"/>
    <w:rsid w:val="0013189B"/>
    <w:rsid w:val="00131940"/>
    <w:rsid w:val="00131A4E"/>
    <w:rsid w:val="001324D4"/>
    <w:rsid w:val="00132F86"/>
    <w:rsid w:val="00134D0D"/>
    <w:rsid w:val="0013577B"/>
    <w:rsid w:val="00135DC3"/>
    <w:rsid w:val="0014035F"/>
    <w:rsid w:val="00143764"/>
    <w:rsid w:val="00143FB0"/>
    <w:rsid w:val="00145531"/>
    <w:rsid w:val="00147A77"/>
    <w:rsid w:val="00150731"/>
    <w:rsid w:val="00151E56"/>
    <w:rsid w:val="001545F4"/>
    <w:rsid w:val="00157162"/>
    <w:rsid w:val="001574FF"/>
    <w:rsid w:val="0015762E"/>
    <w:rsid w:val="00157B8E"/>
    <w:rsid w:val="00160061"/>
    <w:rsid w:val="00160B5A"/>
    <w:rsid w:val="00160E65"/>
    <w:rsid w:val="00161205"/>
    <w:rsid w:val="001616F2"/>
    <w:rsid w:val="001626EA"/>
    <w:rsid w:val="0016467B"/>
    <w:rsid w:val="00164787"/>
    <w:rsid w:val="00165020"/>
    <w:rsid w:val="001658F6"/>
    <w:rsid w:val="001660EC"/>
    <w:rsid w:val="001705C2"/>
    <w:rsid w:val="001707A0"/>
    <w:rsid w:val="0017099D"/>
    <w:rsid w:val="00170E61"/>
    <w:rsid w:val="00173C3D"/>
    <w:rsid w:val="001740D7"/>
    <w:rsid w:val="0017440F"/>
    <w:rsid w:val="001746FD"/>
    <w:rsid w:val="001752BB"/>
    <w:rsid w:val="001760B3"/>
    <w:rsid w:val="001766E8"/>
    <w:rsid w:val="00183A53"/>
    <w:rsid w:val="001856A4"/>
    <w:rsid w:val="00186209"/>
    <w:rsid w:val="00186CB4"/>
    <w:rsid w:val="0018757E"/>
    <w:rsid w:val="00187C79"/>
    <w:rsid w:val="00190E25"/>
    <w:rsid w:val="00192C1F"/>
    <w:rsid w:val="00192CE2"/>
    <w:rsid w:val="001938E0"/>
    <w:rsid w:val="001963C5"/>
    <w:rsid w:val="00197087"/>
    <w:rsid w:val="001A0575"/>
    <w:rsid w:val="001A15FA"/>
    <w:rsid w:val="001A1FE6"/>
    <w:rsid w:val="001A67F9"/>
    <w:rsid w:val="001A6E19"/>
    <w:rsid w:val="001B0630"/>
    <w:rsid w:val="001B0A5C"/>
    <w:rsid w:val="001B3125"/>
    <w:rsid w:val="001B4A39"/>
    <w:rsid w:val="001B58F0"/>
    <w:rsid w:val="001B5B00"/>
    <w:rsid w:val="001B5D5B"/>
    <w:rsid w:val="001B65AC"/>
    <w:rsid w:val="001B67D1"/>
    <w:rsid w:val="001C0562"/>
    <w:rsid w:val="001C0783"/>
    <w:rsid w:val="001C0813"/>
    <w:rsid w:val="001C1996"/>
    <w:rsid w:val="001C3B31"/>
    <w:rsid w:val="001C4368"/>
    <w:rsid w:val="001D2241"/>
    <w:rsid w:val="001D2879"/>
    <w:rsid w:val="001D3E9D"/>
    <w:rsid w:val="001D4355"/>
    <w:rsid w:val="001D437E"/>
    <w:rsid w:val="001D6B9D"/>
    <w:rsid w:val="001D6EAA"/>
    <w:rsid w:val="001E0676"/>
    <w:rsid w:val="001E3B41"/>
    <w:rsid w:val="001E6C6F"/>
    <w:rsid w:val="001E797F"/>
    <w:rsid w:val="001F18EA"/>
    <w:rsid w:val="001F19F0"/>
    <w:rsid w:val="001F2740"/>
    <w:rsid w:val="001F31D0"/>
    <w:rsid w:val="001F33DB"/>
    <w:rsid w:val="001F41D8"/>
    <w:rsid w:val="001F5EB0"/>
    <w:rsid w:val="001F6463"/>
    <w:rsid w:val="001F64A0"/>
    <w:rsid w:val="001F6AA9"/>
    <w:rsid w:val="001F6C02"/>
    <w:rsid w:val="001F6C40"/>
    <w:rsid w:val="001F7331"/>
    <w:rsid w:val="002000ED"/>
    <w:rsid w:val="00200906"/>
    <w:rsid w:val="00200E53"/>
    <w:rsid w:val="00203EA4"/>
    <w:rsid w:val="00203FAD"/>
    <w:rsid w:val="0020446A"/>
    <w:rsid w:val="00205105"/>
    <w:rsid w:val="00205C3A"/>
    <w:rsid w:val="0020640E"/>
    <w:rsid w:val="00206F0D"/>
    <w:rsid w:val="002075E5"/>
    <w:rsid w:val="00211129"/>
    <w:rsid w:val="00211694"/>
    <w:rsid w:val="00212D9B"/>
    <w:rsid w:val="00213FFB"/>
    <w:rsid w:val="002141F0"/>
    <w:rsid w:val="00214B6C"/>
    <w:rsid w:val="00220D24"/>
    <w:rsid w:val="00220F3E"/>
    <w:rsid w:val="00222CBF"/>
    <w:rsid w:val="00224355"/>
    <w:rsid w:val="002253FC"/>
    <w:rsid w:val="00225625"/>
    <w:rsid w:val="00226164"/>
    <w:rsid w:val="0022681E"/>
    <w:rsid w:val="00227FC6"/>
    <w:rsid w:val="00230EA2"/>
    <w:rsid w:val="002322EC"/>
    <w:rsid w:val="00232BD9"/>
    <w:rsid w:val="00233DEE"/>
    <w:rsid w:val="00234B4B"/>
    <w:rsid w:val="0023554E"/>
    <w:rsid w:val="00235B45"/>
    <w:rsid w:val="002360A1"/>
    <w:rsid w:val="002365F1"/>
    <w:rsid w:val="0023690C"/>
    <w:rsid w:val="00237357"/>
    <w:rsid w:val="00237C27"/>
    <w:rsid w:val="002402E2"/>
    <w:rsid w:val="00240901"/>
    <w:rsid w:val="00240FB2"/>
    <w:rsid w:val="002411AA"/>
    <w:rsid w:val="00241949"/>
    <w:rsid w:val="00243B6A"/>
    <w:rsid w:val="00244617"/>
    <w:rsid w:val="00245578"/>
    <w:rsid w:val="00245B44"/>
    <w:rsid w:val="002464EC"/>
    <w:rsid w:val="00247326"/>
    <w:rsid w:val="00250F8A"/>
    <w:rsid w:val="00251938"/>
    <w:rsid w:val="00251DCB"/>
    <w:rsid w:val="0025254E"/>
    <w:rsid w:val="0025468A"/>
    <w:rsid w:val="002569D5"/>
    <w:rsid w:val="00257445"/>
    <w:rsid w:val="00260948"/>
    <w:rsid w:val="00260ABE"/>
    <w:rsid w:val="002612B7"/>
    <w:rsid w:val="0026355C"/>
    <w:rsid w:val="00264A62"/>
    <w:rsid w:val="00265577"/>
    <w:rsid w:val="00267831"/>
    <w:rsid w:val="00267A0E"/>
    <w:rsid w:val="0027067C"/>
    <w:rsid w:val="00273294"/>
    <w:rsid w:val="0027343E"/>
    <w:rsid w:val="00273D29"/>
    <w:rsid w:val="00273FEB"/>
    <w:rsid w:val="002832F7"/>
    <w:rsid w:val="0028401F"/>
    <w:rsid w:val="00284447"/>
    <w:rsid w:val="0028456A"/>
    <w:rsid w:val="00284CE5"/>
    <w:rsid w:val="00284E21"/>
    <w:rsid w:val="00285CFD"/>
    <w:rsid w:val="002865E7"/>
    <w:rsid w:val="0028668B"/>
    <w:rsid w:val="0028686F"/>
    <w:rsid w:val="002870DC"/>
    <w:rsid w:val="00287402"/>
    <w:rsid w:val="00287C17"/>
    <w:rsid w:val="002914BC"/>
    <w:rsid w:val="002924B6"/>
    <w:rsid w:val="00292868"/>
    <w:rsid w:val="00293554"/>
    <w:rsid w:val="00293836"/>
    <w:rsid w:val="002954D6"/>
    <w:rsid w:val="00295881"/>
    <w:rsid w:val="0029729F"/>
    <w:rsid w:val="002A0711"/>
    <w:rsid w:val="002A2560"/>
    <w:rsid w:val="002A3BF6"/>
    <w:rsid w:val="002A4759"/>
    <w:rsid w:val="002A5A73"/>
    <w:rsid w:val="002A6826"/>
    <w:rsid w:val="002A6ABB"/>
    <w:rsid w:val="002A6B67"/>
    <w:rsid w:val="002B0770"/>
    <w:rsid w:val="002B0A34"/>
    <w:rsid w:val="002B197A"/>
    <w:rsid w:val="002B28D5"/>
    <w:rsid w:val="002B5347"/>
    <w:rsid w:val="002B5F6D"/>
    <w:rsid w:val="002B6E95"/>
    <w:rsid w:val="002C11FA"/>
    <w:rsid w:val="002C1C4D"/>
    <w:rsid w:val="002C2355"/>
    <w:rsid w:val="002C2476"/>
    <w:rsid w:val="002C24FC"/>
    <w:rsid w:val="002C28E2"/>
    <w:rsid w:val="002C352E"/>
    <w:rsid w:val="002C4048"/>
    <w:rsid w:val="002C51B0"/>
    <w:rsid w:val="002C5E8D"/>
    <w:rsid w:val="002D011D"/>
    <w:rsid w:val="002D04AB"/>
    <w:rsid w:val="002D1AE5"/>
    <w:rsid w:val="002D3387"/>
    <w:rsid w:val="002D4516"/>
    <w:rsid w:val="002D4750"/>
    <w:rsid w:val="002D51EB"/>
    <w:rsid w:val="002D5814"/>
    <w:rsid w:val="002D5E57"/>
    <w:rsid w:val="002D6C14"/>
    <w:rsid w:val="002D6E61"/>
    <w:rsid w:val="002D7EAE"/>
    <w:rsid w:val="002E0280"/>
    <w:rsid w:val="002E0F25"/>
    <w:rsid w:val="002E1BA1"/>
    <w:rsid w:val="002E1F1E"/>
    <w:rsid w:val="002E2D64"/>
    <w:rsid w:val="002E3109"/>
    <w:rsid w:val="002E48D0"/>
    <w:rsid w:val="002E4DC0"/>
    <w:rsid w:val="002E5DEC"/>
    <w:rsid w:val="002E5FE6"/>
    <w:rsid w:val="002E7BA4"/>
    <w:rsid w:val="002F0037"/>
    <w:rsid w:val="002F1148"/>
    <w:rsid w:val="002F11A6"/>
    <w:rsid w:val="002F1F17"/>
    <w:rsid w:val="002F5812"/>
    <w:rsid w:val="002F590C"/>
    <w:rsid w:val="002F668A"/>
    <w:rsid w:val="002F66C9"/>
    <w:rsid w:val="002F7B9D"/>
    <w:rsid w:val="00300ACC"/>
    <w:rsid w:val="00301623"/>
    <w:rsid w:val="003017D2"/>
    <w:rsid w:val="00303BB0"/>
    <w:rsid w:val="00304CFA"/>
    <w:rsid w:val="00305721"/>
    <w:rsid w:val="00305C45"/>
    <w:rsid w:val="003063F7"/>
    <w:rsid w:val="003064D0"/>
    <w:rsid w:val="0030668C"/>
    <w:rsid w:val="003068DF"/>
    <w:rsid w:val="00306A98"/>
    <w:rsid w:val="00306FA0"/>
    <w:rsid w:val="00307910"/>
    <w:rsid w:val="00307FC2"/>
    <w:rsid w:val="003103D4"/>
    <w:rsid w:val="003110C0"/>
    <w:rsid w:val="003125F6"/>
    <w:rsid w:val="00312A1F"/>
    <w:rsid w:val="00313322"/>
    <w:rsid w:val="00313CDC"/>
    <w:rsid w:val="003150FB"/>
    <w:rsid w:val="00315B16"/>
    <w:rsid w:val="00316BC1"/>
    <w:rsid w:val="00316FE0"/>
    <w:rsid w:val="0031719D"/>
    <w:rsid w:val="00317227"/>
    <w:rsid w:val="00317967"/>
    <w:rsid w:val="003206F5"/>
    <w:rsid w:val="00320C4E"/>
    <w:rsid w:val="003232EB"/>
    <w:rsid w:val="003244F2"/>
    <w:rsid w:val="00325906"/>
    <w:rsid w:val="00325B09"/>
    <w:rsid w:val="00326D6E"/>
    <w:rsid w:val="0032730E"/>
    <w:rsid w:val="003305BB"/>
    <w:rsid w:val="003313F8"/>
    <w:rsid w:val="00331503"/>
    <w:rsid w:val="0033227C"/>
    <w:rsid w:val="00332690"/>
    <w:rsid w:val="00332940"/>
    <w:rsid w:val="00332999"/>
    <w:rsid w:val="00334062"/>
    <w:rsid w:val="00334C8C"/>
    <w:rsid w:val="00337BD8"/>
    <w:rsid w:val="00337E9E"/>
    <w:rsid w:val="00337F5E"/>
    <w:rsid w:val="0034034B"/>
    <w:rsid w:val="003414E0"/>
    <w:rsid w:val="00343E9C"/>
    <w:rsid w:val="00344304"/>
    <w:rsid w:val="003446B9"/>
    <w:rsid w:val="00344E51"/>
    <w:rsid w:val="00345D1A"/>
    <w:rsid w:val="003521E3"/>
    <w:rsid w:val="003526FC"/>
    <w:rsid w:val="003538B5"/>
    <w:rsid w:val="00354417"/>
    <w:rsid w:val="003549C1"/>
    <w:rsid w:val="00356139"/>
    <w:rsid w:val="00356529"/>
    <w:rsid w:val="003570A2"/>
    <w:rsid w:val="00357310"/>
    <w:rsid w:val="0036006B"/>
    <w:rsid w:val="00361882"/>
    <w:rsid w:val="003620DC"/>
    <w:rsid w:val="00362FF2"/>
    <w:rsid w:val="0036333F"/>
    <w:rsid w:val="0036346C"/>
    <w:rsid w:val="00363648"/>
    <w:rsid w:val="00364E76"/>
    <w:rsid w:val="003650E6"/>
    <w:rsid w:val="003651F7"/>
    <w:rsid w:val="00365484"/>
    <w:rsid w:val="00365490"/>
    <w:rsid w:val="00367144"/>
    <w:rsid w:val="00370273"/>
    <w:rsid w:val="0037229F"/>
    <w:rsid w:val="00372336"/>
    <w:rsid w:val="00372F22"/>
    <w:rsid w:val="00373405"/>
    <w:rsid w:val="003738B2"/>
    <w:rsid w:val="00373AA9"/>
    <w:rsid w:val="00374FDD"/>
    <w:rsid w:val="003764C7"/>
    <w:rsid w:val="00376BAA"/>
    <w:rsid w:val="003771D3"/>
    <w:rsid w:val="00377F18"/>
    <w:rsid w:val="003802E4"/>
    <w:rsid w:val="003804F2"/>
    <w:rsid w:val="003805C3"/>
    <w:rsid w:val="00380B1D"/>
    <w:rsid w:val="00380F0A"/>
    <w:rsid w:val="0038170E"/>
    <w:rsid w:val="00383875"/>
    <w:rsid w:val="00384EA4"/>
    <w:rsid w:val="003850DD"/>
    <w:rsid w:val="00385796"/>
    <w:rsid w:val="00385AF7"/>
    <w:rsid w:val="00385B35"/>
    <w:rsid w:val="003870B7"/>
    <w:rsid w:val="00390F6D"/>
    <w:rsid w:val="00393208"/>
    <w:rsid w:val="00393632"/>
    <w:rsid w:val="00393FC8"/>
    <w:rsid w:val="003967CF"/>
    <w:rsid w:val="0039727B"/>
    <w:rsid w:val="00397AA5"/>
    <w:rsid w:val="003A1414"/>
    <w:rsid w:val="003A16BD"/>
    <w:rsid w:val="003A2AD6"/>
    <w:rsid w:val="003A2F32"/>
    <w:rsid w:val="003A364B"/>
    <w:rsid w:val="003A3AA4"/>
    <w:rsid w:val="003A4C1E"/>
    <w:rsid w:val="003A660D"/>
    <w:rsid w:val="003A7950"/>
    <w:rsid w:val="003B2D5B"/>
    <w:rsid w:val="003B330E"/>
    <w:rsid w:val="003B352C"/>
    <w:rsid w:val="003B37B3"/>
    <w:rsid w:val="003B3962"/>
    <w:rsid w:val="003B4CA1"/>
    <w:rsid w:val="003B54CD"/>
    <w:rsid w:val="003B5BDF"/>
    <w:rsid w:val="003B70EF"/>
    <w:rsid w:val="003B7598"/>
    <w:rsid w:val="003B76AF"/>
    <w:rsid w:val="003B7EE4"/>
    <w:rsid w:val="003C05D8"/>
    <w:rsid w:val="003C0938"/>
    <w:rsid w:val="003C0DD3"/>
    <w:rsid w:val="003C10A1"/>
    <w:rsid w:val="003C179B"/>
    <w:rsid w:val="003C1FD1"/>
    <w:rsid w:val="003C3E56"/>
    <w:rsid w:val="003C43A9"/>
    <w:rsid w:val="003C43CA"/>
    <w:rsid w:val="003C4701"/>
    <w:rsid w:val="003D1543"/>
    <w:rsid w:val="003D1EEE"/>
    <w:rsid w:val="003D25C4"/>
    <w:rsid w:val="003D484A"/>
    <w:rsid w:val="003D4E7F"/>
    <w:rsid w:val="003D5B67"/>
    <w:rsid w:val="003D5E67"/>
    <w:rsid w:val="003D6452"/>
    <w:rsid w:val="003D6FE9"/>
    <w:rsid w:val="003E0B83"/>
    <w:rsid w:val="003E0CB0"/>
    <w:rsid w:val="003E2119"/>
    <w:rsid w:val="003E3801"/>
    <w:rsid w:val="003E464F"/>
    <w:rsid w:val="003E5B0A"/>
    <w:rsid w:val="003E6D47"/>
    <w:rsid w:val="003E77A7"/>
    <w:rsid w:val="003F01DD"/>
    <w:rsid w:val="003F2412"/>
    <w:rsid w:val="003F25F3"/>
    <w:rsid w:val="003F292A"/>
    <w:rsid w:val="003F2D81"/>
    <w:rsid w:val="003F2F49"/>
    <w:rsid w:val="003F3432"/>
    <w:rsid w:val="003F48D6"/>
    <w:rsid w:val="003F56A2"/>
    <w:rsid w:val="003F605B"/>
    <w:rsid w:val="003F61E2"/>
    <w:rsid w:val="003F6A97"/>
    <w:rsid w:val="003F6BC2"/>
    <w:rsid w:val="00400828"/>
    <w:rsid w:val="00400EA9"/>
    <w:rsid w:val="004019D7"/>
    <w:rsid w:val="00401F00"/>
    <w:rsid w:val="0040365D"/>
    <w:rsid w:val="00406B19"/>
    <w:rsid w:val="00407134"/>
    <w:rsid w:val="00411102"/>
    <w:rsid w:val="00411912"/>
    <w:rsid w:val="00411C84"/>
    <w:rsid w:val="00415A3F"/>
    <w:rsid w:val="004165BA"/>
    <w:rsid w:val="00417D00"/>
    <w:rsid w:val="00417D42"/>
    <w:rsid w:val="00424DDA"/>
    <w:rsid w:val="0042535F"/>
    <w:rsid w:val="00431EE9"/>
    <w:rsid w:val="00432EBF"/>
    <w:rsid w:val="004331C0"/>
    <w:rsid w:val="00433975"/>
    <w:rsid w:val="00435550"/>
    <w:rsid w:val="00435915"/>
    <w:rsid w:val="004370BB"/>
    <w:rsid w:val="00440168"/>
    <w:rsid w:val="00440309"/>
    <w:rsid w:val="00440930"/>
    <w:rsid w:val="00440B39"/>
    <w:rsid w:val="0044135C"/>
    <w:rsid w:val="004417F2"/>
    <w:rsid w:val="004440DB"/>
    <w:rsid w:val="004440FB"/>
    <w:rsid w:val="00444562"/>
    <w:rsid w:val="00446414"/>
    <w:rsid w:val="004467FC"/>
    <w:rsid w:val="00447474"/>
    <w:rsid w:val="004508F9"/>
    <w:rsid w:val="0045090E"/>
    <w:rsid w:val="0045163E"/>
    <w:rsid w:val="00451A92"/>
    <w:rsid w:val="00452264"/>
    <w:rsid w:val="004522B0"/>
    <w:rsid w:val="00453C3E"/>
    <w:rsid w:val="004560E1"/>
    <w:rsid w:val="00456655"/>
    <w:rsid w:val="00456907"/>
    <w:rsid w:val="004569D2"/>
    <w:rsid w:val="00457497"/>
    <w:rsid w:val="004577C8"/>
    <w:rsid w:val="0045780E"/>
    <w:rsid w:val="00460DED"/>
    <w:rsid w:val="004632C5"/>
    <w:rsid w:val="00464908"/>
    <w:rsid w:val="00466ACF"/>
    <w:rsid w:val="00467401"/>
    <w:rsid w:val="00467D36"/>
    <w:rsid w:val="00472A43"/>
    <w:rsid w:val="00474E0D"/>
    <w:rsid w:val="004753DD"/>
    <w:rsid w:val="00475497"/>
    <w:rsid w:val="00475750"/>
    <w:rsid w:val="00475F10"/>
    <w:rsid w:val="0047664B"/>
    <w:rsid w:val="004803FB"/>
    <w:rsid w:val="00482072"/>
    <w:rsid w:val="00482B08"/>
    <w:rsid w:val="004838CA"/>
    <w:rsid w:val="00484BE8"/>
    <w:rsid w:val="00487420"/>
    <w:rsid w:val="00487F1E"/>
    <w:rsid w:val="00490AAB"/>
    <w:rsid w:val="004911E6"/>
    <w:rsid w:val="00491AB2"/>
    <w:rsid w:val="004922D8"/>
    <w:rsid w:val="0049231F"/>
    <w:rsid w:val="00492E48"/>
    <w:rsid w:val="00496354"/>
    <w:rsid w:val="0049661B"/>
    <w:rsid w:val="00497B53"/>
    <w:rsid w:val="004A0800"/>
    <w:rsid w:val="004A09CA"/>
    <w:rsid w:val="004A09DA"/>
    <w:rsid w:val="004A1C22"/>
    <w:rsid w:val="004A1E9C"/>
    <w:rsid w:val="004A2D87"/>
    <w:rsid w:val="004A36FB"/>
    <w:rsid w:val="004A44EA"/>
    <w:rsid w:val="004A5323"/>
    <w:rsid w:val="004A58FC"/>
    <w:rsid w:val="004A61C1"/>
    <w:rsid w:val="004A6FF3"/>
    <w:rsid w:val="004B071F"/>
    <w:rsid w:val="004B0924"/>
    <w:rsid w:val="004B0BDE"/>
    <w:rsid w:val="004B238D"/>
    <w:rsid w:val="004B687B"/>
    <w:rsid w:val="004B74BB"/>
    <w:rsid w:val="004C088D"/>
    <w:rsid w:val="004C153C"/>
    <w:rsid w:val="004C3589"/>
    <w:rsid w:val="004C3E7D"/>
    <w:rsid w:val="004C427D"/>
    <w:rsid w:val="004C4C29"/>
    <w:rsid w:val="004C5832"/>
    <w:rsid w:val="004C5BCE"/>
    <w:rsid w:val="004C5F55"/>
    <w:rsid w:val="004C6EBA"/>
    <w:rsid w:val="004C744C"/>
    <w:rsid w:val="004C77B9"/>
    <w:rsid w:val="004D00FB"/>
    <w:rsid w:val="004D0AE1"/>
    <w:rsid w:val="004D0C62"/>
    <w:rsid w:val="004D1110"/>
    <w:rsid w:val="004D2B37"/>
    <w:rsid w:val="004D3F1E"/>
    <w:rsid w:val="004D40DD"/>
    <w:rsid w:val="004D5831"/>
    <w:rsid w:val="004D6226"/>
    <w:rsid w:val="004D6CEA"/>
    <w:rsid w:val="004D7312"/>
    <w:rsid w:val="004E2AE2"/>
    <w:rsid w:val="004E49D9"/>
    <w:rsid w:val="004E49F1"/>
    <w:rsid w:val="004E5C88"/>
    <w:rsid w:val="004E6802"/>
    <w:rsid w:val="004F0125"/>
    <w:rsid w:val="004F0247"/>
    <w:rsid w:val="004F21D1"/>
    <w:rsid w:val="004F52A9"/>
    <w:rsid w:val="00500FA5"/>
    <w:rsid w:val="005014EC"/>
    <w:rsid w:val="00501A04"/>
    <w:rsid w:val="0050273D"/>
    <w:rsid w:val="00502AA2"/>
    <w:rsid w:val="005040C0"/>
    <w:rsid w:val="0050473B"/>
    <w:rsid w:val="0050664E"/>
    <w:rsid w:val="00507682"/>
    <w:rsid w:val="00507F08"/>
    <w:rsid w:val="00507FA0"/>
    <w:rsid w:val="005108DB"/>
    <w:rsid w:val="00511C68"/>
    <w:rsid w:val="00511FBB"/>
    <w:rsid w:val="00512A85"/>
    <w:rsid w:val="00515C58"/>
    <w:rsid w:val="00515ED7"/>
    <w:rsid w:val="0051752E"/>
    <w:rsid w:val="00517CAC"/>
    <w:rsid w:val="00520B55"/>
    <w:rsid w:val="00521A53"/>
    <w:rsid w:val="00522F69"/>
    <w:rsid w:val="00523099"/>
    <w:rsid w:val="00523BF3"/>
    <w:rsid w:val="00523CA8"/>
    <w:rsid w:val="0052641A"/>
    <w:rsid w:val="005264F2"/>
    <w:rsid w:val="00527B84"/>
    <w:rsid w:val="00527EB2"/>
    <w:rsid w:val="005306FC"/>
    <w:rsid w:val="00531B43"/>
    <w:rsid w:val="005324D1"/>
    <w:rsid w:val="005333E1"/>
    <w:rsid w:val="00533F06"/>
    <w:rsid w:val="005341F0"/>
    <w:rsid w:val="00534394"/>
    <w:rsid w:val="00534448"/>
    <w:rsid w:val="0053510F"/>
    <w:rsid w:val="005371E6"/>
    <w:rsid w:val="00537A48"/>
    <w:rsid w:val="0054039F"/>
    <w:rsid w:val="00540D52"/>
    <w:rsid w:val="005411BC"/>
    <w:rsid w:val="005413ED"/>
    <w:rsid w:val="00542967"/>
    <w:rsid w:val="00543128"/>
    <w:rsid w:val="00544258"/>
    <w:rsid w:val="00544451"/>
    <w:rsid w:val="0054446F"/>
    <w:rsid w:val="00544D68"/>
    <w:rsid w:val="0054552B"/>
    <w:rsid w:val="005501AD"/>
    <w:rsid w:val="005518D0"/>
    <w:rsid w:val="0055274D"/>
    <w:rsid w:val="0055454E"/>
    <w:rsid w:val="0055521E"/>
    <w:rsid w:val="00557573"/>
    <w:rsid w:val="00557A08"/>
    <w:rsid w:val="005603CE"/>
    <w:rsid w:val="005631AB"/>
    <w:rsid w:val="00563638"/>
    <w:rsid w:val="00563A96"/>
    <w:rsid w:val="00564504"/>
    <w:rsid w:val="00566FA3"/>
    <w:rsid w:val="00567135"/>
    <w:rsid w:val="00567A0B"/>
    <w:rsid w:val="00567C48"/>
    <w:rsid w:val="00570A41"/>
    <w:rsid w:val="00570E93"/>
    <w:rsid w:val="005710F7"/>
    <w:rsid w:val="0057184C"/>
    <w:rsid w:val="00571E2B"/>
    <w:rsid w:val="005739D8"/>
    <w:rsid w:val="005745E6"/>
    <w:rsid w:val="00575453"/>
    <w:rsid w:val="005766AC"/>
    <w:rsid w:val="0058083D"/>
    <w:rsid w:val="00580973"/>
    <w:rsid w:val="005810A6"/>
    <w:rsid w:val="00582548"/>
    <w:rsid w:val="00582CD8"/>
    <w:rsid w:val="00583696"/>
    <w:rsid w:val="00583C70"/>
    <w:rsid w:val="00584984"/>
    <w:rsid w:val="005851C2"/>
    <w:rsid w:val="005858A4"/>
    <w:rsid w:val="00585ACE"/>
    <w:rsid w:val="00585F46"/>
    <w:rsid w:val="005868BF"/>
    <w:rsid w:val="00586C0D"/>
    <w:rsid w:val="00591DE7"/>
    <w:rsid w:val="005920E3"/>
    <w:rsid w:val="00592A5A"/>
    <w:rsid w:val="00592E8D"/>
    <w:rsid w:val="00593A64"/>
    <w:rsid w:val="0059426C"/>
    <w:rsid w:val="00595791"/>
    <w:rsid w:val="00596038"/>
    <w:rsid w:val="005975B8"/>
    <w:rsid w:val="00597A36"/>
    <w:rsid w:val="005A0EA3"/>
    <w:rsid w:val="005A1352"/>
    <w:rsid w:val="005A216F"/>
    <w:rsid w:val="005A2E7D"/>
    <w:rsid w:val="005A4967"/>
    <w:rsid w:val="005A4AD2"/>
    <w:rsid w:val="005A784D"/>
    <w:rsid w:val="005A7BB6"/>
    <w:rsid w:val="005B0677"/>
    <w:rsid w:val="005B0730"/>
    <w:rsid w:val="005B1543"/>
    <w:rsid w:val="005B1A19"/>
    <w:rsid w:val="005B237D"/>
    <w:rsid w:val="005B3E4C"/>
    <w:rsid w:val="005B40A0"/>
    <w:rsid w:val="005B430B"/>
    <w:rsid w:val="005B47C9"/>
    <w:rsid w:val="005B6C8D"/>
    <w:rsid w:val="005C0AF0"/>
    <w:rsid w:val="005C2F7E"/>
    <w:rsid w:val="005C38A0"/>
    <w:rsid w:val="005C3BC1"/>
    <w:rsid w:val="005D1AF6"/>
    <w:rsid w:val="005D2236"/>
    <w:rsid w:val="005D2300"/>
    <w:rsid w:val="005D26E4"/>
    <w:rsid w:val="005D40F2"/>
    <w:rsid w:val="005D650B"/>
    <w:rsid w:val="005D7B33"/>
    <w:rsid w:val="005D7CD8"/>
    <w:rsid w:val="005E047B"/>
    <w:rsid w:val="005E1EBC"/>
    <w:rsid w:val="005E2126"/>
    <w:rsid w:val="005E30F3"/>
    <w:rsid w:val="005E3142"/>
    <w:rsid w:val="005E5FEF"/>
    <w:rsid w:val="005E6BA1"/>
    <w:rsid w:val="005E6BE6"/>
    <w:rsid w:val="005E6DA1"/>
    <w:rsid w:val="005E7054"/>
    <w:rsid w:val="005E7338"/>
    <w:rsid w:val="005E79D1"/>
    <w:rsid w:val="005F0EF7"/>
    <w:rsid w:val="005F28A2"/>
    <w:rsid w:val="005F3023"/>
    <w:rsid w:val="005F3718"/>
    <w:rsid w:val="005F3A25"/>
    <w:rsid w:val="005F4B2F"/>
    <w:rsid w:val="005F4E05"/>
    <w:rsid w:val="005F5388"/>
    <w:rsid w:val="005F53C3"/>
    <w:rsid w:val="005F6451"/>
    <w:rsid w:val="0060112E"/>
    <w:rsid w:val="006015B2"/>
    <w:rsid w:val="006018E6"/>
    <w:rsid w:val="00602D08"/>
    <w:rsid w:val="006052D4"/>
    <w:rsid w:val="006052D9"/>
    <w:rsid w:val="00606217"/>
    <w:rsid w:val="00607686"/>
    <w:rsid w:val="0061020C"/>
    <w:rsid w:val="00610FF0"/>
    <w:rsid w:val="0061333A"/>
    <w:rsid w:val="00614703"/>
    <w:rsid w:val="00615AE2"/>
    <w:rsid w:val="00616FE6"/>
    <w:rsid w:val="00617D9E"/>
    <w:rsid w:val="00621070"/>
    <w:rsid w:val="006214A0"/>
    <w:rsid w:val="0062170C"/>
    <w:rsid w:val="0062200C"/>
    <w:rsid w:val="00622175"/>
    <w:rsid w:val="00622286"/>
    <w:rsid w:val="0062266C"/>
    <w:rsid w:val="00625DE9"/>
    <w:rsid w:val="0063000D"/>
    <w:rsid w:val="0063012D"/>
    <w:rsid w:val="00630A4A"/>
    <w:rsid w:val="00632B61"/>
    <w:rsid w:val="00633925"/>
    <w:rsid w:val="00635884"/>
    <w:rsid w:val="006402F3"/>
    <w:rsid w:val="006407EF"/>
    <w:rsid w:val="006419D0"/>
    <w:rsid w:val="00641D81"/>
    <w:rsid w:val="006430E7"/>
    <w:rsid w:val="006456D4"/>
    <w:rsid w:val="006462CB"/>
    <w:rsid w:val="00647712"/>
    <w:rsid w:val="006505D4"/>
    <w:rsid w:val="00651198"/>
    <w:rsid w:val="00652299"/>
    <w:rsid w:val="006557FB"/>
    <w:rsid w:val="00655EFE"/>
    <w:rsid w:val="00656A91"/>
    <w:rsid w:val="006574D6"/>
    <w:rsid w:val="00662AFC"/>
    <w:rsid w:val="006643EE"/>
    <w:rsid w:val="006644E3"/>
    <w:rsid w:val="00665C59"/>
    <w:rsid w:val="006701F5"/>
    <w:rsid w:val="00671403"/>
    <w:rsid w:val="00672788"/>
    <w:rsid w:val="00673010"/>
    <w:rsid w:val="00673D23"/>
    <w:rsid w:val="00675769"/>
    <w:rsid w:val="006773BA"/>
    <w:rsid w:val="00677651"/>
    <w:rsid w:val="00680FDE"/>
    <w:rsid w:val="00681F9B"/>
    <w:rsid w:val="00682A2B"/>
    <w:rsid w:val="00683B51"/>
    <w:rsid w:val="00683ED0"/>
    <w:rsid w:val="00684CE2"/>
    <w:rsid w:val="006851A2"/>
    <w:rsid w:val="0068618D"/>
    <w:rsid w:val="00690326"/>
    <w:rsid w:val="00690E45"/>
    <w:rsid w:val="00690E7E"/>
    <w:rsid w:val="00691D50"/>
    <w:rsid w:val="00692152"/>
    <w:rsid w:val="0069276D"/>
    <w:rsid w:val="006942C6"/>
    <w:rsid w:val="006947A0"/>
    <w:rsid w:val="00696D6A"/>
    <w:rsid w:val="0069708D"/>
    <w:rsid w:val="006971F6"/>
    <w:rsid w:val="00697261"/>
    <w:rsid w:val="0069751F"/>
    <w:rsid w:val="006A04A9"/>
    <w:rsid w:val="006A26DF"/>
    <w:rsid w:val="006A4BA2"/>
    <w:rsid w:val="006A6857"/>
    <w:rsid w:val="006A6B7C"/>
    <w:rsid w:val="006B0C75"/>
    <w:rsid w:val="006B0E31"/>
    <w:rsid w:val="006B114D"/>
    <w:rsid w:val="006B149A"/>
    <w:rsid w:val="006B494F"/>
    <w:rsid w:val="006B709F"/>
    <w:rsid w:val="006B7E15"/>
    <w:rsid w:val="006C090C"/>
    <w:rsid w:val="006C1488"/>
    <w:rsid w:val="006C1C6B"/>
    <w:rsid w:val="006C33BB"/>
    <w:rsid w:val="006C41B2"/>
    <w:rsid w:val="006C49A0"/>
    <w:rsid w:val="006C4CE7"/>
    <w:rsid w:val="006C66F6"/>
    <w:rsid w:val="006C73F9"/>
    <w:rsid w:val="006C7739"/>
    <w:rsid w:val="006D14E4"/>
    <w:rsid w:val="006D1801"/>
    <w:rsid w:val="006D2686"/>
    <w:rsid w:val="006D62CD"/>
    <w:rsid w:val="006D63EE"/>
    <w:rsid w:val="006D6687"/>
    <w:rsid w:val="006E0DC0"/>
    <w:rsid w:val="006E15CE"/>
    <w:rsid w:val="006E2CEF"/>
    <w:rsid w:val="006E2DBF"/>
    <w:rsid w:val="006E2E33"/>
    <w:rsid w:val="006E2F1B"/>
    <w:rsid w:val="006E4403"/>
    <w:rsid w:val="006E473C"/>
    <w:rsid w:val="006E6D92"/>
    <w:rsid w:val="006F0EB6"/>
    <w:rsid w:val="006F1C60"/>
    <w:rsid w:val="006F29F6"/>
    <w:rsid w:val="006F3161"/>
    <w:rsid w:val="006F3D80"/>
    <w:rsid w:val="006F3E8B"/>
    <w:rsid w:val="006F48C7"/>
    <w:rsid w:val="006F4CB7"/>
    <w:rsid w:val="006F7AC9"/>
    <w:rsid w:val="00700BA2"/>
    <w:rsid w:val="00701351"/>
    <w:rsid w:val="00701ED9"/>
    <w:rsid w:val="00702D19"/>
    <w:rsid w:val="007031AA"/>
    <w:rsid w:val="0070343A"/>
    <w:rsid w:val="0070486B"/>
    <w:rsid w:val="007054E6"/>
    <w:rsid w:val="00705D14"/>
    <w:rsid w:val="00705E37"/>
    <w:rsid w:val="007071F7"/>
    <w:rsid w:val="00712CD4"/>
    <w:rsid w:val="00712DF3"/>
    <w:rsid w:val="00714676"/>
    <w:rsid w:val="007149C9"/>
    <w:rsid w:val="007226F1"/>
    <w:rsid w:val="00722F2C"/>
    <w:rsid w:val="0072471A"/>
    <w:rsid w:val="00726DDF"/>
    <w:rsid w:val="0072776E"/>
    <w:rsid w:val="007309C5"/>
    <w:rsid w:val="00731B72"/>
    <w:rsid w:val="007322BF"/>
    <w:rsid w:val="00733AC2"/>
    <w:rsid w:val="00733C6E"/>
    <w:rsid w:val="00736450"/>
    <w:rsid w:val="00740363"/>
    <w:rsid w:val="00740CA1"/>
    <w:rsid w:val="00742617"/>
    <w:rsid w:val="00743479"/>
    <w:rsid w:val="00744012"/>
    <w:rsid w:val="0074421A"/>
    <w:rsid w:val="00744AB1"/>
    <w:rsid w:val="007451B7"/>
    <w:rsid w:val="00745ADC"/>
    <w:rsid w:val="00745D56"/>
    <w:rsid w:val="00747B2F"/>
    <w:rsid w:val="00747F78"/>
    <w:rsid w:val="0075062E"/>
    <w:rsid w:val="00752392"/>
    <w:rsid w:val="007529F1"/>
    <w:rsid w:val="0075300E"/>
    <w:rsid w:val="007553FA"/>
    <w:rsid w:val="00756A7E"/>
    <w:rsid w:val="007602BE"/>
    <w:rsid w:val="00760A1E"/>
    <w:rsid w:val="00761984"/>
    <w:rsid w:val="007626BE"/>
    <w:rsid w:val="00762D3D"/>
    <w:rsid w:val="007665EA"/>
    <w:rsid w:val="007676A8"/>
    <w:rsid w:val="00770639"/>
    <w:rsid w:val="00770934"/>
    <w:rsid w:val="0077290F"/>
    <w:rsid w:val="00772A7E"/>
    <w:rsid w:val="00773367"/>
    <w:rsid w:val="0077777E"/>
    <w:rsid w:val="00780AF0"/>
    <w:rsid w:val="00781697"/>
    <w:rsid w:val="007820B2"/>
    <w:rsid w:val="00782CA4"/>
    <w:rsid w:val="00783763"/>
    <w:rsid w:val="007849B7"/>
    <w:rsid w:val="0078565D"/>
    <w:rsid w:val="00786249"/>
    <w:rsid w:val="00786B41"/>
    <w:rsid w:val="00786D37"/>
    <w:rsid w:val="00786D9E"/>
    <w:rsid w:val="00790D46"/>
    <w:rsid w:val="007911BA"/>
    <w:rsid w:val="0079218C"/>
    <w:rsid w:val="00793A0F"/>
    <w:rsid w:val="00794DA1"/>
    <w:rsid w:val="0079517A"/>
    <w:rsid w:val="00796269"/>
    <w:rsid w:val="00797597"/>
    <w:rsid w:val="0079785F"/>
    <w:rsid w:val="007A055B"/>
    <w:rsid w:val="007A0770"/>
    <w:rsid w:val="007A0C8B"/>
    <w:rsid w:val="007A1241"/>
    <w:rsid w:val="007A18D2"/>
    <w:rsid w:val="007A1D7A"/>
    <w:rsid w:val="007A3D6E"/>
    <w:rsid w:val="007A3EC4"/>
    <w:rsid w:val="007A5B1C"/>
    <w:rsid w:val="007A6607"/>
    <w:rsid w:val="007B00DE"/>
    <w:rsid w:val="007B0C97"/>
    <w:rsid w:val="007B1E89"/>
    <w:rsid w:val="007B21EA"/>
    <w:rsid w:val="007B3918"/>
    <w:rsid w:val="007B414F"/>
    <w:rsid w:val="007B57B6"/>
    <w:rsid w:val="007B59E5"/>
    <w:rsid w:val="007B6F62"/>
    <w:rsid w:val="007C02C3"/>
    <w:rsid w:val="007C069E"/>
    <w:rsid w:val="007C461E"/>
    <w:rsid w:val="007C5982"/>
    <w:rsid w:val="007C63E7"/>
    <w:rsid w:val="007C701B"/>
    <w:rsid w:val="007C7BFD"/>
    <w:rsid w:val="007D1793"/>
    <w:rsid w:val="007D1B07"/>
    <w:rsid w:val="007D1F7C"/>
    <w:rsid w:val="007D23CE"/>
    <w:rsid w:val="007D26EA"/>
    <w:rsid w:val="007D2FEC"/>
    <w:rsid w:val="007D37A2"/>
    <w:rsid w:val="007D3F57"/>
    <w:rsid w:val="007D48FE"/>
    <w:rsid w:val="007E0DA8"/>
    <w:rsid w:val="007E23E4"/>
    <w:rsid w:val="007E26EF"/>
    <w:rsid w:val="007E2E99"/>
    <w:rsid w:val="007E4C0B"/>
    <w:rsid w:val="007E4CE9"/>
    <w:rsid w:val="007E4DA4"/>
    <w:rsid w:val="007E5340"/>
    <w:rsid w:val="007E5988"/>
    <w:rsid w:val="007E635D"/>
    <w:rsid w:val="007F0A25"/>
    <w:rsid w:val="007F0D20"/>
    <w:rsid w:val="007F1605"/>
    <w:rsid w:val="007F169D"/>
    <w:rsid w:val="007F2CAF"/>
    <w:rsid w:val="007F33AD"/>
    <w:rsid w:val="007F4997"/>
    <w:rsid w:val="007F5C4B"/>
    <w:rsid w:val="007F6D6A"/>
    <w:rsid w:val="00805664"/>
    <w:rsid w:val="00805B3F"/>
    <w:rsid w:val="00807673"/>
    <w:rsid w:val="008076E1"/>
    <w:rsid w:val="0080780B"/>
    <w:rsid w:val="00810593"/>
    <w:rsid w:val="00811590"/>
    <w:rsid w:val="008122A8"/>
    <w:rsid w:val="008127C2"/>
    <w:rsid w:val="00813D6A"/>
    <w:rsid w:val="00814246"/>
    <w:rsid w:val="00814A5F"/>
    <w:rsid w:val="00817A33"/>
    <w:rsid w:val="00822755"/>
    <w:rsid w:val="00822A93"/>
    <w:rsid w:val="00822FDE"/>
    <w:rsid w:val="00823056"/>
    <w:rsid w:val="0082394E"/>
    <w:rsid w:val="00823F68"/>
    <w:rsid w:val="008243CE"/>
    <w:rsid w:val="008243DD"/>
    <w:rsid w:val="00826943"/>
    <w:rsid w:val="00827585"/>
    <w:rsid w:val="008305E4"/>
    <w:rsid w:val="008314AD"/>
    <w:rsid w:val="008319FF"/>
    <w:rsid w:val="00832658"/>
    <w:rsid w:val="00833067"/>
    <w:rsid w:val="008335BA"/>
    <w:rsid w:val="00833CE0"/>
    <w:rsid w:val="008358FA"/>
    <w:rsid w:val="00835ABA"/>
    <w:rsid w:val="008362CD"/>
    <w:rsid w:val="00836FEC"/>
    <w:rsid w:val="00837EFC"/>
    <w:rsid w:val="00841A63"/>
    <w:rsid w:val="008420F6"/>
    <w:rsid w:val="0084314E"/>
    <w:rsid w:val="00843852"/>
    <w:rsid w:val="008440FF"/>
    <w:rsid w:val="00845FF7"/>
    <w:rsid w:val="0084782F"/>
    <w:rsid w:val="008500A1"/>
    <w:rsid w:val="0085019D"/>
    <w:rsid w:val="00851A38"/>
    <w:rsid w:val="00851B1F"/>
    <w:rsid w:val="00851EB8"/>
    <w:rsid w:val="00852F4C"/>
    <w:rsid w:val="00853DAC"/>
    <w:rsid w:val="0085466F"/>
    <w:rsid w:val="00854DE5"/>
    <w:rsid w:val="0085531A"/>
    <w:rsid w:val="00855DD6"/>
    <w:rsid w:val="00856303"/>
    <w:rsid w:val="00856BB0"/>
    <w:rsid w:val="0086070D"/>
    <w:rsid w:val="00863C55"/>
    <w:rsid w:val="008647F3"/>
    <w:rsid w:val="00866B8F"/>
    <w:rsid w:val="008679EF"/>
    <w:rsid w:val="00867D60"/>
    <w:rsid w:val="008707E9"/>
    <w:rsid w:val="00871348"/>
    <w:rsid w:val="00872C58"/>
    <w:rsid w:val="0087327A"/>
    <w:rsid w:val="00875C7F"/>
    <w:rsid w:val="00876B73"/>
    <w:rsid w:val="00881178"/>
    <w:rsid w:val="008811A8"/>
    <w:rsid w:val="008811E3"/>
    <w:rsid w:val="00881BC3"/>
    <w:rsid w:val="00882542"/>
    <w:rsid w:val="008827A0"/>
    <w:rsid w:val="0088662F"/>
    <w:rsid w:val="00886A45"/>
    <w:rsid w:val="008877AC"/>
    <w:rsid w:val="00892FF8"/>
    <w:rsid w:val="008938C6"/>
    <w:rsid w:val="008953A5"/>
    <w:rsid w:val="008957E2"/>
    <w:rsid w:val="008958DB"/>
    <w:rsid w:val="00895BC1"/>
    <w:rsid w:val="00896F79"/>
    <w:rsid w:val="008A0065"/>
    <w:rsid w:val="008A10D1"/>
    <w:rsid w:val="008A1E1A"/>
    <w:rsid w:val="008A2C58"/>
    <w:rsid w:val="008A3067"/>
    <w:rsid w:val="008A3E5C"/>
    <w:rsid w:val="008A4062"/>
    <w:rsid w:val="008A546F"/>
    <w:rsid w:val="008A5E46"/>
    <w:rsid w:val="008A72DF"/>
    <w:rsid w:val="008A7BAC"/>
    <w:rsid w:val="008B0AEF"/>
    <w:rsid w:val="008B0C34"/>
    <w:rsid w:val="008B10F1"/>
    <w:rsid w:val="008B163B"/>
    <w:rsid w:val="008B449B"/>
    <w:rsid w:val="008B4C0B"/>
    <w:rsid w:val="008B5184"/>
    <w:rsid w:val="008B7A38"/>
    <w:rsid w:val="008B7B52"/>
    <w:rsid w:val="008C09F5"/>
    <w:rsid w:val="008C2C96"/>
    <w:rsid w:val="008C3294"/>
    <w:rsid w:val="008C394F"/>
    <w:rsid w:val="008C3E02"/>
    <w:rsid w:val="008C4AE4"/>
    <w:rsid w:val="008D0ECF"/>
    <w:rsid w:val="008D11AC"/>
    <w:rsid w:val="008D12DA"/>
    <w:rsid w:val="008D1478"/>
    <w:rsid w:val="008D155C"/>
    <w:rsid w:val="008D3910"/>
    <w:rsid w:val="008D4BB1"/>
    <w:rsid w:val="008D5525"/>
    <w:rsid w:val="008D7E15"/>
    <w:rsid w:val="008E1B0B"/>
    <w:rsid w:val="008E2AF3"/>
    <w:rsid w:val="008E2D14"/>
    <w:rsid w:val="008E3199"/>
    <w:rsid w:val="008E38F3"/>
    <w:rsid w:val="008E3A3A"/>
    <w:rsid w:val="008E3CB2"/>
    <w:rsid w:val="008E5E36"/>
    <w:rsid w:val="008E6158"/>
    <w:rsid w:val="008E7ED0"/>
    <w:rsid w:val="008F083D"/>
    <w:rsid w:val="008F4061"/>
    <w:rsid w:val="008F489C"/>
    <w:rsid w:val="008F4CF1"/>
    <w:rsid w:val="008F5B9E"/>
    <w:rsid w:val="008F6160"/>
    <w:rsid w:val="008F7C5B"/>
    <w:rsid w:val="009005D1"/>
    <w:rsid w:val="00900A47"/>
    <w:rsid w:val="009011BE"/>
    <w:rsid w:val="009020F7"/>
    <w:rsid w:val="009021C6"/>
    <w:rsid w:val="0090301E"/>
    <w:rsid w:val="009031A2"/>
    <w:rsid w:val="0090550B"/>
    <w:rsid w:val="009064B7"/>
    <w:rsid w:val="00907194"/>
    <w:rsid w:val="00907253"/>
    <w:rsid w:val="009076B4"/>
    <w:rsid w:val="00911308"/>
    <w:rsid w:val="0091242B"/>
    <w:rsid w:val="009132CC"/>
    <w:rsid w:val="00914747"/>
    <w:rsid w:val="009153B7"/>
    <w:rsid w:val="009167D8"/>
    <w:rsid w:val="00917663"/>
    <w:rsid w:val="00917C65"/>
    <w:rsid w:val="009202CF"/>
    <w:rsid w:val="0092082C"/>
    <w:rsid w:val="00923118"/>
    <w:rsid w:val="00925987"/>
    <w:rsid w:val="00925D16"/>
    <w:rsid w:val="009303AA"/>
    <w:rsid w:val="00930628"/>
    <w:rsid w:val="00930D23"/>
    <w:rsid w:val="00932242"/>
    <w:rsid w:val="00932B80"/>
    <w:rsid w:val="00932F0F"/>
    <w:rsid w:val="00932F94"/>
    <w:rsid w:val="00936209"/>
    <w:rsid w:val="00940096"/>
    <w:rsid w:val="00940D32"/>
    <w:rsid w:val="00941413"/>
    <w:rsid w:val="009419D4"/>
    <w:rsid w:val="00942436"/>
    <w:rsid w:val="00942C53"/>
    <w:rsid w:val="009434F8"/>
    <w:rsid w:val="0095218D"/>
    <w:rsid w:val="009521DB"/>
    <w:rsid w:val="009527F2"/>
    <w:rsid w:val="009529BE"/>
    <w:rsid w:val="0095333F"/>
    <w:rsid w:val="00953965"/>
    <w:rsid w:val="00953D1D"/>
    <w:rsid w:val="00954709"/>
    <w:rsid w:val="00954CA9"/>
    <w:rsid w:val="00955494"/>
    <w:rsid w:val="009560E8"/>
    <w:rsid w:val="00956340"/>
    <w:rsid w:val="00956BF6"/>
    <w:rsid w:val="00956F01"/>
    <w:rsid w:val="00956F46"/>
    <w:rsid w:val="00957856"/>
    <w:rsid w:val="00960063"/>
    <w:rsid w:val="009607B8"/>
    <w:rsid w:val="00961461"/>
    <w:rsid w:val="00961D16"/>
    <w:rsid w:val="00962E76"/>
    <w:rsid w:val="00963087"/>
    <w:rsid w:val="00963B21"/>
    <w:rsid w:val="00964475"/>
    <w:rsid w:val="00965667"/>
    <w:rsid w:val="009664BD"/>
    <w:rsid w:val="00967632"/>
    <w:rsid w:val="00967C20"/>
    <w:rsid w:val="00970755"/>
    <w:rsid w:val="009708AE"/>
    <w:rsid w:val="00972614"/>
    <w:rsid w:val="00972C6B"/>
    <w:rsid w:val="0097388D"/>
    <w:rsid w:val="0097475E"/>
    <w:rsid w:val="00977D4F"/>
    <w:rsid w:val="00980652"/>
    <w:rsid w:val="00984CCF"/>
    <w:rsid w:val="009853DD"/>
    <w:rsid w:val="00985F35"/>
    <w:rsid w:val="00987A39"/>
    <w:rsid w:val="00987BD4"/>
    <w:rsid w:val="00987CC0"/>
    <w:rsid w:val="00992617"/>
    <w:rsid w:val="00992BBE"/>
    <w:rsid w:val="009931DF"/>
    <w:rsid w:val="0099570E"/>
    <w:rsid w:val="0099582F"/>
    <w:rsid w:val="00996694"/>
    <w:rsid w:val="00996900"/>
    <w:rsid w:val="009A1C68"/>
    <w:rsid w:val="009A2A85"/>
    <w:rsid w:val="009A3CF0"/>
    <w:rsid w:val="009A3D78"/>
    <w:rsid w:val="009A5CB7"/>
    <w:rsid w:val="009A7E75"/>
    <w:rsid w:val="009B0268"/>
    <w:rsid w:val="009B0F1D"/>
    <w:rsid w:val="009B230E"/>
    <w:rsid w:val="009B2792"/>
    <w:rsid w:val="009B2B8F"/>
    <w:rsid w:val="009B3C54"/>
    <w:rsid w:val="009B6EE7"/>
    <w:rsid w:val="009C19BE"/>
    <w:rsid w:val="009C5038"/>
    <w:rsid w:val="009C5CBA"/>
    <w:rsid w:val="009C670B"/>
    <w:rsid w:val="009C7442"/>
    <w:rsid w:val="009D2454"/>
    <w:rsid w:val="009D465E"/>
    <w:rsid w:val="009D6272"/>
    <w:rsid w:val="009D6B49"/>
    <w:rsid w:val="009E09B5"/>
    <w:rsid w:val="009E0DB8"/>
    <w:rsid w:val="009E1602"/>
    <w:rsid w:val="009E1E2F"/>
    <w:rsid w:val="009E25CB"/>
    <w:rsid w:val="009E2DFA"/>
    <w:rsid w:val="009E3010"/>
    <w:rsid w:val="009E42EB"/>
    <w:rsid w:val="009E4672"/>
    <w:rsid w:val="009E5014"/>
    <w:rsid w:val="009E50CB"/>
    <w:rsid w:val="009E58D8"/>
    <w:rsid w:val="009E6D3D"/>
    <w:rsid w:val="009E7832"/>
    <w:rsid w:val="009F0636"/>
    <w:rsid w:val="009F3057"/>
    <w:rsid w:val="009F3541"/>
    <w:rsid w:val="009F3C91"/>
    <w:rsid w:val="009F58D1"/>
    <w:rsid w:val="00A0006B"/>
    <w:rsid w:val="00A0153A"/>
    <w:rsid w:val="00A0499E"/>
    <w:rsid w:val="00A05021"/>
    <w:rsid w:val="00A05A5D"/>
    <w:rsid w:val="00A05B49"/>
    <w:rsid w:val="00A062E3"/>
    <w:rsid w:val="00A06552"/>
    <w:rsid w:val="00A10051"/>
    <w:rsid w:val="00A150C3"/>
    <w:rsid w:val="00A16CB1"/>
    <w:rsid w:val="00A17C73"/>
    <w:rsid w:val="00A20280"/>
    <w:rsid w:val="00A2188E"/>
    <w:rsid w:val="00A23C3C"/>
    <w:rsid w:val="00A2467D"/>
    <w:rsid w:val="00A24D5E"/>
    <w:rsid w:val="00A26055"/>
    <w:rsid w:val="00A26F99"/>
    <w:rsid w:val="00A30F1C"/>
    <w:rsid w:val="00A313AC"/>
    <w:rsid w:val="00A31811"/>
    <w:rsid w:val="00A31CEE"/>
    <w:rsid w:val="00A31DA6"/>
    <w:rsid w:val="00A32464"/>
    <w:rsid w:val="00A33EE4"/>
    <w:rsid w:val="00A3427A"/>
    <w:rsid w:val="00A342F3"/>
    <w:rsid w:val="00A35EFD"/>
    <w:rsid w:val="00A363CB"/>
    <w:rsid w:val="00A40DB9"/>
    <w:rsid w:val="00A4162E"/>
    <w:rsid w:val="00A41989"/>
    <w:rsid w:val="00A41ED9"/>
    <w:rsid w:val="00A423F0"/>
    <w:rsid w:val="00A44906"/>
    <w:rsid w:val="00A47A8F"/>
    <w:rsid w:val="00A47CD4"/>
    <w:rsid w:val="00A5019A"/>
    <w:rsid w:val="00A514A5"/>
    <w:rsid w:val="00A51579"/>
    <w:rsid w:val="00A52E2E"/>
    <w:rsid w:val="00A538F4"/>
    <w:rsid w:val="00A53A69"/>
    <w:rsid w:val="00A54144"/>
    <w:rsid w:val="00A54BBA"/>
    <w:rsid w:val="00A5509E"/>
    <w:rsid w:val="00A557D9"/>
    <w:rsid w:val="00A56CEC"/>
    <w:rsid w:val="00A5750A"/>
    <w:rsid w:val="00A5789F"/>
    <w:rsid w:val="00A60848"/>
    <w:rsid w:val="00A6234C"/>
    <w:rsid w:val="00A652D0"/>
    <w:rsid w:val="00A65369"/>
    <w:rsid w:val="00A65C09"/>
    <w:rsid w:val="00A65F8E"/>
    <w:rsid w:val="00A66167"/>
    <w:rsid w:val="00A66849"/>
    <w:rsid w:val="00A6706B"/>
    <w:rsid w:val="00A708CC"/>
    <w:rsid w:val="00A70E0E"/>
    <w:rsid w:val="00A7141F"/>
    <w:rsid w:val="00A7181D"/>
    <w:rsid w:val="00A72976"/>
    <w:rsid w:val="00A730B3"/>
    <w:rsid w:val="00A732E6"/>
    <w:rsid w:val="00A756EC"/>
    <w:rsid w:val="00A805C0"/>
    <w:rsid w:val="00A80E56"/>
    <w:rsid w:val="00A80EEE"/>
    <w:rsid w:val="00A83566"/>
    <w:rsid w:val="00A86A65"/>
    <w:rsid w:val="00A87690"/>
    <w:rsid w:val="00A8774E"/>
    <w:rsid w:val="00A914C3"/>
    <w:rsid w:val="00A94AE5"/>
    <w:rsid w:val="00A94B7B"/>
    <w:rsid w:val="00A951EC"/>
    <w:rsid w:val="00A95348"/>
    <w:rsid w:val="00A9544D"/>
    <w:rsid w:val="00A95592"/>
    <w:rsid w:val="00A958AB"/>
    <w:rsid w:val="00A9672B"/>
    <w:rsid w:val="00A97C3A"/>
    <w:rsid w:val="00AA01B6"/>
    <w:rsid w:val="00AA07C3"/>
    <w:rsid w:val="00AA12E1"/>
    <w:rsid w:val="00AA1448"/>
    <w:rsid w:val="00AA26BD"/>
    <w:rsid w:val="00AA3DDF"/>
    <w:rsid w:val="00AA4778"/>
    <w:rsid w:val="00AA4DF5"/>
    <w:rsid w:val="00AA75BE"/>
    <w:rsid w:val="00AB0487"/>
    <w:rsid w:val="00AB13C0"/>
    <w:rsid w:val="00AB1D24"/>
    <w:rsid w:val="00AB1D8A"/>
    <w:rsid w:val="00AB213C"/>
    <w:rsid w:val="00AB4351"/>
    <w:rsid w:val="00AB53EF"/>
    <w:rsid w:val="00AB5DEA"/>
    <w:rsid w:val="00AB6E5A"/>
    <w:rsid w:val="00AB7A1C"/>
    <w:rsid w:val="00AB7AC8"/>
    <w:rsid w:val="00AC0AD0"/>
    <w:rsid w:val="00AC0C79"/>
    <w:rsid w:val="00AC16A7"/>
    <w:rsid w:val="00AC1C23"/>
    <w:rsid w:val="00AC26A8"/>
    <w:rsid w:val="00AC295B"/>
    <w:rsid w:val="00AC3D65"/>
    <w:rsid w:val="00AC53FB"/>
    <w:rsid w:val="00AC694B"/>
    <w:rsid w:val="00AC6D69"/>
    <w:rsid w:val="00AD23AA"/>
    <w:rsid w:val="00AD2750"/>
    <w:rsid w:val="00AD30D9"/>
    <w:rsid w:val="00AD39E5"/>
    <w:rsid w:val="00AD4070"/>
    <w:rsid w:val="00AD6A53"/>
    <w:rsid w:val="00AD6C31"/>
    <w:rsid w:val="00AD7447"/>
    <w:rsid w:val="00AE09CD"/>
    <w:rsid w:val="00AE175C"/>
    <w:rsid w:val="00AE1E43"/>
    <w:rsid w:val="00AE7958"/>
    <w:rsid w:val="00AE7AA2"/>
    <w:rsid w:val="00AF1AF5"/>
    <w:rsid w:val="00AF39AE"/>
    <w:rsid w:val="00AF5350"/>
    <w:rsid w:val="00AF5B85"/>
    <w:rsid w:val="00AF5DC4"/>
    <w:rsid w:val="00AF601F"/>
    <w:rsid w:val="00AF6246"/>
    <w:rsid w:val="00AF6792"/>
    <w:rsid w:val="00AF6A1A"/>
    <w:rsid w:val="00AF6E20"/>
    <w:rsid w:val="00AF77EA"/>
    <w:rsid w:val="00B00FBA"/>
    <w:rsid w:val="00B014BA"/>
    <w:rsid w:val="00B016D5"/>
    <w:rsid w:val="00B01CE4"/>
    <w:rsid w:val="00B02D25"/>
    <w:rsid w:val="00B02D55"/>
    <w:rsid w:val="00B0397B"/>
    <w:rsid w:val="00B06E49"/>
    <w:rsid w:val="00B07390"/>
    <w:rsid w:val="00B11C35"/>
    <w:rsid w:val="00B1203B"/>
    <w:rsid w:val="00B12EE1"/>
    <w:rsid w:val="00B159EE"/>
    <w:rsid w:val="00B172F3"/>
    <w:rsid w:val="00B17717"/>
    <w:rsid w:val="00B20F93"/>
    <w:rsid w:val="00B21D78"/>
    <w:rsid w:val="00B22C30"/>
    <w:rsid w:val="00B23A3A"/>
    <w:rsid w:val="00B23C49"/>
    <w:rsid w:val="00B24D6E"/>
    <w:rsid w:val="00B257BD"/>
    <w:rsid w:val="00B311ED"/>
    <w:rsid w:val="00B31975"/>
    <w:rsid w:val="00B326D4"/>
    <w:rsid w:val="00B3475E"/>
    <w:rsid w:val="00B352ED"/>
    <w:rsid w:val="00B36BCC"/>
    <w:rsid w:val="00B37098"/>
    <w:rsid w:val="00B3710A"/>
    <w:rsid w:val="00B37142"/>
    <w:rsid w:val="00B37412"/>
    <w:rsid w:val="00B3788A"/>
    <w:rsid w:val="00B410BB"/>
    <w:rsid w:val="00B44704"/>
    <w:rsid w:val="00B4631E"/>
    <w:rsid w:val="00B467EA"/>
    <w:rsid w:val="00B47379"/>
    <w:rsid w:val="00B50016"/>
    <w:rsid w:val="00B50815"/>
    <w:rsid w:val="00B50C95"/>
    <w:rsid w:val="00B51413"/>
    <w:rsid w:val="00B52EAE"/>
    <w:rsid w:val="00B538A9"/>
    <w:rsid w:val="00B539E9"/>
    <w:rsid w:val="00B54543"/>
    <w:rsid w:val="00B54D2C"/>
    <w:rsid w:val="00B5519A"/>
    <w:rsid w:val="00B567DF"/>
    <w:rsid w:val="00B6098B"/>
    <w:rsid w:val="00B61019"/>
    <w:rsid w:val="00B61C36"/>
    <w:rsid w:val="00B62340"/>
    <w:rsid w:val="00B63720"/>
    <w:rsid w:val="00B63A17"/>
    <w:rsid w:val="00B63A26"/>
    <w:rsid w:val="00B640D1"/>
    <w:rsid w:val="00B64A86"/>
    <w:rsid w:val="00B64CDB"/>
    <w:rsid w:val="00B64D71"/>
    <w:rsid w:val="00B66515"/>
    <w:rsid w:val="00B67F11"/>
    <w:rsid w:val="00B71334"/>
    <w:rsid w:val="00B73654"/>
    <w:rsid w:val="00B74600"/>
    <w:rsid w:val="00B74B62"/>
    <w:rsid w:val="00B756C5"/>
    <w:rsid w:val="00B75D49"/>
    <w:rsid w:val="00B77192"/>
    <w:rsid w:val="00B77611"/>
    <w:rsid w:val="00B8034C"/>
    <w:rsid w:val="00B81B3C"/>
    <w:rsid w:val="00B822CC"/>
    <w:rsid w:val="00B8297E"/>
    <w:rsid w:val="00B83F2C"/>
    <w:rsid w:val="00B84598"/>
    <w:rsid w:val="00B8538E"/>
    <w:rsid w:val="00B854E8"/>
    <w:rsid w:val="00B86A75"/>
    <w:rsid w:val="00B86DBD"/>
    <w:rsid w:val="00B87CEA"/>
    <w:rsid w:val="00B90127"/>
    <w:rsid w:val="00B90BD7"/>
    <w:rsid w:val="00B90BDC"/>
    <w:rsid w:val="00B91FB8"/>
    <w:rsid w:val="00B9355D"/>
    <w:rsid w:val="00B944C0"/>
    <w:rsid w:val="00B96725"/>
    <w:rsid w:val="00B96941"/>
    <w:rsid w:val="00BA05A4"/>
    <w:rsid w:val="00BA069C"/>
    <w:rsid w:val="00BA209A"/>
    <w:rsid w:val="00BA3B0A"/>
    <w:rsid w:val="00BA4547"/>
    <w:rsid w:val="00BA4FC3"/>
    <w:rsid w:val="00BA5F81"/>
    <w:rsid w:val="00BA6D71"/>
    <w:rsid w:val="00BA72BE"/>
    <w:rsid w:val="00BA7C59"/>
    <w:rsid w:val="00BB03B9"/>
    <w:rsid w:val="00BB1443"/>
    <w:rsid w:val="00BB147D"/>
    <w:rsid w:val="00BB1E70"/>
    <w:rsid w:val="00BB2177"/>
    <w:rsid w:val="00BB2CB6"/>
    <w:rsid w:val="00BB341C"/>
    <w:rsid w:val="00BB3468"/>
    <w:rsid w:val="00BB5B18"/>
    <w:rsid w:val="00BB614F"/>
    <w:rsid w:val="00BB782D"/>
    <w:rsid w:val="00BB78B7"/>
    <w:rsid w:val="00BC0D3C"/>
    <w:rsid w:val="00BC238A"/>
    <w:rsid w:val="00BC28A0"/>
    <w:rsid w:val="00BC50A3"/>
    <w:rsid w:val="00BC5600"/>
    <w:rsid w:val="00BC5AFF"/>
    <w:rsid w:val="00BC6337"/>
    <w:rsid w:val="00BC6ADD"/>
    <w:rsid w:val="00BC6CDB"/>
    <w:rsid w:val="00BC7288"/>
    <w:rsid w:val="00BD03C7"/>
    <w:rsid w:val="00BD0960"/>
    <w:rsid w:val="00BD0C6D"/>
    <w:rsid w:val="00BD0EA0"/>
    <w:rsid w:val="00BD1004"/>
    <w:rsid w:val="00BD1528"/>
    <w:rsid w:val="00BD486B"/>
    <w:rsid w:val="00BD5412"/>
    <w:rsid w:val="00BD618F"/>
    <w:rsid w:val="00BD65F2"/>
    <w:rsid w:val="00BD734E"/>
    <w:rsid w:val="00BE05FC"/>
    <w:rsid w:val="00BE145B"/>
    <w:rsid w:val="00BE17FF"/>
    <w:rsid w:val="00BE276C"/>
    <w:rsid w:val="00BE2BE4"/>
    <w:rsid w:val="00BE370B"/>
    <w:rsid w:val="00BE3C84"/>
    <w:rsid w:val="00BE5633"/>
    <w:rsid w:val="00BE5860"/>
    <w:rsid w:val="00BE7672"/>
    <w:rsid w:val="00BF2918"/>
    <w:rsid w:val="00BF2C63"/>
    <w:rsid w:val="00BF305C"/>
    <w:rsid w:val="00BF5C75"/>
    <w:rsid w:val="00BF6171"/>
    <w:rsid w:val="00BF76DD"/>
    <w:rsid w:val="00BF7773"/>
    <w:rsid w:val="00C002DC"/>
    <w:rsid w:val="00C0338C"/>
    <w:rsid w:val="00C055A2"/>
    <w:rsid w:val="00C11671"/>
    <w:rsid w:val="00C12E3A"/>
    <w:rsid w:val="00C12FA8"/>
    <w:rsid w:val="00C14B24"/>
    <w:rsid w:val="00C14BBE"/>
    <w:rsid w:val="00C150F7"/>
    <w:rsid w:val="00C166F3"/>
    <w:rsid w:val="00C17C07"/>
    <w:rsid w:val="00C217A1"/>
    <w:rsid w:val="00C223D3"/>
    <w:rsid w:val="00C22E63"/>
    <w:rsid w:val="00C23386"/>
    <w:rsid w:val="00C2442D"/>
    <w:rsid w:val="00C2489F"/>
    <w:rsid w:val="00C258CB"/>
    <w:rsid w:val="00C26331"/>
    <w:rsid w:val="00C265C4"/>
    <w:rsid w:val="00C267A0"/>
    <w:rsid w:val="00C274A1"/>
    <w:rsid w:val="00C30BCA"/>
    <w:rsid w:val="00C3175A"/>
    <w:rsid w:val="00C3191C"/>
    <w:rsid w:val="00C3345F"/>
    <w:rsid w:val="00C33C5A"/>
    <w:rsid w:val="00C341AD"/>
    <w:rsid w:val="00C3438E"/>
    <w:rsid w:val="00C34594"/>
    <w:rsid w:val="00C3477F"/>
    <w:rsid w:val="00C34843"/>
    <w:rsid w:val="00C34C9D"/>
    <w:rsid w:val="00C34D4D"/>
    <w:rsid w:val="00C34FC6"/>
    <w:rsid w:val="00C36712"/>
    <w:rsid w:val="00C36DF1"/>
    <w:rsid w:val="00C37186"/>
    <w:rsid w:val="00C37E83"/>
    <w:rsid w:val="00C37F5D"/>
    <w:rsid w:val="00C4094C"/>
    <w:rsid w:val="00C40BFC"/>
    <w:rsid w:val="00C4149E"/>
    <w:rsid w:val="00C42563"/>
    <w:rsid w:val="00C43743"/>
    <w:rsid w:val="00C4401F"/>
    <w:rsid w:val="00C44A70"/>
    <w:rsid w:val="00C45A64"/>
    <w:rsid w:val="00C46A44"/>
    <w:rsid w:val="00C46BBE"/>
    <w:rsid w:val="00C46FCF"/>
    <w:rsid w:val="00C502BE"/>
    <w:rsid w:val="00C54829"/>
    <w:rsid w:val="00C55F93"/>
    <w:rsid w:val="00C60AF2"/>
    <w:rsid w:val="00C60DB0"/>
    <w:rsid w:val="00C61C60"/>
    <w:rsid w:val="00C647B2"/>
    <w:rsid w:val="00C64BC9"/>
    <w:rsid w:val="00C66492"/>
    <w:rsid w:val="00C67D6F"/>
    <w:rsid w:val="00C70182"/>
    <w:rsid w:val="00C70FDF"/>
    <w:rsid w:val="00C72E76"/>
    <w:rsid w:val="00C734D4"/>
    <w:rsid w:val="00C74487"/>
    <w:rsid w:val="00C74C96"/>
    <w:rsid w:val="00C75248"/>
    <w:rsid w:val="00C75A07"/>
    <w:rsid w:val="00C76705"/>
    <w:rsid w:val="00C76849"/>
    <w:rsid w:val="00C77EC6"/>
    <w:rsid w:val="00C800E9"/>
    <w:rsid w:val="00C80556"/>
    <w:rsid w:val="00C806E2"/>
    <w:rsid w:val="00C80A45"/>
    <w:rsid w:val="00C81130"/>
    <w:rsid w:val="00C81139"/>
    <w:rsid w:val="00C823F4"/>
    <w:rsid w:val="00C828E9"/>
    <w:rsid w:val="00C84AF7"/>
    <w:rsid w:val="00C853E9"/>
    <w:rsid w:val="00C8576D"/>
    <w:rsid w:val="00C857E6"/>
    <w:rsid w:val="00C86887"/>
    <w:rsid w:val="00C8794E"/>
    <w:rsid w:val="00C90C3C"/>
    <w:rsid w:val="00C90F1D"/>
    <w:rsid w:val="00C929EB"/>
    <w:rsid w:val="00C93F8C"/>
    <w:rsid w:val="00C962C5"/>
    <w:rsid w:val="00C97CF8"/>
    <w:rsid w:val="00CA1BA6"/>
    <w:rsid w:val="00CA2582"/>
    <w:rsid w:val="00CA3BDC"/>
    <w:rsid w:val="00CA49CA"/>
    <w:rsid w:val="00CA4CC2"/>
    <w:rsid w:val="00CA5502"/>
    <w:rsid w:val="00CA5B89"/>
    <w:rsid w:val="00CA6246"/>
    <w:rsid w:val="00CB007C"/>
    <w:rsid w:val="00CB055B"/>
    <w:rsid w:val="00CB063D"/>
    <w:rsid w:val="00CB0B01"/>
    <w:rsid w:val="00CB0C3F"/>
    <w:rsid w:val="00CB146B"/>
    <w:rsid w:val="00CB28E6"/>
    <w:rsid w:val="00CB2FF0"/>
    <w:rsid w:val="00CB3530"/>
    <w:rsid w:val="00CB5A02"/>
    <w:rsid w:val="00CB68DB"/>
    <w:rsid w:val="00CB6BE2"/>
    <w:rsid w:val="00CC3882"/>
    <w:rsid w:val="00CC3CA0"/>
    <w:rsid w:val="00CC3F77"/>
    <w:rsid w:val="00CC7E10"/>
    <w:rsid w:val="00CD17BC"/>
    <w:rsid w:val="00CD2AA0"/>
    <w:rsid w:val="00CD3C7A"/>
    <w:rsid w:val="00CD43D5"/>
    <w:rsid w:val="00CD5D50"/>
    <w:rsid w:val="00CD7F7E"/>
    <w:rsid w:val="00CD7FE1"/>
    <w:rsid w:val="00CE00D7"/>
    <w:rsid w:val="00CE098F"/>
    <w:rsid w:val="00CE0A5B"/>
    <w:rsid w:val="00CE1502"/>
    <w:rsid w:val="00CE3B59"/>
    <w:rsid w:val="00CE496A"/>
    <w:rsid w:val="00CE5312"/>
    <w:rsid w:val="00CE58FC"/>
    <w:rsid w:val="00CE5B3E"/>
    <w:rsid w:val="00CE5D97"/>
    <w:rsid w:val="00CE7486"/>
    <w:rsid w:val="00CF23DD"/>
    <w:rsid w:val="00CF2948"/>
    <w:rsid w:val="00CF298C"/>
    <w:rsid w:val="00CF32DF"/>
    <w:rsid w:val="00CF39C6"/>
    <w:rsid w:val="00CF4952"/>
    <w:rsid w:val="00CF591A"/>
    <w:rsid w:val="00CF5BCE"/>
    <w:rsid w:val="00D00138"/>
    <w:rsid w:val="00D03161"/>
    <w:rsid w:val="00D03CA1"/>
    <w:rsid w:val="00D0478A"/>
    <w:rsid w:val="00D0752A"/>
    <w:rsid w:val="00D100A0"/>
    <w:rsid w:val="00D103BE"/>
    <w:rsid w:val="00D105EA"/>
    <w:rsid w:val="00D11313"/>
    <w:rsid w:val="00D1148D"/>
    <w:rsid w:val="00D12546"/>
    <w:rsid w:val="00D12A41"/>
    <w:rsid w:val="00D131C0"/>
    <w:rsid w:val="00D1322F"/>
    <w:rsid w:val="00D14053"/>
    <w:rsid w:val="00D15821"/>
    <w:rsid w:val="00D167FB"/>
    <w:rsid w:val="00D17D6A"/>
    <w:rsid w:val="00D17FEC"/>
    <w:rsid w:val="00D2058A"/>
    <w:rsid w:val="00D21303"/>
    <w:rsid w:val="00D2171A"/>
    <w:rsid w:val="00D27718"/>
    <w:rsid w:val="00D27764"/>
    <w:rsid w:val="00D301B0"/>
    <w:rsid w:val="00D3089B"/>
    <w:rsid w:val="00D315B2"/>
    <w:rsid w:val="00D3237D"/>
    <w:rsid w:val="00D3372D"/>
    <w:rsid w:val="00D33DDC"/>
    <w:rsid w:val="00D36F9C"/>
    <w:rsid w:val="00D374F0"/>
    <w:rsid w:val="00D409BB"/>
    <w:rsid w:val="00D42BA4"/>
    <w:rsid w:val="00D42C27"/>
    <w:rsid w:val="00D42E9D"/>
    <w:rsid w:val="00D43573"/>
    <w:rsid w:val="00D43A5B"/>
    <w:rsid w:val="00D43F45"/>
    <w:rsid w:val="00D46F5D"/>
    <w:rsid w:val="00D5049E"/>
    <w:rsid w:val="00D505A4"/>
    <w:rsid w:val="00D51034"/>
    <w:rsid w:val="00D52162"/>
    <w:rsid w:val="00D53302"/>
    <w:rsid w:val="00D57A4D"/>
    <w:rsid w:val="00D602C1"/>
    <w:rsid w:val="00D602D1"/>
    <w:rsid w:val="00D61562"/>
    <w:rsid w:val="00D62A61"/>
    <w:rsid w:val="00D62E2A"/>
    <w:rsid w:val="00D63034"/>
    <w:rsid w:val="00D65228"/>
    <w:rsid w:val="00D6624A"/>
    <w:rsid w:val="00D66555"/>
    <w:rsid w:val="00D665FF"/>
    <w:rsid w:val="00D700C5"/>
    <w:rsid w:val="00D70C49"/>
    <w:rsid w:val="00D72948"/>
    <w:rsid w:val="00D72ACA"/>
    <w:rsid w:val="00D730A0"/>
    <w:rsid w:val="00D741F0"/>
    <w:rsid w:val="00D75B6E"/>
    <w:rsid w:val="00D771FD"/>
    <w:rsid w:val="00D77914"/>
    <w:rsid w:val="00D77BF7"/>
    <w:rsid w:val="00D80468"/>
    <w:rsid w:val="00D809D7"/>
    <w:rsid w:val="00D80B28"/>
    <w:rsid w:val="00D8176A"/>
    <w:rsid w:val="00D82061"/>
    <w:rsid w:val="00D86196"/>
    <w:rsid w:val="00D86464"/>
    <w:rsid w:val="00D87102"/>
    <w:rsid w:val="00D90226"/>
    <w:rsid w:val="00D90627"/>
    <w:rsid w:val="00D914B5"/>
    <w:rsid w:val="00D9185E"/>
    <w:rsid w:val="00D9318C"/>
    <w:rsid w:val="00D960BF"/>
    <w:rsid w:val="00D969EE"/>
    <w:rsid w:val="00D96F1B"/>
    <w:rsid w:val="00DA03C8"/>
    <w:rsid w:val="00DA0A64"/>
    <w:rsid w:val="00DA1B63"/>
    <w:rsid w:val="00DA1D55"/>
    <w:rsid w:val="00DA1DE9"/>
    <w:rsid w:val="00DA2CFF"/>
    <w:rsid w:val="00DA2D3F"/>
    <w:rsid w:val="00DA3A2B"/>
    <w:rsid w:val="00DA3C09"/>
    <w:rsid w:val="00DA40B9"/>
    <w:rsid w:val="00DA4782"/>
    <w:rsid w:val="00DA4FCD"/>
    <w:rsid w:val="00DA530E"/>
    <w:rsid w:val="00DA6565"/>
    <w:rsid w:val="00DA66E4"/>
    <w:rsid w:val="00DA6EE8"/>
    <w:rsid w:val="00DB003C"/>
    <w:rsid w:val="00DB2203"/>
    <w:rsid w:val="00DB2574"/>
    <w:rsid w:val="00DB33D7"/>
    <w:rsid w:val="00DB3A82"/>
    <w:rsid w:val="00DB3AE2"/>
    <w:rsid w:val="00DB4A3B"/>
    <w:rsid w:val="00DB5191"/>
    <w:rsid w:val="00DB5F30"/>
    <w:rsid w:val="00DB6098"/>
    <w:rsid w:val="00DB7B7D"/>
    <w:rsid w:val="00DC098B"/>
    <w:rsid w:val="00DC09A8"/>
    <w:rsid w:val="00DC1BE8"/>
    <w:rsid w:val="00DC1DC2"/>
    <w:rsid w:val="00DC1DDD"/>
    <w:rsid w:val="00DC4825"/>
    <w:rsid w:val="00DC5D93"/>
    <w:rsid w:val="00DC60A9"/>
    <w:rsid w:val="00DC654F"/>
    <w:rsid w:val="00DC673C"/>
    <w:rsid w:val="00DC681F"/>
    <w:rsid w:val="00DC76B0"/>
    <w:rsid w:val="00DC7EA9"/>
    <w:rsid w:val="00DD04EE"/>
    <w:rsid w:val="00DD05CE"/>
    <w:rsid w:val="00DD0BA1"/>
    <w:rsid w:val="00DD1AEF"/>
    <w:rsid w:val="00DD1DCA"/>
    <w:rsid w:val="00DD3211"/>
    <w:rsid w:val="00DD353F"/>
    <w:rsid w:val="00DD3A47"/>
    <w:rsid w:val="00DD5042"/>
    <w:rsid w:val="00DD5922"/>
    <w:rsid w:val="00DD65EA"/>
    <w:rsid w:val="00DD675D"/>
    <w:rsid w:val="00DD79D2"/>
    <w:rsid w:val="00DD7A1E"/>
    <w:rsid w:val="00DD7B94"/>
    <w:rsid w:val="00DE0FCD"/>
    <w:rsid w:val="00DE49B6"/>
    <w:rsid w:val="00DE4A1B"/>
    <w:rsid w:val="00DE4F42"/>
    <w:rsid w:val="00DE5446"/>
    <w:rsid w:val="00DE68ED"/>
    <w:rsid w:val="00DE740A"/>
    <w:rsid w:val="00DF08B1"/>
    <w:rsid w:val="00DF1FDF"/>
    <w:rsid w:val="00DF37A0"/>
    <w:rsid w:val="00DF3DB7"/>
    <w:rsid w:val="00DF4A63"/>
    <w:rsid w:val="00E007A5"/>
    <w:rsid w:val="00E01034"/>
    <w:rsid w:val="00E01430"/>
    <w:rsid w:val="00E022D9"/>
    <w:rsid w:val="00E031E4"/>
    <w:rsid w:val="00E0409B"/>
    <w:rsid w:val="00E04762"/>
    <w:rsid w:val="00E048B0"/>
    <w:rsid w:val="00E04B7B"/>
    <w:rsid w:val="00E06E20"/>
    <w:rsid w:val="00E0742F"/>
    <w:rsid w:val="00E07AEC"/>
    <w:rsid w:val="00E10057"/>
    <w:rsid w:val="00E10DCF"/>
    <w:rsid w:val="00E114AE"/>
    <w:rsid w:val="00E1377F"/>
    <w:rsid w:val="00E1499C"/>
    <w:rsid w:val="00E152C3"/>
    <w:rsid w:val="00E15425"/>
    <w:rsid w:val="00E16DDB"/>
    <w:rsid w:val="00E20F34"/>
    <w:rsid w:val="00E2189E"/>
    <w:rsid w:val="00E21B99"/>
    <w:rsid w:val="00E22158"/>
    <w:rsid w:val="00E2320C"/>
    <w:rsid w:val="00E24799"/>
    <w:rsid w:val="00E25DF6"/>
    <w:rsid w:val="00E26E37"/>
    <w:rsid w:val="00E30EF5"/>
    <w:rsid w:val="00E311A6"/>
    <w:rsid w:val="00E32CE7"/>
    <w:rsid w:val="00E334F8"/>
    <w:rsid w:val="00E33D5A"/>
    <w:rsid w:val="00E33DB2"/>
    <w:rsid w:val="00E33E81"/>
    <w:rsid w:val="00E373A4"/>
    <w:rsid w:val="00E417F5"/>
    <w:rsid w:val="00E43432"/>
    <w:rsid w:val="00E436D7"/>
    <w:rsid w:val="00E45D2A"/>
    <w:rsid w:val="00E47AF2"/>
    <w:rsid w:val="00E51450"/>
    <w:rsid w:val="00E51E76"/>
    <w:rsid w:val="00E52952"/>
    <w:rsid w:val="00E52E2D"/>
    <w:rsid w:val="00E53A10"/>
    <w:rsid w:val="00E57901"/>
    <w:rsid w:val="00E6087A"/>
    <w:rsid w:val="00E61123"/>
    <w:rsid w:val="00E6174C"/>
    <w:rsid w:val="00E61DB5"/>
    <w:rsid w:val="00E6237A"/>
    <w:rsid w:val="00E641E9"/>
    <w:rsid w:val="00E64D2F"/>
    <w:rsid w:val="00E6616C"/>
    <w:rsid w:val="00E66767"/>
    <w:rsid w:val="00E669EF"/>
    <w:rsid w:val="00E7154C"/>
    <w:rsid w:val="00E7209F"/>
    <w:rsid w:val="00E72BEB"/>
    <w:rsid w:val="00E760BA"/>
    <w:rsid w:val="00E77265"/>
    <w:rsid w:val="00E77D15"/>
    <w:rsid w:val="00E80EC5"/>
    <w:rsid w:val="00E81E7C"/>
    <w:rsid w:val="00E83E23"/>
    <w:rsid w:val="00E847D2"/>
    <w:rsid w:val="00E848F1"/>
    <w:rsid w:val="00E85A51"/>
    <w:rsid w:val="00E85AAF"/>
    <w:rsid w:val="00E86001"/>
    <w:rsid w:val="00E87760"/>
    <w:rsid w:val="00E87C1C"/>
    <w:rsid w:val="00E9011B"/>
    <w:rsid w:val="00E93EB8"/>
    <w:rsid w:val="00E95CA0"/>
    <w:rsid w:val="00E961B4"/>
    <w:rsid w:val="00EA09C9"/>
    <w:rsid w:val="00EA318E"/>
    <w:rsid w:val="00EA33BC"/>
    <w:rsid w:val="00EA4FF7"/>
    <w:rsid w:val="00EA6371"/>
    <w:rsid w:val="00EA6CD2"/>
    <w:rsid w:val="00EB03C5"/>
    <w:rsid w:val="00EB1EF0"/>
    <w:rsid w:val="00EB24D3"/>
    <w:rsid w:val="00EB2718"/>
    <w:rsid w:val="00EB3552"/>
    <w:rsid w:val="00EB368C"/>
    <w:rsid w:val="00EB3912"/>
    <w:rsid w:val="00EB4478"/>
    <w:rsid w:val="00EB4721"/>
    <w:rsid w:val="00EB65E5"/>
    <w:rsid w:val="00EB6EDA"/>
    <w:rsid w:val="00EB73AB"/>
    <w:rsid w:val="00EB795D"/>
    <w:rsid w:val="00EB7C9D"/>
    <w:rsid w:val="00EB7CC7"/>
    <w:rsid w:val="00EC093F"/>
    <w:rsid w:val="00EC1B4E"/>
    <w:rsid w:val="00EC243C"/>
    <w:rsid w:val="00EC3C39"/>
    <w:rsid w:val="00EC467B"/>
    <w:rsid w:val="00EC4C2C"/>
    <w:rsid w:val="00EC6765"/>
    <w:rsid w:val="00EC792B"/>
    <w:rsid w:val="00EC7E8B"/>
    <w:rsid w:val="00EC7EBD"/>
    <w:rsid w:val="00ED1AD9"/>
    <w:rsid w:val="00ED218D"/>
    <w:rsid w:val="00ED4012"/>
    <w:rsid w:val="00ED4611"/>
    <w:rsid w:val="00ED4DF2"/>
    <w:rsid w:val="00ED593F"/>
    <w:rsid w:val="00ED6028"/>
    <w:rsid w:val="00ED67D8"/>
    <w:rsid w:val="00EE159A"/>
    <w:rsid w:val="00EE1C04"/>
    <w:rsid w:val="00EE3808"/>
    <w:rsid w:val="00EE3D1B"/>
    <w:rsid w:val="00EE4A56"/>
    <w:rsid w:val="00EE5E82"/>
    <w:rsid w:val="00EE6234"/>
    <w:rsid w:val="00EE69D1"/>
    <w:rsid w:val="00EE6BC9"/>
    <w:rsid w:val="00EE6DB5"/>
    <w:rsid w:val="00EE7BCE"/>
    <w:rsid w:val="00EF0E0A"/>
    <w:rsid w:val="00EF0F24"/>
    <w:rsid w:val="00EF1742"/>
    <w:rsid w:val="00EF1EE0"/>
    <w:rsid w:val="00EF5A3B"/>
    <w:rsid w:val="00EF69BC"/>
    <w:rsid w:val="00EF6F79"/>
    <w:rsid w:val="00EF7271"/>
    <w:rsid w:val="00EF76D2"/>
    <w:rsid w:val="00F01D59"/>
    <w:rsid w:val="00F0501D"/>
    <w:rsid w:val="00F05313"/>
    <w:rsid w:val="00F05FB9"/>
    <w:rsid w:val="00F07597"/>
    <w:rsid w:val="00F10427"/>
    <w:rsid w:val="00F1042B"/>
    <w:rsid w:val="00F1391A"/>
    <w:rsid w:val="00F139D2"/>
    <w:rsid w:val="00F14079"/>
    <w:rsid w:val="00F14E7E"/>
    <w:rsid w:val="00F15113"/>
    <w:rsid w:val="00F1550F"/>
    <w:rsid w:val="00F15655"/>
    <w:rsid w:val="00F20242"/>
    <w:rsid w:val="00F2115E"/>
    <w:rsid w:val="00F21A8B"/>
    <w:rsid w:val="00F22B09"/>
    <w:rsid w:val="00F23576"/>
    <w:rsid w:val="00F237D9"/>
    <w:rsid w:val="00F24EC6"/>
    <w:rsid w:val="00F25418"/>
    <w:rsid w:val="00F25521"/>
    <w:rsid w:val="00F26603"/>
    <w:rsid w:val="00F30DDF"/>
    <w:rsid w:val="00F3173D"/>
    <w:rsid w:val="00F32333"/>
    <w:rsid w:val="00F33BDD"/>
    <w:rsid w:val="00F34B4C"/>
    <w:rsid w:val="00F37079"/>
    <w:rsid w:val="00F37931"/>
    <w:rsid w:val="00F4188E"/>
    <w:rsid w:val="00F4199F"/>
    <w:rsid w:val="00F4228E"/>
    <w:rsid w:val="00F44854"/>
    <w:rsid w:val="00F457E8"/>
    <w:rsid w:val="00F47193"/>
    <w:rsid w:val="00F47217"/>
    <w:rsid w:val="00F47463"/>
    <w:rsid w:val="00F50715"/>
    <w:rsid w:val="00F521BA"/>
    <w:rsid w:val="00F540C6"/>
    <w:rsid w:val="00F54100"/>
    <w:rsid w:val="00F54AF5"/>
    <w:rsid w:val="00F55BBA"/>
    <w:rsid w:val="00F5666B"/>
    <w:rsid w:val="00F60D66"/>
    <w:rsid w:val="00F628ED"/>
    <w:rsid w:val="00F62B7C"/>
    <w:rsid w:val="00F62E2D"/>
    <w:rsid w:val="00F62ECD"/>
    <w:rsid w:val="00F6368C"/>
    <w:rsid w:val="00F63987"/>
    <w:rsid w:val="00F646C5"/>
    <w:rsid w:val="00F650B6"/>
    <w:rsid w:val="00F66D02"/>
    <w:rsid w:val="00F678A8"/>
    <w:rsid w:val="00F7014A"/>
    <w:rsid w:val="00F70429"/>
    <w:rsid w:val="00F7045B"/>
    <w:rsid w:val="00F70B57"/>
    <w:rsid w:val="00F718BF"/>
    <w:rsid w:val="00F730DA"/>
    <w:rsid w:val="00F74D48"/>
    <w:rsid w:val="00F75261"/>
    <w:rsid w:val="00F759F4"/>
    <w:rsid w:val="00F771AC"/>
    <w:rsid w:val="00F77790"/>
    <w:rsid w:val="00F82904"/>
    <w:rsid w:val="00F845F0"/>
    <w:rsid w:val="00F85615"/>
    <w:rsid w:val="00F85BD2"/>
    <w:rsid w:val="00F877DF"/>
    <w:rsid w:val="00F87B98"/>
    <w:rsid w:val="00F87E5E"/>
    <w:rsid w:val="00F901E8"/>
    <w:rsid w:val="00F90BAD"/>
    <w:rsid w:val="00F91EF4"/>
    <w:rsid w:val="00F93A06"/>
    <w:rsid w:val="00F95E4B"/>
    <w:rsid w:val="00F9637C"/>
    <w:rsid w:val="00F9742A"/>
    <w:rsid w:val="00F979D7"/>
    <w:rsid w:val="00FA0368"/>
    <w:rsid w:val="00FA3195"/>
    <w:rsid w:val="00FA360E"/>
    <w:rsid w:val="00FA3966"/>
    <w:rsid w:val="00FA51C9"/>
    <w:rsid w:val="00FA7EA4"/>
    <w:rsid w:val="00FA7EFC"/>
    <w:rsid w:val="00FB0DFB"/>
    <w:rsid w:val="00FB12D6"/>
    <w:rsid w:val="00FB152C"/>
    <w:rsid w:val="00FB1D31"/>
    <w:rsid w:val="00FB1F61"/>
    <w:rsid w:val="00FB4C77"/>
    <w:rsid w:val="00FB5164"/>
    <w:rsid w:val="00FB51BA"/>
    <w:rsid w:val="00FB63AC"/>
    <w:rsid w:val="00FB72A3"/>
    <w:rsid w:val="00FB7AED"/>
    <w:rsid w:val="00FB7E50"/>
    <w:rsid w:val="00FC0862"/>
    <w:rsid w:val="00FC0969"/>
    <w:rsid w:val="00FC1C3E"/>
    <w:rsid w:val="00FC269A"/>
    <w:rsid w:val="00FC4540"/>
    <w:rsid w:val="00FC4FBC"/>
    <w:rsid w:val="00FC5E56"/>
    <w:rsid w:val="00FC5F50"/>
    <w:rsid w:val="00FD101B"/>
    <w:rsid w:val="00FD68F3"/>
    <w:rsid w:val="00FD75D8"/>
    <w:rsid w:val="00FD7646"/>
    <w:rsid w:val="00FE34CB"/>
    <w:rsid w:val="00FE4594"/>
    <w:rsid w:val="00FE6907"/>
    <w:rsid w:val="00FF16EB"/>
    <w:rsid w:val="00FF19F2"/>
    <w:rsid w:val="00FF258F"/>
    <w:rsid w:val="00FF26C4"/>
    <w:rsid w:val="00FF26D8"/>
    <w:rsid w:val="00FF4936"/>
    <w:rsid w:val="00FF4F27"/>
    <w:rsid w:val="00FF5076"/>
    <w:rsid w:val="00FF5118"/>
    <w:rsid w:val="00FF68D4"/>
    <w:rsid w:val="00FF6C50"/>
    <w:rsid w:val="00FF74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1456FD"/>
  <w15:docId w15:val="{0066CFDA-5EF5-4765-A26C-E0B7A21A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pPr>
  </w:style>
  <w:style w:type="paragraph" w:styleId="1">
    <w:name w:val="heading 1"/>
    <w:basedOn w:val="a1"/>
    <w:link w:val="10"/>
    <w:uiPriority w:val="9"/>
    <w:qFormat/>
    <w:rsid w:val="00540D52"/>
    <w:pPr>
      <w:kinsoku w:val="0"/>
      <w:ind w:left="841" w:hanging="699"/>
      <w:jc w:val="both"/>
      <w:outlineLvl w:val="0"/>
    </w:pPr>
    <w:rPr>
      <w:rFonts w:ascii="標楷體" w:eastAsia="標楷體" w:hAnsi="Arial" w:cs="Times New Roman"/>
      <w:bCs/>
      <w:kern w:val="0"/>
      <w:sz w:val="32"/>
      <w:szCs w:val="52"/>
    </w:rPr>
  </w:style>
  <w:style w:type="paragraph" w:styleId="2">
    <w:name w:val="heading 2"/>
    <w:basedOn w:val="a1"/>
    <w:next w:val="a1"/>
    <w:link w:val="20"/>
    <w:unhideWhenUsed/>
    <w:qFormat/>
    <w:rsid w:val="00662AF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1"/>
    <w:next w:val="a1"/>
    <w:link w:val="30"/>
    <w:unhideWhenUsed/>
    <w:qFormat/>
    <w:rsid w:val="00AE1E43"/>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1"/>
    <w:next w:val="a1"/>
    <w:link w:val="40"/>
    <w:unhideWhenUsed/>
    <w:qFormat/>
    <w:rsid w:val="00E80EC5"/>
    <w:pPr>
      <w:keepNext/>
      <w:spacing w:line="720" w:lineRule="auto"/>
      <w:outlineLvl w:val="3"/>
    </w:pPr>
    <w:rPr>
      <w:rFonts w:asciiTheme="majorHAnsi" w:eastAsiaTheme="majorEastAsia" w:hAnsiTheme="majorHAnsi" w:cstheme="majorBidi"/>
      <w:sz w:val="36"/>
      <w:szCs w:val="36"/>
    </w:rPr>
  </w:style>
  <w:style w:type="paragraph" w:styleId="5">
    <w:name w:val="heading 5"/>
    <w:basedOn w:val="a1"/>
    <w:link w:val="50"/>
    <w:qFormat/>
    <w:rsid w:val="00540D52"/>
    <w:pPr>
      <w:kinsoku w:val="0"/>
      <w:ind w:left="2095" w:hanging="700"/>
      <w:jc w:val="both"/>
      <w:outlineLvl w:val="4"/>
    </w:pPr>
    <w:rPr>
      <w:rFonts w:ascii="標楷體" w:eastAsia="標楷體" w:hAnsi="Arial" w:cs="Times New Roman"/>
      <w:bCs/>
      <w:sz w:val="32"/>
      <w:szCs w:val="36"/>
    </w:rPr>
  </w:style>
  <w:style w:type="paragraph" w:styleId="6">
    <w:name w:val="heading 6"/>
    <w:basedOn w:val="a1"/>
    <w:link w:val="60"/>
    <w:qFormat/>
    <w:rsid w:val="00540D52"/>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1"/>
    <w:link w:val="70"/>
    <w:qFormat/>
    <w:rsid w:val="00540D52"/>
    <w:pPr>
      <w:kinsoku w:val="0"/>
      <w:ind w:left="2444" w:hanging="352"/>
      <w:jc w:val="both"/>
      <w:outlineLvl w:val="6"/>
    </w:pPr>
    <w:rPr>
      <w:rFonts w:ascii="標楷體" w:eastAsia="標楷體" w:hAnsi="Arial" w:cs="Times New Roman"/>
      <w:bCs/>
      <w:sz w:val="32"/>
      <w:szCs w:val="36"/>
    </w:rPr>
  </w:style>
  <w:style w:type="paragraph" w:styleId="8">
    <w:name w:val="heading 8"/>
    <w:basedOn w:val="a1"/>
    <w:link w:val="80"/>
    <w:qFormat/>
    <w:rsid w:val="00540D52"/>
    <w:pPr>
      <w:kinsoku w:val="0"/>
      <w:ind w:left="2790" w:hanging="349"/>
      <w:jc w:val="both"/>
      <w:outlineLvl w:val="7"/>
    </w:pPr>
    <w:rPr>
      <w:rFonts w:ascii="標楷體" w:eastAsia="標楷體" w:hAnsi="Arial" w:cs="Times New Roman"/>
      <w:sz w:val="32"/>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F24EC6"/>
    <w:pPr>
      <w:widowControl w:val="0"/>
      <w:autoSpaceDE w:val="0"/>
      <w:autoSpaceDN w:val="0"/>
      <w:adjustRightInd w:val="0"/>
    </w:pPr>
    <w:rPr>
      <w:rFonts w:ascii="標楷體" w:eastAsia="標楷體" w:cs="標楷體"/>
      <w:color w:val="000000"/>
      <w:kern w:val="0"/>
      <w:szCs w:val="24"/>
    </w:rPr>
  </w:style>
  <w:style w:type="character" w:customStyle="1" w:styleId="40">
    <w:name w:val="標題 4 字元"/>
    <w:basedOn w:val="a2"/>
    <w:link w:val="4"/>
    <w:rsid w:val="00E80EC5"/>
    <w:rPr>
      <w:rFonts w:asciiTheme="majorHAnsi" w:eastAsiaTheme="majorEastAsia" w:hAnsiTheme="majorHAnsi" w:cstheme="majorBidi"/>
      <w:sz w:val="36"/>
      <w:szCs w:val="36"/>
    </w:rPr>
  </w:style>
  <w:style w:type="table" w:styleId="a5">
    <w:name w:val="Table Grid"/>
    <w:aliases w:val="表格規格"/>
    <w:basedOn w:val="a3"/>
    <w:uiPriority w:val="39"/>
    <w:qFormat/>
    <w:rsid w:val="00E80EC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a7"/>
    <w:uiPriority w:val="99"/>
    <w:unhideWhenUsed/>
    <w:rsid w:val="00116E12"/>
    <w:pPr>
      <w:tabs>
        <w:tab w:val="center" w:pos="4153"/>
        <w:tab w:val="right" w:pos="8306"/>
      </w:tabs>
      <w:snapToGrid w:val="0"/>
    </w:pPr>
    <w:rPr>
      <w:sz w:val="20"/>
      <w:szCs w:val="20"/>
    </w:rPr>
  </w:style>
  <w:style w:type="character" w:customStyle="1" w:styleId="a7">
    <w:name w:val="頁首 字元"/>
    <w:basedOn w:val="a2"/>
    <w:link w:val="a6"/>
    <w:uiPriority w:val="99"/>
    <w:rsid w:val="00116E12"/>
    <w:rPr>
      <w:sz w:val="20"/>
      <w:szCs w:val="20"/>
    </w:rPr>
  </w:style>
  <w:style w:type="paragraph" w:styleId="a8">
    <w:name w:val="footer"/>
    <w:basedOn w:val="a1"/>
    <w:link w:val="a9"/>
    <w:uiPriority w:val="99"/>
    <w:unhideWhenUsed/>
    <w:rsid w:val="00116E12"/>
    <w:pPr>
      <w:tabs>
        <w:tab w:val="center" w:pos="4153"/>
        <w:tab w:val="right" w:pos="8306"/>
      </w:tabs>
      <w:snapToGrid w:val="0"/>
    </w:pPr>
    <w:rPr>
      <w:sz w:val="20"/>
      <w:szCs w:val="20"/>
    </w:rPr>
  </w:style>
  <w:style w:type="character" w:customStyle="1" w:styleId="a9">
    <w:name w:val="頁尾 字元"/>
    <w:basedOn w:val="a2"/>
    <w:link w:val="a8"/>
    <w:uiPriority w:val="99"/>
    <w:rsid w:val="00116E12"/>
    <w:rPr>
      <w:sz w:val="20"/>
      <w:szCs w:val="20"/>
    </w:rPr>
  </w:style>
  <w:style w:type="paragraph" w:styleId="aa">
    <w:name w:val="List Paragraph"/>
    <w:basedOn w:val="a1"/>
    <w:uiPriority w:val="34"/>
    <w:qFormat/>
    <w:rsid w:val="00F877DF"/>
    <w:pPr>
      <w:ind w:leftChars="200" w:left="480"/>
    </w:pPr>
  </w:style>
  <w:style w:type="paragraph" w:styleId="ab">
    <w:name w:val="footnote text"/>
    <w:aliases w:val=" 字元,註腳文字1,註腳文字 字元 字元,字元"/>
    <w:basedOn w:val="a1"/>
    <w:link w:val="ac"/>
    <w:uiPriority w:val="99"/>
    <w:rsid w:val="003A364B"/>
    <w:pPr>
      <w:snapToGrid w:val="0"/>
    </w:pPr>
    <w:rPr>
      <w:rFonts w:ascii="Times New Roman" w:eastAsia="標楷體" w:hAnsi="Times New Roman" w:cs="Times New Roman"/>
      <w:sz w:val="20"/>
      <w:szCs w:val="20"/>
    </w:rPr>
  </w:style>
  <w:style w:type="character" w:customStyle="1" w:styleId="ac">
    <w:name w:val="註腳文字 字元"/>
    <w:aliases w:val=" 字元 字元,註腳文字1 字元,註腳文字 字元 字元 字元,字元 字元"/>
    <w:basedOn w:val="a2"/>
    <w:link w:val="ab"/>
    <w:uiPriority w:val="99"/>
    <w:rsid w:val="003A364B"/>
    <w:rPr>
      <w:rFonts w:ascii="Times New Roman" w:eastAsia="標楷體" w:hAnsi="Times New Roman" w:cs="Times New Roman"/>
      <w:sz w:val="20"/>
      <w:szCs w:val="20"/>
    </w:rPr>
  </w:style>
  <w:style w:type="character" w:styleId="ad">
    <w:name w:val="footnote reference"/>
    <w:aliases w:val="FR,Ref,de nota al pie,註腳內容,Error-Fußnotenzeichen5,Error-Fußnotenzeichen6,Error-Fußnotenzeichen3"/>
    <w:uiPriority w:val="99"/>
    <w:qFormat/>
    <w:rsid w:val="003A364B"/>
    <w:rPr>
      <w:rFonts w:ascii="Verdana" w:hAnsi="Verdana" w:cs="Times New Roman"/>
      <w:vertAlign w:val="superscript"/>
      <w:lang w:val="en-US" w:eastAsia="en-US" w:bidi="ar-SA"/>
    </w:rPr>
  </w:style>
  <w:style w:type="character" w:customStyle="1" w:styleId="20">
    <w:name w:val="標題 2 字元"/>
    <w:basedOn w:val="a2"/>
    <w:link w:val="2"/>
    <w:uiPriority w:val="9"/>
    <w:semiHidden/>
    <w:rsid w:val="00662AFC"/>
    <w:rPr>
      <w:rFonts w:asciiTheme="majorHAnsi" w:eastAsiaTheme="majorEastAsia" w:hAnsiTheme="majorHAnsi" w:cstheme="majorBidi"/>
      <w:b/>
      <w:bCs/>
      <w:sz w:val="48"/>
      <w:szCs w:val="48"/>
    </w:rPr>
  </w:style>
  <w:style w:type="character" w:customStyle="1" w:styleId="ae">
    <w:name w:val="三層 字元"/>
    <w:link w:val="a0"/>
    <w:locked/>
    <w:rsid w:val="00AE1E43"/>
    <w:rPr>
      <w:rFonts w:ascii="標楷體" w:eastAsia="標楷體" w:hAnsi="標楷體"/>
      <w:bCs/>
      <w:sz w:val="32"/>
      <w:szCs w:val="32"/>
    </w:rPr>
  </w:style>
  <w:style w:type="paragraph" w:customStyle="1" w:styleId="a0">
    <w:name w:val="三層"/>
    <w:basedOn w:val="3"/>
    <w:link w:val="ae"/>
    <w:qFormat/>
    <w:rsid w:val="00AE1E43"/>
    <w:pPr>
      <w:keepNext w:val="0"/>
      <w:numPr>
        <w:numId w:val="1"/>
      </w:numPr>
      <w:snapToGrid w:val="0"/>
      <w:spacing w:line="520" w:lineRule="exact"/>
      <w:jc w:val="both"/>
    </w:pPr>
    <w:rPr>
      <w:rFonts w:ascii="標楷體" w:eastAsia="標楷體" w:hAnsi="標楷體" w:cstheme="minorBidi"/>
      <w:b w:val="0"/>
      <w:sz w:val="32"/>
      <w:szCs w:val="32"/>
    </w:rPr>
  </w:style>
  <w:style w:type="character" w:customStyle="1" w:styleId="30">
    <w:name w:val="標題 3 字元"/>
    <w:basedOn w:val="a2"/>
    <w:link w:val="3"/>
    <w:uiPriority w:val="9"/>
    <w:semiHidden/>
    <w:rsid w:val="00AE1E43"/>
    <w:rPr>
      <w:rFonts w:asciiTheme="majorHAnsi" w:eastAsiaTheme="majorEastAsia" w:hAnsiTheme="majorHAnsi" w:cstheme="majorBidi"/>
      <w:b/>
      <w:bCs/>
      <w:sz w:val="36"/>
      <w:szCs w:val="36"/>
    </w:rPr>
  </w:style>
  <w:style w:type="paragraph" w:styleId="af">
    <w:name w:val="caption"/>
    <w:basedOn w:val="a1"/>
    <w:next w:val="a1"/>
    <w:semiHidden/>
    <w:unhideWhenUsed/>
    <w:qFormat/>
    <w:rsid w:val="0008109F"/>
    <w:rPr>
      <w:rFonts w:ascii="Times New Roman" w:eastAsia="新細明體" w:hAnsi="Times New Roman" w:cs="Times New Roman"/>
      <w:sz w:val="20"/>
      <w:szCs w:val="20"/>
    </w:rPr>
  </w:style>
  <w:style w:type="character" w:styleId="af0">
    <w:name w:val="Hyperlink"/>
    <w:basedOn w:val="a2"/>
    <w:uiPriority w:val="99"/>
    <w:unhideWhenUsed/>
    <w:rsid w:val="0008109F"/>
    <w:rPr>
      <w:color w:val="0563C1" w:themeColor="hyperlink"/>
      <w:u w:val="single"/>
    </w:rPr>
  </w:style>
  <w:style w:type="character" w:customStyle="1" w:styleId="11">
    <w:name w:val="未解析的提及1"/>
    <w:basedOn w:val="a2"/>
    <w:uiPriority w:val="99"/>
    <w:semiHidden/>
    <w:unhideWhenUsed/>
    <w:rsid w:val="0008109F"/>
    <w:rPr>
      <w:color w:val="605E5C"/>
      <w:shd w:val="clear" w:color="auto" w:fill="E1DFDD"/>
    </w:rPr>
  </w:style>
  <w:style w:type="character" w:customStyle="1" w:styleId="af1">
    <w:name w:val="新樣式１ 字元"/>
    <w:basedOn w:val="a2"/>
    <w:link w:val="a"/>
    <w:locked/>
    <w:rsid w:val="00DA3C09"/>
    <w:rPr>
      <w:rFonts w:ascii="標楷體" w:eastAsia="標楷體" w:hAnsi="標楷體" w:cs="Times New Roman"/>
      <w:b/>
      <w:bCs/>
      <w:spacing w:val="5"/>
      <w:kern w:val="0"/>
      <w:sz w:val="32"/>
      <w:szCs w:val="20"/>
    </w:rPr>
  </w:style>
  <w:style w:type="paragraph" w:customStyle="1" w:styleId="a">
    <w:name w:val="新樣式１"/>
    <w:basedOn w:val="a1"/>
    <w:link w:val="af1"/>
    <w:qFormat/>
    <w:rsid w:val="00DA3C09"/>
    <w:pPr>
      <w:numPr>
        <w:numId w:val="2"/>
      </w:numPr>
      <w:overflowPunct w:val="0"/>
      <w:adjustRightInd w:val="0"/>
      <w:spacing w:line="520" w:lineRule="exact"/>
      <w:jc w:val="both"/>
    </w:pPr>
    <w:rPr>
      <w:rFonts w:ascii="標楷體" w:eastAsia="標楷體" w:hAnsi="標楷體" w:cs="Times New Roman"/>
      <w:b/>
      <w:bCs/>
      <w:spacing w:val="5"/>
      <w:kern w:val="0"/>
      <w:sz w:val="32"/>
      <w:szCs w:val="20"/>
    </w:rPr>
  </w:style>
  <w:style w:type="paragraph" w:styleId="af2">
    <w:name w:val="Salutation"/>
    <w:basedOn w:val="a1"/>
    <w:next w:val="a1"/>
    <w:link w:val="af3"/>
    <w:uiPriority w:val="99"/>
    <w:unhideWhenUsed/>
    <w:rsid w:val="00BE2BE4"/>
    <w:rPr>
      <w:rFonts w:ascii="標楷體" w:eastAsia="標楷體" w:hAnsi="標楷體"/>
      <w:b/>
      <w:bCs/>
      <w:snapToGrid w:val="0"/>
      <w:kern w:val="0"/>
      <w:sz w:val="28"/>
      <w:szCs w:val="18"/>
    </w:rPr>
  </w:style>
  <w:style w:type="character" w:customStyle="1" w:styleId="af3">
    <w:name w:val="問候 字元"/>
    <w:basedOn w:val="a2"/>
    <w:link w:val="af2"/>
    <w:uiPriority w:val="99"/>
    <w:rsid w:val="00BE2BE4"/>
    <w:rPr>
      <w:rFonts w:ascii="標楷體" w:eastAsia="標楷體" w:hAnsi="標楷體"/>
      <w:b/>
      <w:bCs/>
      <w:snapToGrid w:val="0"/>
      <w:kern w:val="0"/>
      <w:sz w:val="28"/>
      <w:szCs w:val="18"/>
    </w:rPr>
  </w:style>
  <w:style w:type="paragraph" w:styleId="af4">
    <w:name w:val="Closing"/>
    <w:basedOn w:val="a1"/>
    <w:link w:val="af5"/>
    <w:uiPriority w:val="99"/>
    <w:unhideWhenUsed/>
    <w:rsid w:val="00BE2BE4"/>
    <w:pPr>
      <w:ind w:leftChars="1800" w:left="100"/>
    </w:pPr>
    <w:rPr>
      <w:rFonts w:ascii="標楷體" w:eastAsia="標楷體" w:hAnsi="標楷體"/>
      <w:b/>
      <w:bCs/>
      <w:snapToGrid w:val="0"/>
      <w:kern w:val="0"/>
      <w:sz w:val="28"/>
      <w:szCs w:val="18"/>
    </w:rPr>
  </w:style>
  <w:style w:type="character" w:customStyle="1" w:styleId="af5">
    <w:name w:val="結語 字元"/>
    <w:basedOn w:val="a2"/>
    <w:link w:val="af4"/>
    <w:uiPriority w:val="99"/>
    <w:rsid w:val="00BE2BE4"/>
    <w:rPr>
      <w:rFonts w:ascii="標楷體" w:eastAsia="標楷體" w:hAnsi="標楷體"/>
      <w:b/>
      <w:bCs/>
      <w:snapToGrid w:val="0"/>
      <w:kern w:val="0"/>
      <w:sz w:val="28"/>
      <w:szCs w:val="18"/>
    </w:rPr>
  </w:style>
  <w:style w:type="paragraph" w:customStyle="1" w:styleId="af6">
    <w:name w:val="小標題"/>
    <w:basedOn w:val="a1"/>
    <w:link w:val="af7"/>
    <w:qFormat/>
    <w:rsid w:val="00F01D59"/>
    <w:pPr>
      <w:overflowPunct w:val="0"/>
      <w:spacing w:line="600" w:lineRule="exact"/>
      <w:ind w:leftChars="100" w:left="305" w:hangingChars="205" w:hanging="205"/>
      <w:jc w:val="both"/>
      <w:outlineLvl w:val="1"/>
    </w:pPr>
    <w:rPr>
      <w:rFonts w:ascii="標楷體" w:eastAsia="標楷體" w:hAnsi="標楷體" w:cs="新細明體"/>
      <w:b/>
      <w:kern w:val="0"/>
      <w:sz w:val="32"/>
      <w:szCs w:val="32"/>
    </w:rPr>
  </w:style>
  <w:style w:type="character" w:customStyle="1" w:styleId="af7">
    <w:name w:val="小標題 字元"/>
    <w:basedOn w:val="a2"/>
    <w:link w:val="af6"/>
    <w:rsid w:val="00F01D59"/>
    <w:rPr>
      <w:rFonts w:ascii="標楷體" w:eastAsia="標楷體" w:hAnsi="標楷體" w:cs="新細明體"/>
      <w:b/>
      <w:kern w:val="0"/>
      <w:sz w:val="32"/>
      <w:szCs w:val="32"/>
    </w:rPr>
  </w:style>
  <w:style w:type="paragraph" w:customStyle="1" w:styleId="af8">
    <w:name w:val="（一）報告次標題"/>
    <w:basedOn w:val="a1"/>
    <w:link w:val="af9"/>
    <w:qFormat/>
    <w:rsid w:val="00F01D59"/>
    <w:pPr>
      <w:spacing w:line="600" w:lineRule="exact"/>
      <w:ind w:left="310" w:hangingChars="310" w:hanging="310"/>
      <w:jc w:val="both"/>
    </w:pPr>
    <w:rPr>
      <w:rFonts w:ascii="標楷體" w:eastAsia="標楷體" w:hAnsi="標楷體" w:cs="Times New Roman"/>
      <w:b/>
      <w:color w:val="000000" w:themeColor="text1"/>
      <w:sz w:val="32"/>
    </w:rPr>
  </w:style>
  <w:style w:type="character" w:customStyle="1" w:styleId="af9">
    <w:name w:val="（一）報告次標題 字元"/>
    <w:basedOn w:val="a2"/>
    <w:link w:val="af8"/>
    <w:rsid w:val="00F01D59"/>
    <w:rPr>
      <w:rFonts w:ascii="標楷體" w:eastAsia="標楷體" w:hAnsi="標楷體" w:cs="Times New Roman"/>
      <w:b/>
      <w:color w:val="000000" w:themeColor="text1"/>
      <w:sz w:val="32"/>
    </w:rPr>
  </w:style>
  <w:style w:type="paragraph" w:customStyle="1" w:styleId="afa">
    <w:name w:val="附表格式"/>
    <w:basedOn w:val="af"/>
    <w:link w:val="afb"/>
    <w:qFormat/>
    <w:rsid w:val="00DB5191"/>
    <w:rPr>
      <w:rFonts w:ascii="標楷體" w:eastAsia="標楷體" w:hAnsi="標楷體"/>
      <w:b/>
      <w:sz w:val="28"/>
    </w:rPr>
  </w:style>
  <w:style w:type="character" w:customStyle="1" w:styleId="afb">
    <w:name w:val="附表格式 字元"/>
    <w:basedOn w:val="a2"/>
    <w:link w:val="afa"/>
    <w:rsid w:val="00DB5191"/>
    <w:rPr>
      <w:rFonts w:ascii="標楷體" w:eastAsia="標楷體" w:hAnsi="標楷體" w:cs="Times New Roman"/>
      <w:b/>
      <w:sz w:val="28"/>
      <w:szCs w:val="20"/>
    </w:rPr>
  </w:style>
  <w:style w:type="paragraph" w:styleId="afc">
    <w:name w:val="Balloon Text"/>
    <w:basedOn w:val="a1"/>
    <w:link w:val="afd"/>
    <w:uiPriority w:val="99"/>
    <w:semiHidden/>
    <w:unhideWhenUsed/>
    <w:rsid w:val="0026355C"/>
    <w:rPr>
      <w:rFonts w:asciiTheme="majorHAnsi" w:eastAsiaTheme="majorEastAsia" w:hAnsiTheme="majorHAnsi" w:cstheme="majorBidi"/>
      <w:sz w:val="18"/>
      <w:szCs w:val="18"/>
    </w:rPr>
  </w:style>
  <w:style w:type="character" w:customStyle="1" w:styleId="afd">
    <w:name w:val="註解方塊文字 字元"/>
    <w:basedOn w:val="a2"/>
    <w:link w:val="afc"/>
    <w:uiPriority w:val="99"/>
    <w:semiHidden/>
    <w:rsid w:val="0026355C"/>
    <w:rPr>
      <w:rFonts w:asciiTheme="majorHAnsi" w:eastAsiaTheme="majorEastAsia" w:hAnsiTheme="majorHAnsi" w:cstheme="majorBidi"/>
      <w:sz w:val="18"/>
      <w:szCs w:val="18"/>
    </w:rPr>
  </w:style>
  <w:style w:type="table" w:customStyle="1" w:styleId="12">
    <w:name w:val="表格格線1"/>
    <w:basedOn w:val="a3"/>
    <w:next w:val="a5"/>
    <w:uiPriority w:val="39"/>
    <w:rsid w:val="00993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3"/>
    <w:next w:val="a5"/>
    <w:uiPriority w:val="59"/>
    <w:rsid w:val="0094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3"/>
    <w:next w:val="a5"/>
    <w:uiPriority w:val="59"/>
    <w:rsid w:val="00360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3"/>
    <w:next w:val="a5"/>
    <w:uiPriority w:val="59"/>
    <w:rsid w:val="00CA624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3"/>
    <w:next w:val="a5"/>
    <w:uiPriority w:val="59"/>
    <w:rsid w:val="00AA01B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2"/>
    <w:link w:val="1"/>
    <w:uiPriority w:val="9"/>
    <w:rsid w:val="00540D52"/>
    <w:rPr>
      <w:rFonts w:ascii="標楷體" w:eastAsia="標楷體" w:hAnsi="Arial" w:cs="Times New Roman"/>
      <w:bCs/>
      <w:kern w:val="0"/>
      <w:sz w:val="32"/>
      <w:szCs w:val="52"/>
    </w:rPr>
  </w:style>
  <w:style w:type="character" w:customStyle="1" w:styleId="50">
    <w:name w:val="標題 5 字元"/>
    <w:basedOn w:val="a2"/>
    <w:link w:val="5"/>
    <w:rsid w:val="00540D52"/>
    <w:rPr>
      <w:rFonts w:ascii="標楷體" w:eastAsia="標楷體" w:hAnsi="Arial" w:cs="Times New Roman"/>
      <w:bCs/>
      <w:sz w:val="32"/>
      <w:szCs w:val="36"/>
    </w:rPr>
  </w:style>
  <w:style w:type="character" w:customStyle="1" w:styleId="60">
    <w:name w:val="標題 6 字元"/>
    <w:basedOn w:val="a2"/>
    <w:link w:val="6"/>
    <w:rsid w:val="00540D52"/>
    <w:rPr>
      <w:rFonts w:ascii="標楷體" w:eastAsia="標楷體" w:hAnsi="Arial" w:cs="Times New Roman"/>
      <w:sz w:val="32"/>
      <w:szCs w:val="36"/>
    </w:rPr>
  </w:style>
  <w:style w:type="character" w:customStyle="1" w:styleId="70">
    <w:name w:val="標題 7 字元"/>
    <w:basedOn w:val="a2"/>
    <w:link w:val="7"/>
    <w:rsid w:val="00540D52"/>
    <w:rPr>
      <w:rFonts w:ascii="標楷體" w:eastAsia="標楷體" w:hAnsi="Arial" w:cs="Times New Roman"/>
      <w:bCs/>
      <w:sz w:val="32"/>
      <w:szCs w:val="36"/>
    </w:rPr>
  </w:style>
  <w:style w:type="character" w:customStyle="1" w:styleId="80">
    <w:name w:val="標題 8 字元"/>
    <w:basedOn w:val="a2"/>
    <w:link w:val="8"/>
    <w:rsid w:val="00540D52"/>
    <w:rPr>
      <w:rFonts w:ascii="標楷體" w:eastAsia="標楷體" w:hAnsi="Arial" w:cs="Times New Roman"/>
      <w:sz w:val="32"/>
      <w:szCs w:val="36"/>
    </w:rPr>
  </w:style>
  <w:style w:type="paragraph" w:styleId="afe">
    <w:name w:val="Body Text"/>
    <w:basedOn w:val="a1"/>
    <w:link w:val="aff"/>
    <w:rsid w:val="0037229F"/>
    <w:pPr>
      <w:spacing w:after="120"/>
    </w:pPr>
    <w:rPr>
      <w:rFonts w:ascii="Times New Roman" w:eastAsia="標楷體" w:hAnsi="Times New Roman" w:cs="Times New Roman"/>
      <w:sz w:val="32"/>
      <w:szCs w:val="20"/>
    </w:rPr>
  </w:style>
  <w:style w:type="character" w:customStyle="1" w:styleId="aff">
    <w:name w:val="本文 字元"/>
    <w:basedOn w:val="a2"/>
    <w:link w:val="afe"/>
    <w:rsid w:val="0037229F"/>
    <w:rPr>
      <w:rFonts w:ascii="Times New Roman" w:eastAsia="標楷體" w:hAnsi="Times New Roman" w:cs="Times New Roman"/>
      <w:sz w:val="32"/>
      <w:szCs w:val="20"/>
    </w:rPr>
  </w:style>
  <w:style w:type="paragraph" w:customStyle="1" w:styleId="13">
    <w:name w:val="標題1."/>
    <w:basedOn w:val="a1"/>
    <w:rsid w:val="009664BD"/>
    <w:pPr>
      <w:spacing w:line="400" w:lineRule="exact"/>
      <w:ind w:firstLineChars="450" w:firstLine="450"/>
      <w:jc w:val="both"/>
    </w:pPr>
    <w:rPr>
      <w:rFonts w:ascii="標楷體" w:eastAsia="標楷體" w:hAnsi="Times New Roman" w:cs="新細明體"/>
      <w:bCs/>
      <w:szCs w:val="24"/>
    </w:rPr>
  </w:style>
  <w:style w:type="table" w:customStyle="1" w:styleId="4-11">
    <w:name w:val="格線表格 4 - 輔色 11"/>
    <w:basedOn w:val="a3"/>
    <w:uiPriority w:val="49"/>
    <w:rsid w:val="0061020C"/>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11">
    <w:name w:val="格線表格 4 - 輔色 111"/>
    <w:basedOn w:val="a3"/>
    <w:uiPriority w:val="49"/>
    <w:rsid w:val="0006641A"/>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1-5">
    <w:name w:val="Medium Shading 1 Accent 5"/>
    <w:basedOn w:val="a3"/>
    <w:uiPriority w:val="63"/>
    <w:rsid w:val="00A54BBA"/>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1">
    <w:name w:val="Medium Shading 1 Accent 1"/>
    <w:basedOn w:val="a3"/>
    <w:uiPriority w:val="63"/>
    <w:rsid w:val="00A54BBA"/>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
    <w:name w:val="Light List Accent 1"/>
    <w:basedOn w:val="a3"/>
    <w:uiPriority w:val="61"/>
    <w:rsid w:val="0078169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610">
    <w:name w:val="表格格線61"/>
    <w:basedOn w:val="a3"/>
    <w:next w:val="a5"/>
    <w:uiPriority w:val="59"/>
    <w:rsid w:val="00243B6A"/>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表格規格1"/>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1"/>
    <w:uiPriority w:val="1"/>
    <w:qFormat/>
    <w:rsid w:val="00ED4012"/>
    <w:rPr>
      <w:kern w:val="0"/>
      <w:sz w:val="22"/>
      <w:lang w:eastAsia="en-US"/>
    </w:rPr>
  </w:style>
  <w:style w:type="paragraph" w:customStyle="1" w:styleId="aff0">
    <w:name w:val="一、意見大標題"/>
    <w:basedOn w:val="a1"/>
    <w:link w:val="aff1"/>
    <w:qFormat/>
    <w:rsid w:val="00ED4012"/>
    <w:pPr>
      <w:overflowPunct w:val="0"/>
      <w:spacing w:line="600" w:lineRule="exact"/>
      <w:ind w:left="644" w:hangingChars="201" w:hanging="644"/>
      <w:jc w:val="both"/>
      <w:outlineLvl w:val="1"/>
    </w:pPr>
    <w:rPr>
      <w:rFonts w:ascii="標楷體" w:eastAsia="標楷體" w:hAnsi="標楷體" w:cs="Times New Roman"/>
      <w:b/>
      <w:sz w:val="32"/>
      <w:szCs w:val="32"/>
    </w:rPr>
  </w:style>
  <w:style w:type="character" w:customStyle="1" w:styleId="aff1">
    <w:name w:val="一、意見大標題 字元"/>
    <w:basedOn w:val="a2"/>
    <w:link w:val="aff0"/>
    <w:rsid w:val="00ED4012"/>
    <w:rPr>
      <w:rFonts w:ascii="標楷體" w:eastAsia="標楷體" w:hAnsi="標楷體" w:cs="Times New Roman"/>
      <w:b/>
      <w:sz w:val="32"/>
      <w:szCs w:val="32"/>
    </w:rPr>
  </w:style>
  <w:style w:type="table" w:customStyle="1" w:styleId="22">
    <w:name w:val="表格規格2"/>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規格3"/>
    <w:basedOn w:val="a3"/>
    <w:next w:val="a5"/>
    <w:uiPriority w:val="59"/>
    <w:qFormat/>
    <w:rsid w:val="00ED4012"/>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甲1-凸"/>
    <w:basedOn w:val="a1"/>
    <w:link w:val="1-0"/>
    <w:qFormat/>
    <w:rsid w:val="00ED4012"/>
    <w:pPr>
      <w:spacing w:line="600" w:lineRule="exact"/>
      <w:ind w:leftChars="429" w:left="1385" w:hangingChars="111" w:hanging="355"/>
      <w:jc w:val="both"/>
    </w:pPr>
    <w:rPr>
      <w:rFonts w:ascii="標楷體" w:eastAsia="標楷體" w:hAnsi="標楷體" w:cs="Times New Roman"/>
      <w:sz w:val="32"/>
      <w:szCs w:val="32"/>
    </w:rPr>
  </w:style>
  <w:style w:type="character" w:customStyle="1" w:styleId="1-0">
    <w:name w:val="甲1-凸 字元"/>
    <w:basedOn w:val="a2"/>
    <w:link w:val="1-"/>
    <w:rsid w:val="00ED4012"/>
    <w:rPr>
      <w:rFonts w:ascii="標楷體" w:eastAsia="標楷體" w:hAnsi="標楷體" w:cs="Times New Roman"/>
      <w:sz w:val="32"/>
      <w:szCs w:val="32"/>
    </w:rPr>
  </w:style>
  <w:style w:type="table" w:customStyle="1" w:styleId="41">
    <w:name w:val="表格格線4"/>
    <w:basedOn w:val="a3"/>
    <w:next w:val="a5"/>
    <w:qFormat/>
    <w:rsid w:val="00E074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3"/>
    <w:next w:val="a5"/>
    <w:uiPriority w:val="59"/>
    <w:rsid w:val="00D42E9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3"/>
    <w:next w:val="a5"/>
    <w:uiPriority w:val="59"/>
    <w:rsid w:val="00A41989"/>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規格11"/>
    <w:basedOn w:val="a3"/>
    <w:next w:val="a5"/>
    <w:uiPriority w:val="59"/>
    <w:qFormat/>
    <w:rsid w:val="00A4198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規格4"/>
    <w:basedOn w:val="a3"/>
    <w:next w:val="a5"/>
    <w:uiPriority w:val="59"/>
    <w:qFormat/>
    <w:rsid w:val="00ED4DF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標題a"/>
    <w:basedOn w:val="a1"/>
    <w:link w:val="aff3"/>
    <w:rsid w:val="0059426C"/>
    <w:rPr>
      <w:rFonts w:ascii="Times New Roman" w:eastAsia="標楷體" w:hAnsi="Times New Roman" w:cs="Times New Roman"/>
      <w:sz w:val="36"/>
      <w:szCs w:val="20"/>
    </w:rPr>
  </w:style>
  <w:style w:type="paragraph" w:customStyle="1" w:styleId="aff4">
    <w:name w:val="乙篇主文"/>
    <w:basedOn w:val="a1"/>
    <w:rsid w:val="0059426C"/>
    <w:pPr>
      <w:spacing w:line="400" w:lineRule="exact"/>
      <w:ind w:firstLineChars="200" w:firstLine="200"/>
      <w:jc w:val="both"/>
    </w:pPr>
    <w:rPr>
      <w:rFonts w:ascii="標楷體" w:eastAsia="標楷體" w:hAnsi="Times New Roman" w:cs="Times New Roman"/>
      <w:szCs w:val="24"/>
    </w:rPr>
  </w:style>
  <w:style w:type="character" w:customStyle="1" w:styleId="aff3">
    <w:name w:val="標題a 字元"/>
    <w:link w:val="aff2"/>
    <w:rsid w:val="0059426C"/>
    <w:rPr>
      <w:rFonts w:ascii="Times New Roman" w:eastAsia="標楷體" w:hAnsi="Times New Roman" w:cs="Times New Roman"/>
      <w:sz w:val="36"/>
      <w:szCs w:val="20"/>
    </w:rPr>
  </w:style>
  <w:style w:type="paragraph" w:styleId="HTML">
    <w:name w:val="HTML Preformatted"/>
    <w:basedOn w:val="a1"/>
    <w:link w:val="HTML0"/>
    <w:uiPriority w:val="99"/>
    <w:semiHidden/>
    <w:unhideWhenUsed/>
    <w:rsid w:val="00FA36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2"/>
    <w:link w:val="HTML"/>
    <w:uiPriority w:val="99"/>
    <w:semiHidden/>
    <w:rsid w:val="00FA360E"/>
    <w:rPr>
      <w:rFonts w:ascii="細明體" w:eastAsia="細明體" w:hAnsi="細明體" w:cs="細明體"/>
      <w:kern w:val="0"/>
      <w:szCs w:val="24"/>
    </w:rPr>
  </w:style>
  <w:style w:type="table" w:customStyle="1" w:styleId="52">
    <w:name w:val="表格規格5"/>
    <w:basedOn w:val="a3"/>
    <w:next w:val="a5"/>
    <w:uiPriority w:val="59"/>
    <w:qFormat/>
    <w:rsid w:val="00116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semiHidden/>
    <w:unhideWhenUsed/>
    <w:rsid w:val="00705E37"/>
    <w:pPr>
      <w:widowControl/>
      <w:spacing w:before="100" w:beforeAutospacing="1" w:after="100" w:afterAutospacing="1"/>
    </w:pPr>
    <w:rPr>
      <w:rFonts w:ascii="新細明體" w:eastAsia="新細明體" w:hAnsi="新細明體" w:cs="新細明體"/>
      <w:kern w:val="0"/>
      <w:szCs w:val="24"/>
    </w:rPr>
  </w:style>
  <w:style w:type="table" w:styleId="2-6">
    <w:name w:val="Grid Table 2 Accent 6"/>
    <w:basedOn w:val="a3"/>
    <w:uiPriority w:val="47"/>
    <w:rsid w:val="00822FD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6">
    <w:name w:val="Grid Table 3 Accent 6"/>
    <w:basedOn w:val="a3"/>
    <w:uiPriority w:val="48"/>
    <w:rsid w:val="00FB72A3"/>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aff5">
    <w:name w:val="標題（一）"/>
    <w:basedOn w:val="a1"/>
    <w:link w:val="15"/>
    <w:rsid w:val="00E6087A"/>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5">
    <w:name w:val="標題（一） 字元1"/>
    <w:link w:val="aff5"/>
    <w:rsid w:val="00E6087A"/>
    <w:rPr>
      <w:rFonts w:ascii="Times New Roman" w:eastAsia="標楷體" w:hAnsi="Times New Roman" w:cs="新細明體"/>
      <w:b/>
      <w:bCs/>
      <w:sz w:val="28"/>
      <w:szCs w:val="28"/>
    </w:rPr>
  </w:style>
  <w:style w:type="table" w:customStyle="1" w:styleId="111">
    <w:name w:val="表格格線11"/>
    <w:basedOn w:val="a3"/>
    <w:next w:val="a5"/>
    <w:uiPriority w:val="39"/>
    <w:rsid w:val="00544451"/>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2450">
      <w:bodyDiv w:val="1"/>
      <w:marLeft w:val="0"/>
      <w:marRight w:val="0"/>
      <w:marTop w:val="0"/>
      <w:marBottom w:val="0"/>
      <w:divBdr>
        <w:top w:val="none" w:sz="0" w:space="0" w:color="auto"/>
        <w:left w:val="none" w:sz="0" w:space="0" w:color="auto"/>
        <w:bottom w:val="none" w:sz="0" w:space="0" w:color="auto"/>
        <w:right w:val="none" w:sz="0" w:space="0" w:color="auto"/>
      </w:divBdr>
    </w:div>
    <w:div w:id="230896057">
      <w:bodyDiv w:val="1"/>
      <w:marLeft w:val="0"/>
      <w:marRight w:val="0"/>
      <w:marTop w:val="0"/>
      <w:marBottom w:val="0"/>
      <w:divBdr>
        <w:top w:val="none" w:sz="0" w:space="0" w:color="auto"/>
        <w:left w:val="none" w:sz="0" w:space="0" w:color="auto"/>
        <w:bottom w:val="none" w:sz="0" w:space="0" w:color="auto"/>
        <w:right w:val="none" w:sz="0" w:space="0" w:color="auto"/>
      </w:divBdr>
    </w:div>
    <w:div w:id="309215764">
      <w:bodyDiv w:val="1"/>
      <w:marLeft w:val="0"/>
      <w:marRight w:val="0"/>
      <w:marTop w:val="0"/>
      <w:marBottom w:val="0"/>
      <w:divBdr>
        <w:top w:val="none" w:sz="0" w:space="0" w:color="auto"/>
        <w:left w:val="none" w:sz="0" w:space="0" w:color="auto"/>
        <w:bottom w:val="none" w:sz="0" w:space="0" w:color="auto"/>
        <w:right w:val="none" w:sz="0" w:space="0" w:color="auto"/>
      </w:divBdr>
    </w:div>
    <w:div w:id="317924528">
      <w:bodyDiv w:val="1"/>
      <w:marLeft w:val="0"/>
      <w:marRight w:val="0"/>
      <w:marTop w:val="0"/>
      <w:marBottom w:val="0"/>
      <w:divBdr>
        <w:top w:val="none" w:sz="0" w:space="0" w:color="auto"/>
        <w:left w:val="none" w:sz="0" w:space="0" w:color="auto"/>
        <w:bottom w:val="none" w:sz="0" w:space="0" w:color="auto"/>
        <w:right w:val="none" w:sz="0" w:space="0" w:color="auto"/>
      </w:divBdr>
    </w:div>
    <w:div w:id="354771289">
      <w:bodyDiv w:val="1"/>
      <w:marLeft w:val="0"/>
      <w:marRight w:val="0"/>
      <w:marTop w:val="0"/>
      <w:marBottom w:val="0"/>
      <w:divBdr>
        <w:top w:val="none" w:sz="0" w:space="0" w:color="auto"/>
        <w:left w:val="none" w:sz="0" w:space="0" w:color="auto"/>
        <w:bottom w:val="none" w:sz="0" w:space="0" w:color="auto"/>
        <w:right w:val="none" w:sz="0" w:space="0" w:color="auto"/>
      </w:divBdr>
    </w:div>
    <w:div w:id="678703976">
      <w:bodyDiv w:val="1"/>
      <w:marLeft w:val="0"/>
      <w:marRight w:val="0"/>
      <w:marTop w:val="0"/>
      <w:marBottom w:val="0"/>
      <w:divBdr>
        <w:top w:val="none" w:sz="0" w:space="0" w:color="auto"/>
        <w:left w:val="none" w:sz="0" w:space="0" w:color="auto"/>
        <w:bottom w:val="none" w:sz="0" w:space="0" w:color="auto"/>
        <w:right w:val="none" w:sz="0" w:space="0" w:color="auto"/>
      </w:divBdr>
    </w:div>
    <w:div w:id="700907801">
      <w:bodyDiv w:val="1"/>
      <w:marLeft w:val="0"/>
      <w:marRight w:val="0"/>
      <w:marTop w:val="0"/>
      <w:marBottom w:val="0"/>
      <w:divBdr>
        <w:top w:val="none" w:sz="0" w:space="0" w:color="auto"/>
        <w:left w:val="none" w:sz="0" w:space="0" w:color="auto"/>
        <w:bottom w:val="none" w:sz="0" w:space="0" w:color="auto"/>
        <w:right w:val="none" w:sz="0" w:space="0" w:color="auto"/>
      </w:divBdr>
    </w:div>
    <w:div w:id="749501833">
      <w:bodyDiv w:val="1"/>
      <w:marLeft w:val="0"/>
      <w:marRight w:val="0"/>
      <w:marTop w:val="0"/>
      <w:marBottom w:val="0"/>
      <w:divBdr>
        <w:top w:val="none" w:sz="0" w:space="0" w:color="auto"/>
        <w:left w:val="none" w:sz="0" w:space="0" w:color="auto"/>
        <w:bottom w:val="none" w:sz="0" w:space="0" w:color="auto"/>
        <w:right w:val="none" w:sz="0" w:space="0" w:color="auto"/>
      </w:divBdr>
    </w:div>
    <w:div w:id="786855044">
      <w:bodyDiv w:val="1"/>
      <w:marLeft w:val="0"/>
      <w:marRight w:val="0"/>
      <w:marTop w:val="0"/>
      <w:marBottom w:val="0"/>
      <w:divBdr>
        <w:top w:val="none" w:sz="0" w:space="0" w:color="auto"/>
        <w:left w:val="none" w:sz="0" w:space="0" w:color="auto"/>
        <w:bottom w:val="none" w:sz="0" w:space="0" w:color="auto"/>
        <w:right w:val="none" w:sz="0" w:space="0" w:color="auto"/>
      </w:divBdr>
    </w:div>
    <w:div w:id="808287572">
      <w:bodyDiv w:val="1"/>
      <w:marLeft w:val="0"/>
      <w:marRight w:val="0"/>
      <w:marTop w:val="0"/>
      <w:marBottom w:val="0"/>
      <w:divBdr>
        <w:top w:val="none" w:sz="0" w:space="0" w:color="auto"/>
        <w:left w:val="none" w:sz="0" w:space="0" w:color="auto"/>
        <w:bottom w:val="none" w:sz="0" w:space="0" w:color="auto"/>
        <w:right w:val="none" w:sz="0" w:space="0" w:color="auto"/>
      </w:divBdr>
    </w:div>
    <w:div w:id="953487688">
      <w:bodyDiv w:val="1"/>
      <w:marLeft w:val="0"/>
      <w:marRight w:val="0"/>
      <w:marTop w:val="0"/>
      <w:marBottom w:val="0"/>
      <w:divBdr>
        <w:top w:val="none" w:sz="0" w:space="0" w:color="auto"/>
        <w:left w:val="none" w:sz="0" w:space="0" w:color="auto"/>
        <w:bottom w:val="none" w:sz="0" w:space="0" w:color="auto"/>
        <w:right w:val="none" w:sz="0" w:space="0" w:color="auto"/>
      </w:divBdr>
    </w:div>
    <w:div w:id="1114515095">
      <w:bodyDiv w:val="1"/>
      <w:marLeft w:val="0"/>
      <w:marRight w:val="0"/>
      <w:marTop w:val="0"/>
      <w:marBottom w:val="0"/>
      <w:divBdr>
        <w:top w:val="none" w:sz="0" w:space="0" w:color="auto"/>
        <w:left w:val="none" w:sz="0" w:space="0" w:color="auto"/>
        <w:bottom w:val="none" w:sz="0" w:space="0" w:color="auto"/>
        <w:right w:val="none" w:sz="0" w:space="0" w:color="auto"/>
      </w:divBdr>
    </w:div>
    <w:div w:id="1187139702">
      <w:bodyDiv w:val="1"/>
      <w:marLeft w:val="0"/>
      <w:marRight w:val="0"/>
      <w:marTop w:val="0"/>
      <w:marBottom w:val="0"/>
      <w:divBdr>
        <w:top w:val="none" w:sz="0" w:space="0" w:color="auto"/>
        <w:left w:val="none" w:sz="0" w:space="0" w:color="auto"/>
        <w:bottom w:val="none" w:sz="0" w:space="0" w:color="auto"/>
        <w:right w:val="none" w:sz="0" w:space="0" w:color="auto"/>
      </w:divBdr>
    </w:div>
    <w:div w:id="1211116575">
      <w:bodyDiv w:val="1"/>
      <w:marLeft w:val="0"/>
      <w:marRight w:val="0"/>
      <w:marTop w:val="0"/>
      <w:marBottom w:val="0"/>
      <w:divBdr>
        <w:top w:val="none" w:sz="0" w:space="0" w:color="auto"/>
        <w:left w:val="none" w:sz="0" w:space="0" w:color="auto"/>
        <w:bottom w:val="none" w:sz="0" w:space="0" w:color="auto"/>
        <w:right w:val="none" w:sz="0" w:space="0" w:color="auto"/>
      </w:divBdr>
    </w:div>
    <w:div w:id="1276592922">
      <w:bodyDiv w:val="1"/>
      <w:marLeft w:val="0"/>
      <w:marRight w:val="0"/>
      <w:marTop w:val="0"/>
      <w:marBottom w:val="0"/>
      <w:divBdr>
        <w:top w:val="none" w:sz="0" w:space="0" w:color="auto"/>
        <w:left w:val="none" w:sz="0" w:space="0" w:color="auto"/>
        <w:bottom w:val="none" w:sz="0" w:space="0" w:color="auto"/>
        <w:right w:val="none" w:sz="0" w:space="0" w:color="auto"/>
      </w:divBdr>
    </w:div>
    <w:div w:id="1455559903">
      <w:bodyDiv w:val="1"/>
      <w:marLeft w:val="0"/>
      <w:marRight w:val="0"/>
      <w:marTop w:val="0"/>
      <w:marBottom w:val="0"/>
      <w:divBdr>
        <w:top w:val="none" w:sz="0" w:space="0" w:color="auto"/>
        <w:left w:val="none" w:sz="0" w:space="0" w:color="auto"/>
        <w:bottom w:val="none" w:sz="0" w:space="0" w:color="auto"/>
        <w:right w:val="none" w:sz="0" w:space="0" w:color="auto"/>
      </w:divBdr>
    </w:div>
    <w:div w:id="1459492104">
      <w:bodyDiv w:val="1"/>
      <w:marLeft w:val="0"/>
      <w:marRight w:val="0"/>
      <w:marTop w:val="0"/>
      <w:marBottom w:val="0"/>
      <w:divBdr>
        <w:top w:val="none" w:sz="0" w:space="0" w:color="auto"/>
        <w:left w:val="none" w:sz="0" w:space="0" w:color="auto"/>
        <w:bottom w:val="none" w:sz="0" w:space="0" w:color="auto"/>
        <w:right w:val="none" w:sz="0" w:space="0" w:color="auto"/>
      </w:divBdr>
    </w:div>
    <w:div w:id="1601254679">
      <w:bodyDiv w:val="1"/>
      <w:marLeft w:val="0"/>
      <w:marRight w:val="0"/>
      <w:marTop w:val="0"/>
      <w:marBottom w:val="0"/>
      <w:divBdr>
        <w:top w:val="none" w:sz="0" w:space="0" w:color="auto"/>
        <w:left w:val="none" w:sz="0" w:space="0" w:color="auto"/>
        <w:bottom w:val="none" w:sz="0" w:space="0" w:color="auto"/>
        <w:right w:val="none" w:sz="0" w:space="0" w:color="auto"/>
      </w:divBdr>
    </w:div>
    <w:div w:id="1684936106">
      <w:bodyDiv w:val="1"/>
      <w:marLeft w:val="0"/>
      <w:marRight w:val="0"/>
      <w:marTop w:val="0"/>
      <w:marBottom w:val="0"/>
      <w:divBdr>
        <w:top w:val="none" w:sz="0" w:space="0" w:color="auto"/>
        <w:left w:val="none" w:sz="0" w:space="0" w:color="auto"/>
        <w:bottom w:val="none" w:sz="0" w:space="0" w:color="auto"/>
        <w:right w:val="none" w:sz="0" w:space="0" w:color="auto"/>
      </w:divBdr>
    </w:div>
    <w:div w:id="1696688059">
      <w:bodyDiv w:val="1"/>
      <w:marLeft w:val="0"/>
      <w:marRight w:val="0"/>
      <w:marTop w:val="0"/>
      <w:marBottom w:val="0"/>
      <w:divBdr>
        <w:top w:val="none" w:sz="0" w:space="0" w:color="auto"/>
        <w:left w:val="none" w:sz="0" w:space="0" w:color="auto"/>
        <w:bottom w:val="none" w:sz="0" w:space="0" w:color="auto"/>
        <w:right w:val="none" w:sz="0" w:space="0" w:color="auto"/>
      </w:divBdr>
    </w:div>
    <w:div w:id="1699239818">
      <w:bodyDiv w:val="1"/>
      <w:marLeft w:val="0"/>
      <w:marRight w:val="0"/>
      <w:marTop w:val="0"/>
      <w:marBottom w:val="0"/>
      <w:divBdr>
        <w:top w:val="none" w:sz="0" w:space="0" w:color="auto"/>
        <w:left w:val="none" w:sz="0" w:space="0" w:color="auto"/>
        <w:bottom w:val="none" w:sz="0" w:space="0" w:color="auto"/>
        <w:right w:val="none" w:sz="0" w:space="0" w:color="auto"/>
      </w:divBdr>
    </w:div>
    <w:div w:id="1838571182">
      <w:bodyDiv w:val="1"/>
      <w:marLeft w:val="0"/>
      <w:marRight w:val="0"/>
      <w:marTop w:val="0"/>
      <w:marBottom w:val="0"/>
      <w:divBdr>
        <w:top w:val="none" w:sz="0" w:space="0" w:color="auto"/>
        <w:left w:val="none" w:sz="0" w:space="0" w:color="auto"/>
        <w:bottom w:val="none" w:sz="0" w:space="0" w:color="auto"/>
        <w:right w:val="none" w:sz="0" w:space="0" w:color="auto"/>
      </w:divBdr>
    </w:div>
    <w:div w:id="20404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hdai\Desktop\113&#24180;&#24230;&#32317;&#27770;&#31639;&#23529;&#26680;&#22577;&#21578;\02-&#31532;1&#20874;&#20057;&#31687;-&#27602;&#21697;&#23560;&#31456;\&#23560;&#31456;&#22294;(&#25918;&#22577;&#21578;).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whdai\Desktop\113&#24180;&#24230;&#32317;&#27770;&#31639;&#23529;&#26680;&#22577;&#21578;\02-&#31532;1&#20874;&#20057;&#31687;-&#27602;&#21697;&#23560;&#31456;\&#23560;&#31456;&#22294;(&#25918;&#22577;&#21578;).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whdai\Desktop\113&#24180;&#24230;&#32317;&#27770;&#31639;&#23529;&#26680;&#22577;&#21578;\02-&#31532;1&#20874;&#20057;&#31687;-&#27602;&#21697;&#23560;&#31456;\&#23560;&#31456;&#22294;(&#25918;&#22577;&#21578;).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r>
              <a:rPr lang="zh-TW" altLang="zh-TW" sz="1200" b="1" i="0" baseline="0">
                <a:solidFill>
                  <a:schemeClr val="tx1"/>
                </a:solidFill>
                <a:effectLst/>
              </a:rPr>
              <a:t>圖</a:t>
            </a:r>
            <a:r>
              <a:rPr lang="en-US" altLang="zh-TW" sz="1200" b="1" i="0" baseline="0">
                <a:solidFill>
                  <a:schemeClr val="tx1"/>
                </a:solidFill>
                <a:effectLst/>
              </a:rPr>
              <a:t>1</a:t>
            </a:r>
            <a:r>
              <a:rPr lang="zh-TW" altLang="en-US" sz="1200" b="1" i="0" baseline="0">
                <a:solidFill>
                  <a:schemeClr val="tx1"/>
                </a:solidFill>
                <a:effectLst/>
              </a:rPr>
              <a:t>　</a:t>
            </a:r>
            <a:r>
              <a:rPr lang="zh-TW" altLang="zh-TW" sz="1200" b="1" i="0" baseline="0">
                <a:solidFill>
                  <a:schemeClr val="tx1"/>
                </a:solidFill>
                <a:effectLst/>
              </a:rPr>
              <a:t>施用毒品人數及初犯施用毒品人數</a:t>
            </a:r>
            <a:endParaRPr lang="zh-TW" altLang="zh-TW" sz="1200">
              <a:solidFill>
                <a:schemeClr val="tx1"/>
              </a:solidFill>
              <a:effectLst/>
            </a:endParaRPr>
          </a:p>
        </c:rich>
      </c:tx>
      <c:layout>
        <c:manualLayout>
          <c:xMode val="edge"/>
          <c:yMode val="edge"/>
          <c:x val="0.28517395776078552"/>
          <c:y val="3.5580865223236277E-3"/>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6.2015735906244998E-2"/>
          <c:y val="0.13158105907291759"/>
          <c:w val="0.88735506647158968"/>
          <c:h val="0.74737274364774486"/>
        </c:manualLayout>
      </c:layout>
      <c:barChart>
        <c:barDir val="col"/>
        <c:grouping val="clustered"/>
        <c:varyColors val="0"/>
        <c:ser>
          <c:idx val="0"/>
          <c:order val="0"/>
          <c:tx>
            <c:strRef>
              <c:f>施用及初犯_專章圖!$B$4</c:f>
              <c:strCache>
                <c:ptCount val="1"/>
                <c:pt idx="0">
                  <c:v>施用毒品人數</c:v>
                </c:pt>
              </c:strCache>
            </c:strRef>
          </c:tx>
          <c:spPr>
            <a:gradFill flip="none" rotWithShape="1">
              <a:gsLst>
                <a:gs pos="100000">
                  <a:schemeClr val="accent2">
                    <a:lumMod val="75000"/>
                  </a:schemeClr>
                </a:gs>
                <a:gs pos="0">
                  <a:schemeClr val="accent2">
                    <a:lumMod val="40000"/>
                    <a:lumOff val="60000"/>
                  </a:schemeClr>
                </a:gs>
                <a:gs pos="0">
                  <a:schemeClr val="accent2">
                    <a:lumMod val="0"/>
                    <a:lumOff val="100000"/>
                  </a:schemeClr>
                </a:gs>
                <a:gs pos="0">
                  <a:schemeClr val="accent2">
                    <a:lumMod val="100000"/>
                  </a:schemeClr>
                </a:gs>
              </a:gsLst>
              <a:path path="rect">
                <a:fillToRect l="100000" t="100000"/>
              </a:path>
              <a:tileRect r="-100000" b="-100000"/>
            </a:gradFill>
            <a:ln>
              <a:solidFill>
                <a:srgbClr val="FFC000"/>
              </a:solidFill>
            </a:ln>
            <a:effectLst/>
          </c:spPr>
          <c:invertIfNegative val="0"/>
          <c:dPt>
            <c:idx val="0"/>
            <c:invertIfNegative val="0"/>
            <c:bubble3D val="0"/>
            <c:spPr>
              <a:gradFill flip="none" rotWithShape="1">
                <a:gsLst>
                  <a:gs pos="100000">
                    <a:schemeClr val="accent2">
                      <a:lumMod val="75000"/>
                    </a:schemeClr>
                  </a:gs>
                  <a:gs pos="0">
                    <a:schemeClr val="accent2">
                      <a:lumMod val="40000"/>
                      <a:lumOff val="60000"/>
                    </a:schemeClr>
                  </a:gs>
                  <a:gs pos="0">
                    <a:schemeClr val="accent2">
                      <a:lumMod val="0"/>
                      <a:lumOff val="100000"/>
                    </a:schemeClr>
                  </a:gs>
                  <a:gs pos="0">
                    <a:schemeClr val="accent2">
                      <a:lumMod val="100000"/>
                    </a:schemeClr>
                  </a:gs>
                </a:gsLst>
                <a:path path="rect">
                  <a:fillToRect l="100000" t="100000"/>
                </a:path>
                <a:tileRect r="-100000" b="-100000"/>
              </a:gradFill>
              <a:ln>
                <a:solidFill>
                  <a:srgbClr val="FFC000"/>
                </a:solidFill>
              </a:ln>
              <a:effectLst/>
            </c:spPr>
            <c:extLst>
              <c:ext xmlns:c16="http://schemas.microsoft.com/office/drawing/2014/chart" uri="{C3380CC4-5D6E-409C-BE32-E72D297353CC}">
                <c16:uniqueId val="{00000001-6689-4606-8E84-61AD0DC2B73F}"/>
              </c:ext>
            </c:extLst>
          </c:dPt>
          <c:dLbls>
            <c:dLbl>
              <c:idx val="0"/>
              <c:layout>
                <c:manualLayout>
                  <c:x val="-1.740045704968564E-17"/>
                  <c:y val="1.5842839036755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689-4606-8E84-61AD0DC2B73F}"/>
                </c:ext>
              </c:extLst>
            </c:dLbl>
            <c:dLbl>
              <c:idx val="1"/>
              <c:layout>
                <c:manualLayout>
                  <c:x val="0"/>
                  <c:y val="9.50570342205323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689-4606-8E84-61AD0DC2B73F}"/>
                </c:ext>
              </c:extLst>
            </c:dLbl>
            <c:dLbl>
              <c:idx val="2"/>
              <c:layout>
                <c:manualLayout>
                  <c:x val="1.898253606681818E-3"/>
                  <c:y val="9.50570342205323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689-4606-8E84-61AD0DC2B73F}"/>
                </c:ext>
              </c:extLst>
            </c:dLbl>
            <c:dLbl>
              <c:idx val="3"/>
              <c:layout>
                <c:manualLayout>
                  <c:x val="0"/>
                  <c:y val="9.50570342205323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689-4606-8E84-61AD0DC2B73F}"/>
                </c:ext>
              </c:extLst>
            </c:dLbl>
            <c:dLbl>
              <c:idx val="4"/>
              <c:layout>
                <c:manualLayout>
                  <c:x val="-6.960182819874256E-17"/>
                  <c:y val="9.50570342205323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689-4606-8E84-61AD0DC2B73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施用及初犯_專章圖!$A$5:$A$12</c:f>
              <c:numCache>
                <c:formatCode>General</c:formatCode>
                <c:ptCount val="8"/>
                <c:pt idx="0">
                  <c:v>106</c:v>
                </c:pt>
                <c:pt idx="1">
                  <c:v>107</c:v>
                </c:pt>
                <c:pt idx="2">
                  <c:v>108</c:v>
                </c:pt>
                <c:pt idx="3">
                  <c:v>109</c:v>
                </c:pt>
                <c:pt idx="4">
                  <c:v>110</c:v>
                </c:pt>
                <c:pt idx="5">
                  <c:v>111</c:v>
                </c:pt>
                <c:pt idx="6">
                  <c:v>112</c:v>
                </c:pt>
                <c:pt idx="7">
                  <c:v>113</c:v>
                </c:pt>
              </c:numCache>
            </c:numRef>
          </c:cat>
          <c:val>
            <c:numRef>
              <c:f>施用及初犯_專章圖!$B$5:$B$12</c:f>
              <c:numCache>
                <c:formatCode>#,##0</c:formatCode>
                <c:ptCount val="8"/>
                <c:pt idx="0">
                  <c:v>60285</c:v>
                </c:pt>
                <c:pt idx="1">
                  <c:v>58505</c:v>
                </c:pt>
                <c:pt idx="2">
                  <c:v>50264</c:v>
                </c:pt>
                <c:pt idx="3">
                  <c:v>46810</c:v>
                </c:pt>
                <c:pt idx="4">
                  <c:v>40322</c:v>
                </c:pt>
                <c:pt idx="5">
                  <c:v>43746</c:v>
                </c:pt>
                <c:pt idx="6">
                  <c:v>43463</c:v>
                </c:pt>
                <c:pt idx="7">
                  <c:v>42893</c:v>
                </c:pt>
              </c:numCache>
            </c:numRef>
          </c:val>
          <c:extLst>
            <c:ext xmlns:c16="http://schemas.microsoft.com/office/drawing/2014/chart" uri="{C3380CC4-5D6E-409C-BE32-E72D297353CC}">
              <c16:uniqueId val="{00000006-6689-4606-8E84-61AD0DC2B73F}"/>
            </c:ext>
          </c:extLst>
        </c:ser>
        <c:ser>
          <c:idx val="1"/>
          <c:order val="1"/>
          <c:tx>
            <c:strRef>
              <c:f>施用及初犯_專章圖!$C$4</c:f>
              <c:strCache>
                <c:ptCount val="1"/>
                <c:pt idx="0">
                  <c:v>初犯施用毒品人數</c:v>
                </c:pt>
              </c:strCache>
            </c:strRef>
          </c:tx>
          <c:spPr>
            <a:gradFill flip="none" rotWithShape="1">
              <a:gsLst>
                <a:gs pos="0">
                  <a:srgbClr val="0070C0"/>
                </a:gs>
                <a:gs pos="100000">
                  <a:srgbClr val="00B0F0"/>
                </a:gs>
              </a:gsLst>
              <a:path path="circle">
                <a:fillToRect l="50000" t="130000" r="50000" b="-30000"/>
              </a:path>
              <a:tileRect/>
            </a:gradFill>
            <a:ln>
              <a:noFill/>
            </a:ln>
            <a:effectLst/>
          </c:spPr>
          <c:invertIfNegative val="0"/>
          <c:dLbls>
            <c:dLbl>
              <c:idx val="0"/>
              <c:layout>
                <c:manualLayout>
                  <c:x val="1.7366253193242604E-2"/>
                  <c:y val="5.4773135266543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689-4606-8E84-61AD0DC2B73F}"/>
                </c:ext>
              </c:extLst>
            </c:dLbl>
            <c:dLbl>
              <c:idx val="1"/>
              <c:layout>
                <c:manualLayout>
                  <c:x val="1.7084282460136675E-2"/>
                  <c:y val="9.50570342205323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689-4606-8E84-61AD0DC2B73F}"/>
                </c:ext>
              </c:extLst>
            </c:dLbl>
            <c:dLbl>
              <c:idx val="2"/>
              <c:layout>
                <c:manualLayout>
                  <c:x val="1.8982536066818528E-2"/>
                  <c:y val="3.16856780735096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689-4606-8E84-61AD0DC2B73F}"/>
                </c:ext>
              </c:extLst>
            </c:dLbl>
            <c:dLbl>
              <c:idx val="3"/>
              <c:layout>
                <c:manualLayout>
                  <c:x val="1.5355268346273553E-2"/>
                  <c:y val="3.16845261941424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689-4606-8E84-61AD0DC2B73F}"/>
                </c:ext>
              </c:extLst>
            </c:dLbl>
            <c:dLbl>
              <c:idx val="4"/>
              <c:layout>
                <c:manualLayout>
                  <c:x val="1.3287798619552562E-2"/>
                  <c:y val="7.720519621366264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689-4606-8E84-61AD0DC2B73F}"/>
                </c:ext>
              </c:extLst>
            </c:dLbl>
            <c:dLbl>
              <c:idx val="5"/>
              <c:layout>
                <c:manualLayout>
                  <c:x val="1.5242452496523949E-2"/>
                  <c:y val="7.720519621366264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689-4606-8E84-61AD0DC2B73F}"/>
                </c:ext>
              </c:extLst>
            </c:dLbl>
            <c:dLbl>
              <c:idx val="6"/>
              <c:layout>
                <c:manualLayout>
                  <c:x val="1.4465913706333901E-2"/>
                  <c:y val="7.0287124300973816E-3"/>
                </c:manualLayout>
              </c:layout>
              <c:spPr>
                <a:noFill/>
                <a:ln>
                  <a:noFill/>
                </a:ln>
                <a:effectLst/>
              </c:spPr>
              <c:txPr>
                <a:bodyPr rot="0" spcFirstLastPara="1" vertOverflow="ellipsis" vert="horz" wrap="square" lIns="38100" tIns="19050" rIns="38100" bIns="19050" anchor="ctr" anchorCtr="0">
                  <a:spAutoFit/>
                </a:bodyPr>
                <a:lstStyle/>
                <a:p>
                  <a:pPr algn="l">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5.7838233967745796E-2"/>
                      <c:h val="6.1764156970930115E-2"/>
                    </c:manualLayout>
                  </c15:layout>
                </c:ext>
                <c:ext xmlns:c16="http://schemas.microsoft.com/office/drawing/2014/chart" uri="{C3380CC4-5D6E-409C-BE32-E72D297353CC}">
                  <c16:uniqueId val="{0000000D-6689-4606-8E84-61AD0DC2B73F}"/>
                </c:ext>
              </c:extLst>
            </c:dLbl>
            <c:dLbl>
              <c:idx val="7"/>
              <c:layout>
                <c:manualLayout>
                  <c:x val="1.51859676167721E-2"/>
                  <c:y val="3.86025981068313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689-4606-8E84-61AD0DC2B73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施用及初犯_專章圖!$A$5:$A$12</c:f>
              <c:numCache>
                <c:formatCode>General</c:formatCode>
                <c:ptCount val="8"/>
                <c:pt idx="0">
                  <c:v>106</c:v>
                </c:pt>
                <c:pt idx="1">
                  <c:v>107</c:v>
                </c:pt>
                <c:pt idx="2">
                  <c:v>108</c:v>
                </c:pt>
                <c:pt idx="3">
                  <c:v>109</c:v>
                </c:pt>
                <c:pt idx="4">
                  <c:v>110</c:v>
                </c:pt>
                <c:pt idx="5">
                  <c:v>111</c:v>
                </c:pt>
                <c:pt idx="6">
                  <c:v>112</c:v>
                </c:pt>
                <c:pt idx="7">
                  <c:v>113</c:v>
                </c:pt>
              </c:numCache>
            </c:numRef>
          </c:cat>
          <c:val>
            <c:numRef>
              <c:f>施用及初犯_專章圖!$C$5:$C$12</c:f>
              <c:numCache>
                <c:formatCode>#,##0</c:formatCode>
                <c:ptCount val="8"/>
                <c:pt idx="0">
                  <c:v>14017</c:v>
                </c:pt>
                <c:pt idx="1">
                  <c:v>13539</c:v>
                </c:pt>
                <c:pt idx="2">
                  <c:v>10112</c:v>
                </c:pt>
                <c:pt idx="3">
                  <c:v>9317</c:v>
                </c:pt>
                <c:pt idx="4">
                  <c:v>7706</c:v>
                </c:pt>
                <c:pt idx="5">
                  <c:v>8747</c:v>
                </c:pt>
                <c:pt idx="6">
                  <c:v>9230</c:v>
                </c:pt>
                <c:pt idx="7">
                  <c:v>8909</c:v>
                </c:pt>
              </c:numCache>
            </c:numRef>
          </c:val>
          <c:extLst>
            <c:ext xmlns:c16="http://schemas.microsoft.com/office/drawing/2014/chart" uri="{C3380CC4-5D6E-409C-BE32-E72D297353CC}">
              <c16:uniqueId val="{0000000F-6689-4606-8E84-61AD0DC2B73F}"/>
            </c:ext>
          </c:extLst>
        </c:ser>
        <c:dLbls>
          <c:showLegendKey val="0"/>
          <c:showVal val="0"/>
          <c:showCatName val="0"/>
          <c:showSerName val="0"/>
          <c:showPercent val="0"/>
          <c:showBubbleSize val="0"/>
        </c:dLbls>
        <c:gapWidth val="219"/>
        <c:axId val="1342858239"/>
        <c:axId val="1342843263"/>
      </c:barChart>
      <c:lineChart>
        <c:grouping val="standard"/>
        <c:varyColors val="0"/>
        <c:ser>
          <c:idx val="2"/>
          <c:order val="2"/>
          <c:tx>
            <c:strRef>
              <c:f>施用及初犯_專章圖!$D$4</c:f>
              <c:strCache>
                <c:ptCount val="1"/>
                <c:pt idx="0">
                  <c:v>初犯比率</c:v>
                </c:pt>
              </c:strCache>
            </c:strRef>
          </c:tx>
          <c:spPr>
            <a:ln w="28575" cap="rnd">
              <a:solidFill>
                <a:srgbClr val="92D050"/>
              </a:solidFill>
              <a:round/>
            </a:ln>
            <a:effectLst/>
          </c:spPr>
          <c:marker>
            <c:symbol val="circle"/>
            <c:size val="5"/>
            <c:spPr>
              <a:solidFill>
                <a:srgbClr val="FF0000"/>
              </a:solidFill>
              <a:ln w="9525">
                <a:solidFill>
                  <a:schemeClr val="accent3"/>
                </a:solidFill>
              </a:ln>
              <a:effectLst/>
            </c:spPr>
          </c:marker>
          <c:dLbls>
            <c:dLbl>
              <c:idx val="0"/>
              <c:layout>
                <c:manualLayout>
                  <c:x val="-3.7490508731966611E-2"/>
                  <c:y val="-3.1210392902408127E-2"/>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10-6689-4606-8E84-61AD0DC2B73F}"/>
                </c:ext>
              </c:extLst>
            </c:dLbl>
            <c:dLbl>
              <c:idx val="1"/>
              <c:layout>
                <c:manualLayout>
                  <c:x val="-3.749050873196659E-2"/>
                  <c:y val="-2.8041825095057035E-2"/>
                </c:manualLayout>
              </c:layout>
              <c:dLblPos val="r"/>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11-6689-4606-8E84-61AD0DC2B73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施用及初犯_專章圖!$A$5:$A$12</c:f>
              <c:numCache>
                <c:formatCode>General</c:formatCode>
                <c:ptCount val="8"/>
                <c:pt idx="0">
                  <c:v>106</c:v>
                </c:pt>
                <c:pt idx="1">
                  <c:v>107</c:v>
                </c:pt>
                <c:pt idx="2">
                  <c:v>108</c:v>
                </c:pt>
                <c:pt idx="3">
                  <c:v>109</c:v>
                </c:pt>
                <c:pt idx="4">
                  <c:v>110</c:v>
                </c:pt>
                <c:pt idx="5">
                  <c:v>111</c:v>
                </c:pt>
                <c:pt idx="6">
                  <c:v>112</c:v>
                </c:pt>
                <c:pt idx="7">
                  <c:v>113</c:v>
                </c:pt>
              </c:numCache>
            </c:numRef>
          </c:cat>
          <c:val>
            <c:numRef>
              <c:f>施用及初犯_專章圖!$D$5:$D$12</c:f>
              <c:numCache>
                <c:formatCode>#,##0.00</c:formatCode>
                <c:ptCount val="8"/>
                <c:pt idx="0">
                  <c:v>23.251223355726964</c:v>
                </c:pt>
                <c:pt idx="1">
                  <c:v>23.141611828048887</c:v>
                </c:pt>
                <c:pt idx="2">
                  <c:v>20.117778131465862</c:v>
                </c:pt>
                <c:pt idx="3">
                  <c:v>19.903866695150612</c:v>
                </c:pt>
                <c:pt idx="4">
                  <c:v>19.11115520063489</c:v>
                </c:pt>
                <c:pt idx="5">
                  <c:v>19.994970968774286</c:v>
                </c:pt>
                <c:pt idx="6">
                  <c:v>21.23645399535237</c:v>
                </c:pt>
                <c:pt idx="7">
                  <c:v>20.770288858321869</c:v>
                </c:pt>
              </c:numCache>
            </c:numRef>
          </c:val>
          <c:smooth val="0"/>
          <c:extLst>
            <c:ext xmlns:c16="http://schemas.microsoft.com/office/drawing/2014/chart" uri="{C3380CC4-5D6E-409C-BE32-E72D297353CC}">
              <c16:uniqueId val="{00000012-6689-4606-8E84-61AD0DC2B73F}"/>
            </c:ext>
          </c:extLst>
        </c:ser>
        <c:dLbls>
          <c:showLegendKey val="0"/>
          <c:showVal val="0"/>
          <c:showCatName val="0"/>
          <c:showSerName val="0"/>
          <c:showPercent val="0"/>
          <c:showBubbleSize val="0"/>
        </c:dLbls>
        <c:marker val="1"/>
        <c:smooth val="0"/>
        <c:axId val="1342844927"/>
        <c:axId val="1236357007"/>
      </c:lineChart>
      <c:catAx>
        <c:axId val="1342858239"/>
        <c:scaling>
          <c:orientation val="minMax"/>
        </c:scaling>
        <c:delete val="0"/>
        <c:axPos val="b"/>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342843263"/>
        <c:crosses val="autoZero"/>
        <c:auto val="1"/>
        <c:lblAlgn val="ctr"/>
        <c:lblOffset val="100"/>
        <c:noMultiLvlLbl val="0"/>
      </c:catAx>
      <c:valAx>
        <c:axId val="1342843263"/>
        <c:scaling>
          <c:orientation val="minMax"/>
        </c:scaling>
        <c:delete val="0"/>
        <c:axPos val="l"/>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crossAx val="1342858239"/>
        <c:crosses val="autoZero"/>
        <c:crossBetween val="between"/>
        <c:majorUnit val="20000"/>
      </c:valAx>
      <c:valAx>
        <c:axId val="1236357007"/>
        <c:scaling>
          <c:orientation val="minMax"/>
        </c:scaling>
        <c:delete val="0"/>
        <c:axPos val="r"/>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spc="0" baseline="0">
                <a:solidFill>
                  <a:schemeClr val="tx1"/>
                </a:solidFill>
                <a:latin typeface="標楷體" panose="03000509000000000000" pitchFamily="65" charset="-120"/>
                <a:ea typeface="標楷體" panose="03000509000000000000" pitchFamily="65" charset="-120"/>
                <a:cs typeface="+mn-cs"/>
              </a:defRPr>
            </a:pPr>
            <a:endParaRPr lang="zh-TW"/>
          </a:p>
        </c:txPr>
        <c:crossAx val="1342844927"/>
        <c:crosses val="max"/>
        <c:crossBetween val="between"/>
      </c:valAx>
      <c:catAx>
        <c:axId val="1342844927"/>
        <c:scaling>
          <c:orientation val="minMax"/>
        </c:scaling>
        <c:delete val="1"/>
        <c:axPos val="b"/>
        <c:numFmt formatCode="General" sourceLinked="1"/>
        <c:majorTickMark val="out"/>
        <c:minorTickMark val="none"/>
        <c:tickLblPos val="nextTo"/>
        <c:crossAx val="1236357007"/>
        <c:crosses val="autoZero"/>
        <c:auto val="1"/>
        <c:lblAlgn val="ctr"/>
        <c:lblOffset val="100"/>
        <c:noMultiLvlLbl val="0"/>
      </c:catAx>
      <c:spPr>
        <a:solidFill>
          <a:schemeClr val="accent3">
            <a:lumMod val="20000"/>
            <a:lumOff val="80000"/>
          </a:schemeClr>
        </a:solidFill>
        <a:ln>
          <a:noFill/>
        </a:ln>
        <a:effectLst/>
      </c:spPr>
    </c:plotArea>
    <c:legend>
      <c:legendPos val="b"/>
      <c:layout>
        <c:manualLayout>
          <c:xMode val="edge"/>
          <c:yMode val="edge"/>
          <c:x val="0.22361194179625613"/>
          <c:y val="0.93591135932991076"/>
          <c:w val="0.54886680865354509"/>
          <c:h val="6.0060442010749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accent3">
        <a:lumMod val="20000"/>
        <a:lumOff val="80000"/>
      </a:schemeClr>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zh-TW" sz="1200" b="1" i="0" baseline="0">
                <a:solidFill>
                  <a:schemeClr val="tx1"/>
                </a:solidFill>
                <a:effectLst/>
              </a:rPr>
              <a:t>圖</a:t>
            </a:r>
            <a:r>
              <a:rPr lang="en-US" altLang="zh-TW" sz="1200" b="1" i="0" baseline="0">
                <a:solidFill>
                  <a:schemeClr val="tx1"/>
                </a:solidFill>
                <a:effectLst/>
              </a:rPr>
              <a:t>2</a:t>
            </a:r>
            <a:r>
              <a:rPr lang="zh-TW" altLang="en-US" sz="1200" b="1" i="0" baseline="0">
                <a:solidFill>
                  <a:schemeClr val="tx1"/>
                </a:solidFill>
                <a:effectLst/>
              </a:rPr>
              <a:t>　</a:t>
            </a:r>
            <a:r>
              <a:rPr lang="zh-TW" altLang="zh-TW" sz="1200" b="1" i="0" baseline="0">
                <a:solidFill>
                  <a:schemeClr val="tx1"/>
                </a:solidFill>
                <a:effectLst/>
              </a:rPr>
              <a:t>施用毒品</a:t>
            </a:r>
            <a:r>
              <a:rPr lang="en-US" altLang="zh-TW" sz="1200" b="1" i="0" baseline="0">
                <a:solidFill>
                  <a:schemeClr val="tx1"/>
                </a:solidFill>
                <a:effectLst/>
              </a:rPr>
              <a:t>2</a:t>
            </a:r>
            <a:r>
              <a:rPr lang="zh-TW" altLang="zh-TW" sz="1200" b="1" i="0" baseline="0">
                <a:solidFill>
                  <a:schemeClr val="tx1"/>
                </a:solidFill>
                <a:effectLst/>
              </a:rPr>
              <a:t>年內再犯</a:t>
            </a:r>
            <a:r>
              <a:rPr lang="zh-TW" altLang="en-US" sz="1200" b="1" i="0" baseline="0">
                <a:solidFill>
                  <a:schemeClr val="tx1"/>
                </a:solidFill>
                <a:effectLst/>
              </a:rPr>
              <a:t>比率</a:t>
            </a:r>
            <a:endParaRPr lang="zh-TW" altLang="zh-TW" sz="1200" b="1">
              <a:solidFill>
                <a:schemeClr val="tx1"/>
              </a:solidFill>
              <a:effectLst/>
            </a:endParaRPr>
          </a:p>
        </c:rich>
      </c:tx>
      <c:layout>
        <c:manualLayout>
          <c:xMode val="edge"/>
          <c:yMode val="edge"/>
          <c:x val="0.20923156419977401"/>
          <c:y val="3.684691033731620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8.9675581916265679E-2"/>
          <c:y val="0.17272937396490168"/>
          <c:w val="0.87598507705084527"/>
          <c:h val="0.62195078002370507"/>
        </c:manualLayout>
      </c:layout>
      <c:lineChart>
        <c:grouping val="standard"/>
        <c:varyColors val="0"/>
        <c:ser>
          <c:idx val="0"/>
          <c:order val="0"/>
          <c:tx>
            <c:strRef>
              <c:f>再犯合併_專章圖!$B$1</c:f>
              <c:strCache>
                <c:ptCount val="1"/>
                <c:pt idx="0">
                  <c:v> 成人再犯比率 </c:v>
                </c:pt>
              </c:strCache>
            </c:strRef>
          </c:tx>
          <c:spPr>
            <a:ln w="28575" cap="rnd">
              <a:solidFill>
                <a:srgbClr val="00B050"/>
              </a:solidFill>
              <a:round/>
            </a:ln>
            <a:effectLst/>
          </c:spPr>
          <c:marker>
            <c:symbol val="circle"/>
            <c:size val="5"/>
            <c:spPr>
              <a:solidFill>
                <a:srgbClr val="00B050"/>
              </a:solidFill>
              <a:ln w="9525">
                <a:solidFill>
                  <a:srgbClr val="00B050"/>
                </a:solidFill>
              </a:ln>
              <a:effectLst/>
            </c:spPr>
          </c:marker>
          <c:dLbls>
            <c:dLbl>
              <c:idx val="0"/>
              <c:layout>
                <c:manualLayout>
                  <c:x val="-1.4934289127837515E-2"/>
                  <c:y val="-3.9893617021276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831-4712-955D-BE3230F1AAA3}"/>
                </c:ext>
              </c:extLst>
            </c:dLbl>
            <c:dLbl>
              <c:idx val="1"/>
              <c:layout>
                <c:manualLayout>
                  <c:x val="-3.5842293906810034E-2"/>
                  <c:y val="-4.87588652482269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831-4712-955D-BE3230F1AAA3}"/>
                </c:ext>
              </c:extLst>
            </c:dLbl>
            <c:dLbl>
              <c:idx val="2"/>
              <c:layout>
                <c:manualLayout>
                  <c:x val="-4.4802867383512655E-2"/>
                  <c:y val="-4.43262411347517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831-4712-955D-BE3230F1AAA3}"/>
                </c:ext>
              </c:extLst>
            </c:dLbl>
            <c:numFmt formatCode="#,##0.00_);[Red]\(#,##0.0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再犯合併_專章圖!$A$2:$A$4</c:f>
              <c:numCache>
                <c:formatCode>General</c:formatCode>
                <c:ptCount val="3"/>
                <c:pt idx="0">
                  <c:v>109</c:v>
                </c:pt>
                <c:pt idx="1">
                  <c:v>110</c:v>
                </c:pt>
                <c:pt idx="2">
                  <c:v>111</c:v>
                </c:pt>
              </c:numCache>
            </c:numRef>
          </c:cat>
          <c:val>
            <c:numRef>
              <c:f>再犯合併_專章圖!$B$2:$B$4</c:f>
              <c:numCache>
                <c:formatCode>General</c:formatCode>
                <c:ptCount val="3"/>
                <c:pt idx="0">
                  <c:v>41.6</c:v>
                </c:pt>
                <c:pt idx="1">
                  <c:v>42.1</c:v>
                </c:pt>
                <c:pt idx="2">
                  <c:v>43.96</c:v>
                </c:pt>
              </c:numCache>
            </c:numRef>
          </c:val>
          <c:smooth val="0"/>
          <c:extLst>
            <c:ext xmlns:c16="http://schemas.microsoft.com/office/drawing/2014/chart" uri="{C3380CC4-5D6E-409C-BE32-E72D297353CC}">
              <c16:uniqueId val="{00000003-A831-4712-955D-BE3230F1AAA3}"/>
            </c:ext>
          </c:extLst>
        </c:ser>
        <c:ser>
          <c:idx val="1"/>
          <c:order val="1"/>
          <c:tx>
            <c:strRef>
              <c:f>再犯合併_專章圖!$C$1</c:f>
              <c:strCache>
                <c:ptCount val="1"/>
                <c:pt idx="0">
                  <c:v>兒少再被通報比率</c:v>
                </c:pt>
              </c:strCache>
            </c:strRef>
          </c:tx>
          <c:spPr>
            <a:ln w="28575" cap="rnd">
              <a:solidFill>
                <a:srgbClr val="FF6600"/>
              </a:solidFill>
              <a:round/>
            </a:ln>
            <a:effectLst/>
          </c:spPr>
          <c:marker>
            <c:symbol val="x"/>
            <c:size val="5"/>
            <c:spPr>
              <a:solidFill>
                <a:srgbClr val="FF6600"/>
              </a:solidFill>
              <a:ln w="9525">
                <a:solidFill>
                  <a:srgbClr val="FF6600"/>
                </a:solidFill>
              </a:ln>
              <a:effectLst/>
            </c:spPr>
          </c:marker>
          <c:dLbls>
            <c:dLbl>
              <c:idx val="0"/>
              <c:layout>
                <c:manualLayout>
                  <c:x val="-5.6750298685782553E-2"/>
                  <c:y val="-4.87588652482269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831-4712-955D-BE3230F1AAA3}"/>
                </c:ext>
              </c:extLst>
            </c:dLbl>
            <c:dLbl>
              <c:idx val="1"/>
              <c:layout>
                <c:manualLayout>
                  <c:x val="-5.9737156511350115E-2"/>
                  <c:y val="-4.43262411347517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831-4712-955D-BE3230F1AAA3}"/>
                </c:ext>
              </c:extLst>
            </c:dLbl>
            <c:dLbl>
              <c:idx val="2"/>
              <c:layout>
                <c:manualLayout>
                  <c:x val="-5.6750298685782553E-2"/>
                  <c:y val="-3.9893617021276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831-4712-955D-BE3230F1AAA3}"/>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再犯合併_專章圖!$A$2:$A$4</c:f>
              <c:numCache>
                <c:formatCode>General</c:formatCode>
                <c:ptCount val="3"/>
                <c:pt idx="0">
                  <c:v>109</c:v>
                </c:pt>
                <c:pt idx="1">
                  <c:v>110</c:v>
                </c:pt>
                <c:pt idx="2">
                  <c:v>111</c:v>
                </c:pt>
              </c:numCache>
            </c:numRef>
          </c:cat>
          <c:val>
            <c:numRef>
              <c:f>再犯合併_專章圖!$C$2:$C$4</c:f>
              <c:numCache>
                <c:formatCode>General</c:formatCode>
                <c:ptCount val="3"/>
                <c:pt idx="0">
                  <c:v>19.53</c:v>
                </c:pt>
                <c:pt idx="1">
                  <c:v>24.28</c:v>
                </c:pt>
                <c:pt idx="2">
                  <c:v>26.35</c:v>
                </c:pt>
              </c:numCache>
            </c:numRef>
          </c:val>
          <c:smooth val="0"/>
          <c:extLst>
            <c:ext xmlns:c16="http://schemas.microsoft.com/office/drawing/2014/chart" uri="{C3380CC4-5D6E-409C-BE32-E72D297353CC}">
              <c16:uniqueId val="{00000007-A831-4712-955D-BE3230F1AAA3}"/>
            </c:ext>
          </c:extLst>
        </c:ser>
        <c:dLbls>
          <c:showLegendKey val="0"/>
          <c:showVal val="0"/>
          <c:showCatName val="0"/>
          <c:showSerName val="0"/>
          <c:showPercent val="0"/>
          <c:showBubbleSize val="0"/>
        </c:dLbls>
        <c:marker val="1"/>
        <c:smooth val="0"/>
        <c:axId val="1337799760"/>
        <c:axId val="1337800592"/>
      </c:lineChart>
      <c:catAx>
        <c:axId val="1337799760"/>
        <c:scaling>
          <c:orientation val="minMax"/>
        </c:scaling>
        <c:delete val="0"/>
        <c:axPos val="b"/>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337800592"/>
        <c:crosses val="autoZero"/>
        <c:auto val="1"/>
        <c:lblAlgn val="ctr"/>
        <c:lblOffset val="100"/>
        <c:noMultiLvlLbl val="0"/>
      </c:catAx>
      <c:valAx>
        <c:axId val="1337800592"/>
        <c:scaling>
          <c:orientation val="minMax"/>
          <c:min val="0"/>
        </c:scaling>
        <c:delete val="0"/>
        <c:axPos val="l"/>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337799760"/>
        <c:crosses val="autoZero"/>
        <c:crossBetween val="between"/>
        <c:majorUnit val="10"/>
      </c:valAx>
      <c:spPr>
        <a:solidFill>
          <a:schemeClr val="bg1">
            <a:lumMod val="95000"/>
          </a:schemeClr>
        </a:solidFill>
        <a:ln w="9525" cmpd="dbl">
          <a:noFill/>
        </a:ln>
        <a:effectLst/>
      </c:spPr>
    </c:plotArea>
    <c:legend>
      <c:legendPos val="b"/>
      <c:layout>
        <c:manualLayout>
          <c:xMode val="edge"/>
          <c:yMode val="edge"/>
          <c:x val="0.14864875433058139"/>
          <c:y val="0.89429637697408448"/>
          <c:w val="0.721863954445913"/>
          <c:h val="6.99015471167369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accent6">
        <a:lumMod val="20000"/>
        <a:lumOff val="80000"/>
      </a:schemeClr>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84756803626406"/>
          <c:y val="4.320398528157432E-2"/>
          <c:w val="0.89615243196373595"/>
          <c:h val="0.78500125869878379"/>
        </c:manualLayout>
      </c:layout>
      <c:barChart>
        <c:barDir val="col"/>
        <c:grouping val="clustered"/>
        <c:varyColors val="0"/>
        <c:ser>
          <c:idx val="0"/>
          <c:order val="0"/>
          <c:tx>
            <c:strRef>
              <c:f>NPS新!$B$1</c:f>
              <c:strCache>
                <c:ptCount val="1"/>
                <c:pt idx="0">
                  <c:v>合計</c:v>
                </c:pt>
              </c:strCache>
            </c:strRef>
          </c:tx>
          <c:spPr>
            <a:solidFill>
              <a:srgbClr val="00B050"/>
            </a:solidFill>
            <a:ln>
              <a:solidFill>
                <a:srgbClr val="00B050"/>
              </a:solidFill>
            </a:ln>
            <a:effectLst/>
          </c:spPr>
          <c:invertIfNegative val="0"/>
          <c:dLbls>
            <c:dLbl>
              <c:idx val="0"/>
              <c:layout>
                <c:manualLayout>
                  <c:x val="1.7162776775114224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31-42A5-922F-531383162476}"/>
                </c:ext>
              </c:extLst>
            </c:dLbl>
            <c:dLbl>
              <c:idx val="1"/>
              <c:layout>
                <c:manualLayout>
                  <c:x val="0"/>
                  <c:y val="-3.708854349493230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831-42A5-922F-531383162476}"/>
                </c:ext>
              </c:extLst>
            </c:dLbl>
            <c:dLbl>
              <c:idx val="5"/>
              <c:layout>
                <c:manualLayout>
                  <c:x val="1.0726735484446403E-2"/>
                  <c:y val="7.41770869898646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831-42A5-922F-531383162476}"/>
                </c:ext>
              </c:extLst>
            </c:dLbl>
            <c:dLbl>
              <c:idx val="6"/>
              <c:layout>
                <c:manualLayout>
                  <c:x val="-8.5813932351016236E-3"/>
                  <c:y val="8.852312050883801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831-42A5-922F-53138316247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NPS新!$A$2:$A$9</c:f>
              <c:numCache>
                <c:formatCode>General</c:formatCode>
                <c:ptCount val="8"/>
                <c:pt idx="0">
                  <c:v>106</c:v>
                </c:pt>
                <c:pt idx="1">
                  <c:v>107</c:v>
                </c:pt>
                <c:pt idx="2">
                  <c:v>108</c:v>
                </c:pt>
                <c:pt idx="3">
                  <c:v>109</c:v>
                </c:pt>
                <c:pt idx="4">
                  <c:v>110</c:v>
                </c:pt>
                <c:pt idx="5">
                  <c:v>111</c:v>
                </c:pt>
                <c:pt idx="6">
                  <c:v>112</c:v>
                </c:pt>
                <c:pt idx="7">
                  <c:v>113</c:v>
                </c:pt>
              </c:numCache>
            </c:numRef>
          </c:cat>
          <c:val>
            <c:numRef>
              <c:f>NPS新!$B$2:$B$9</c:f>
              <c:numCache>
                <c:formatCode>#,##0_ </c:formatCode>
                <c:ptCount val="8"/>
                <c:pt idx="0">
                  <c:v>96586</c:v>
                </c:pt>
                <c:pt idx="1">
                  <c:v>132937</c:v>
                </c:pt>
                <c:pt idx="2">
                  <c:v>157734</c:v>
                </c:pt>
                <c:pt idx="3">
                  <c:v>398346</c:v>
                </c:pt>
                <c:pt idx="4">
                  <c:v>295956</c:v>
                </c:pt>
                <c:pt idx="5">
                  <c:v>249131</c:v>
                </c:pt>
                <c:pt idx="6">
                  <c:v>450876</c:v>
                </c:pt>
                <c:pt idx="7">
                  <c:v>448819</c:v>
                </c:pt>
              </c:numCache>
            </c:numRef>
          </c:val>
          <c:extLst>
            <c:ext xmlns:c16="http://schemas.microsoft.com/office/drawing/2014/chart" uri="{C3380CC4-5D6E-409C-BE32-E72D297353CC}">
              <c16:uniqueId val="{00000004-4831-42A5-922F-531383162476}"/>
            </c:ext>
          </c:extLst>
        </c:ser>
        <c:ser>
          <c:idx val="1"/>
          <c:order val="1"/>
          <c:tx>
            <c:strRef>
              <c:f>NPS新!$C$1</c:f>
              <c:strCache>
                <c:ptCount val="1"/>
                <c:pt idx="0">
                  <c:v>合成卡西酮類</c:v>
                </c:pt>
              </c:strCache>
            </c:strRef>
          </c:tx>
          <c:spPr>
            <a:solidFill>
              <a:schemeClr val="accent4">
                <a:lumMod val="60000"/>
                <a:lumOff val="40000"/>
              </a:schemeClr>
            </a:solidFill>
            <a:ln>
              <a:solidFill>
                <a:schemeClr val="accent4">
                  <a:lumMod val="60000"/>
                  <a:lumOff val="40000"/>
                </a:schemeClr>
              </a:solidFill>
            </a:ln>
            <a:effectLst/>
          </c:spPr>
          <c:invertIfNegative val="0"/>
          <c:dLbls>
            <c:dLbl>
              <c:idx val="0"/>
              <c:layout>
                <c:manualLayout>
                  <c:x val="3.0034859356449926E-2"/>
                  <c:y val="7.41770869898646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831-42A5-922F-531383162476}"/>
                </c:ext>
              </c:extLst>
            </c:dLbl>
            <c:dLbl>
              <c:idx val="1"/>
              <c:layout>
                <c:manualLayout>
                  <c:x val="3.0034859356449926E-2"/>
                  <c:y val="7.417708698986324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831-42A5-922F-531383162476}"/>
                </c:ext>
              </c:extLst>
            </c:dLbl>
            <c:dLbl>
              <c:idx val="2"/>
              <c:layout>
                <c:manualLayout>
                  <c:x val="3.2180206453339209E-2"/>
                  <c:y val="7.417708698986392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831-42A5-922F-531383162476}"/>
                </c:ext>
              </c:extLst>
            </c:dLbl>
            <c:dLbl>
              <c:idx val="3"/>
              <c:layout>
                <c:manualLayout>
                  <c:x val="3.2180085227493486E-2"/>
                  <c:y val="1.256219052870576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831-42A5-922F-531383162476}"/>
                </c:ext>
              </c:extLst>
            </c:dLbl>
            <c:dLbl>
              <c:idx val="4"/>
              <c:layout>
                <c:manualLayout>
                  <c:x val="2.7889512259560569E-2"/>
                  <c:y val="1.11265630484796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831-42A5-922F-531383162476}"/>
                </c:ext>
              </c:extLst>
            </c:dLbl>
            <c:dLbl>
              <c:idx val="5"/>
              <c:layout>
                <c:manualLayout>
                  <c:x val="3.4325469290094023E-2"/>
                  <c:y val="1.256219052870576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831-42A5-922F-531383162476}"/>
                </c:ext>
              </c:extLst>
            </c:dLbl>
            <c:dLbl>
              <c:idx val="6"/>
              <c:layout>
                <c:manualLayout>
                  <c:x val="3.647090064711777E-2"/>
                  <c:y val="1.11265630484796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831-42A5-922F-531383162476}"/>
                </c:ext>
              </c:extLst>
            </c:dLbl>
            <c:dLbl>
              <c:idx val="7"/>
              <c:layout>
                <c:manualLayout>
                  <c:x val="2.7889512259560646E-2"/>
                  <c:y val="1.134529849716932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spc="-6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831-42A5-922F-53138316247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NPS新!$A$2:$A$9</c:f>
              <c:numCache>
                <c:formatCode>General</c:formatCode>
                <c:ptCount val="8"/>
                <c:pt idx="0">
                  <c:v>106</c:v>
                </c:pt>
                <c:pt idx="1">
                  <c:v>107</c:v>
                </c:pt>
                <c:pt idx="2">
                  <c:v>108</c:v>
                </c:pt>
                <c:pt idx="3">
                  <c:v>109</c:v>
                </c:pt>
                <c:pt idx="4">
                  <c:v>110</c:v>
                </c:pt>
                <c:pt idx="5">
                  <c:v>111</c:v>
                </c:pt>
                <c:pt idx="6">
                  <c:v>112</c:v>
                </c:pt>
                <c:pt idx="7">
                  <c:v>113</c:v>
                </c:pt>
              </c:numCache>
            </c:numRef>
          </c:cat>
          <c:val>
            <c:numRef>
              <c:f>NPS新!$C$2:$C$9</c:f>
              <c:numCache>
                <c:formatCode>#,##0_ </c:formatCode>
                <c:ptCount val="8"/>
                <c:pt idx="0">
                  <c:v>63266</c:v>
                </c:pt>
                <c:pt idx="1">
                  <c:v>98948</c:v>
                </c:pt>
                <c:pt idx="2">
                  <c:v>126132</c:v>
                </c:pt>
                <c:pt idx="3">
                  <c:v>356807</c:v>
                </c:pt>
                <c:pt idx="4">
                  <c:v>268761</c:v>
                </c:pt>
                <c:pt idx="5">
                  <c:v>212762</c:v>
                </c:pt>
                <c:pt idx="6">
                  <c:v>413663</c:v>
                </c:pt>
                <c:pt idx="7">
                  <c:v>409657</c:v>
                </c:pt>
              </c:numCache>
            </c:numRef>
          </c:val>
          <c:extLst>
            <c:ext xmlns:c16="http://schemas.microsoft.com/office/drawing/2014/chart" uri="{C3380CC4-5D6E-409C-BE32-E72D297353CC}">
              <c16:uniqueId val="{0000000D-4831-42A5-922F-531383162476}"/>
            </c:ext>
          </c:extLst>
        </c:ser>
        <c:ser>
          <c:idx val="2"/>
          <c:order val="2"/>
          <c:tx>
            <c:strRef>
              <c:f>NPS新!$D$1</c:f>
              <c:strCache>
                <c:ptCount val="1"/>
                <c:pt idx="0">
                  <c:v>愷他命類</c:v>
                </c:pt>
              </c:strCache>
            </c:strRef>
          </c:tx>
          <c:spPr>
            <a:solidFill>
              <a:schemeClr val="accent3"/>
            </a:solidFill>
            <a:ln>
              <a:noFill/>
            </a:ln>
            <a:effectLst/>
          </c:spPr>
          <c:invertIfNegative val="0"/>
          <c:dLbls>
            <c:delete val="1"/>
          </c:dLbls>
          <c:cat>
            <c:numRef>
              <c:f>NPS新!$A$2:$A$9</c:f>
              <c:numCache>
                <c:formatCode>General</c:formatCode>
                <c:ptCount val="8"/>
                <c:pt idx="0">
                  <c:v>106</c:v>
                </c:pt>
                <c:pt idx="1">
                  <c:v>107</c:v>
                </c:pt>
                <c:pt idx="2">
                  <c:v>108</c:v>
                </c:pt>
                <c:pt idx="3">
                  <c:v>109</c:v>
                </c:pt>
                <c:pt idx="4">
                  <c:v>110</c:v>
                </c:pt>
                <c:pt idx="5">
                  <c:v>111</c:v>
                </c:pt>
                <c:pt idx="6">
                  <c:v>112</c:v>
                </c:pt>
                <c:pt idx="7">
                  <c:v>113</c:v>
                </c:pt>
              </c:numCache>
            </c:numRef>
          </c:cat>
          <c:val>
            <c:numRef>
              <c:f>NPS新!$D$2:$D$9</c:f>
              <c:numCache>
                <c:formatCode>#,##0_ </c:formatCode>
                <c:ptCount val="8"/>
                <c:pt idx="0">
                  <c:v>21492</c:v>
                </c:pt>
                <c:pt idx="1">
                  <c:v>21195</c:v>
                </c:pt>
                <c:pt idx="2">
                  <c:v>19928</c:v>
                </c:pt>
                <c:pt idx="3">
                  <c:v>18654</c:v>
                </c:pt>
                <c:pt idx="4">
                  <c:v>18567</c:v>
                </c:pt>
                <c:pt idx="5">
                  <c:v>26344</c:v>
                </c:pt>
                <c:pt idx="6">
                  <c:v>26872</c:v>
                </c:pt>
                <c:pt idx="7">
                  <c:v>36441</c:v>
                </c:pt>
              </c:numCache>
            </c:numRef>
          </c:val>
          <c:extLst>
            <c:ext xmlns:c16="http://schemas.microsoft.com/office/drawing/2014/chart" uri="{C3380CC4-5D6E-409C-BE32-E72D297353CC}">
              <c16:uniqueId val="{0000000E-4831-42A5-922F-531383162476}"/>
            </c:ext>
          </c:extLst>
        </c:ser>
        <c:ser>
          <c:idx val="3"/>
          <c:order val="3"/>
          <c:tx>
            <c:strRef>
              <c:f>NPS新!$E$1</c:f>
              <c:strCache>
                <c:ptCount val="1"/>
                <c:pt idx="0">
                  <c:v>其他</c:v>
                </c:pt>
              </c:strCache>
            </c:strRef>
          </c:tx>
          <c:spPr>
            <a:solidFill>
              <a:srgbClr val="FF6600"/>
            </a:solidFill>
            <a:ln>
              <a:solidFill>
                <a:srgbClr val="FF6600"/>
              </a:solidFill>
            </a:ln>
            <a:effectLst/>
          </c:spPr>
          <c:invertIfNegative val="0"/>
          <c:dLbls>
            <c:delete val="1"/>
          </c:dLbls>
          <c:cat>
            <c:numRef>
              <c:f>NPS新!$A$2:$A$9</c:f>
              <c:numCache>
                <c:formatCode>General</c:formatCode>
                <c:ptCount val="8"/>
                <c:pt idx="0">
                  <c:v>106</c:v>
                </c:pt>
                <c:pt idx="1">
                  <c:v>107</c:v>
                </c:pt>
                <c:pt idx="2">
                  <c:v>108</c:v>
                </c:pt>
                <c:pt idx="3">
                  <c:v>109</c:v>
                </c:pt>
                <c:pt idx="4">
                  <c:v>110</c:v>
                </c:pt>
                <c:pt idx="5">
                  <c:v>111</c:v>
                </c:pt>
                <c:pt idx="6">
                  <c:v>112</c:v>
                </c:pt>
                <c:pt idx="7">
                  <c:v>113</c:v>
                </c:pt>
              </c:numCache>
            </c:numRef>
          </c:cat>
          <c:val>
            <c:numRef>
              <c:f>NPS新!$E$2:$E$9</c:f>
              <c:numCache>
                <c:formatCode>#,##0_ </c:formatCode>
                <c:ptCount val="8"/>
                <c:pt idx="0">
                  <c:v>11828</c:v>
                </c:pt>
                <c:pt idx="1">
                  <c:v>12794</c:v>
                </c:pt>
                <c:pt idx="2">
                  <c:v>11674</c:v>
                </c:pt>
                <c:pt idx="3">
                  <c:v>22885</c:v>
                </c:pt>
                <c:pt idx="4">
                  <c:v>8628</c:v>
                </c:pt>
                <c:pt idx="5">
                  <c:v>10025</c:v>
                </c:pt>
                <c:pt idx="6">
                  <c:v>10341</c:v>
                </c:pt>
                <c:pt idx="7">
                  <c:v>2721</c:v>
                </c:pt>
              </c:numCache>
            </c:numRef>
          </c:val>
          <c:extLst>
            <c:ext xmlns:c16="http://schemas.microsoft.com/office/drawing/2014/chart" uri="{C3380CC4-5D6E-409C-BE32-E72D297353CC}">
              <c16:uniqueId val="{0000000F-4831-42A5-922F-531383162476}"/>
            </c:ext>
          </c:extLst>
        </c:ser>
        <c:dLbls>
          <c:dLblPos val="outEnd"/>
          <c:showLegendKey val="0"/>
          <c:showVal val="1"/>
          <c:showCatName val="0"/>
          <c:showSerName val="0"/>
          <c:showPercent val="0"/>
          <c:showBubbleSize val="0"/>
        </c:dLbls>
        <c:gapWidth val="219"/>
        <c:axId val="1253576944"/>
        <c:axId val="1253578192"/>
      </c:barChart>
      <c:catAx>
        <c:axId val="1253576944"/>
        <c:scaling>
          <c:orientation val="minMax"/>
        </c:scaling>
        <c:delete val="0"/>
        <c:axPos val="b"/>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253578192"/>
        <c:crosses val="autoZero"/>
        <c:auto val="1"/>
        <c:lblAlgn val="ctr"/>
        <c:lblOffset val="100"/>
        <c:noMultiLvlLbl val="0"/>
      </c:catAx>
      <c:valAx>
        <c:axId val="1253578192"/>
        <c:scaling>
          <c:orientation val="minMax"/>
        </c:scaling>
        <c:delete val="0"/>
        <c:axPos val="l"/>
        <c:numFmt formatCode="#,##0_ "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253576944"/>
        <c:crosses val="autoZero"/>
        <c:crossBetween val="between"/>
        <c:majorUnit val="100000"/>
      </c:valAx>
      <c:spPr>
        <a:solidFill>
          <a:schemeClr val="bg1">
            <a:lumMod val="95000"/>
          </a:schemeClr>
        </a:solidFill>
        <a:ln>
          <a:noFill/>
        </a:ln>
        <a:effectLst/>
      </c:spPr>
    </c:plotArea>
    <c:legend>
      <c:legendPos val="b"/>
      <c:layout>
        <c:manualLayout>
          <c:xMode val="edge"/>
          <c:yMode val="edge"/>
          <c:x val="0.24770705743514099"/>
          <c:y val="0.91398479293941115"/>
          <c:w val="0.5625023016423506"/>
          <c:h val="6.24493969070028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0.00899</cdr:x>
      <cdr:y>0.02606</cdr:y>
    </cdr:from>
    <cdr:to>
      <cdr:x>0.07349</cdr:x>
      <cdr:y>0.11002</cdr:y>
    </cdr:to>
    <cdr:sp macro="" textlink="">
      <cdr:nvSpPr>
        <cdr:cNvPr id="2" name="文字方塊 1"/>
        <cdr:cNvSpPr txBox="1"/>
      </cdr:nvSpPr>
      <cdr:spPr>
        <a:xfrm xmlns:a="http://schemas.openxmlformats.org/drawingml/2006/main">
          <a:off x="58414" y="85724"/>
          <a:ext cx="419100" cy="2762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人</a:t>
          </a:r>
        </a:p>
      </cdr:txBody>
    </cdr:sp>
  </cdr:relSizeAnchor>
  <cdr:relSizeAnchor xmlns:cdr="http://schemas.openxmlformats.org/drawingml/2006/chartDrawing">
    <cdr:from>
      <cdr:x>0.95162</cdr:x>
      <cdr:y>0.03185</cdr:y>
    </cdr:from>
    <cdr:to>
      <cdr:x>1</cdr:x>
      <cdr:y>0.08396</cdr:y>
    </cdr:to>
    <cdr:sp macro="" textlink="">
      <cdr:nvSpPr>
        <cdr:cNvPr id="4" name="文字方塊 1"/>
        <cdr:cNvSpPr txBox="1"/>
      </cdr:nvSpPr>
      <cdr:spPr>
        <a:xfrm xmlns:a="http://schemas.openxmlformats.org/drawingml/2006/main">
          <a:off x="6182988" y="104775"/>
          <a:ext cx="314325" cy="1714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0.90585</cdr:x>
      <cdr:y>0.87994</cdr:y>
    </cdr:from>
    <cdr:to>
      <cdr:x>0.97947</cdr:x>
      <cdr:y>0.93051</cdr:y>
    </cdr:to>
    <cdr:sp macro="" textlink="">
      <cdr:nvSpPr>
        <cdr:cNvPr id="5" name="文字方塊 1">
          <a:extLst xmlns:a="http://schemas.openxmlformats.org/drawingml/2006/main">
            <a:ext uri="{FF2B5EF4-FFF2-40B4-BE49-F238E27FC236}">
              <a16:creationId xmlns:a16="http://schemas.microsoft.com/office/drawing/2014/main" id="{AF7EA1C9-7EB1-44A6-96F0-3797D39AAACE}"/>
            </a:ext>
          </a:extLst>
        </cdr:cNvPr>
        <cdr:cNvSpPr txBox="1"/>
      </cdr:nvSpPr>
      <cdr:spPr>
        <a:xfrm xmlns:a="http://schemas.openxmlformats.org/drawingml/2006/main">
          <a:off x="5885605" y="2774248"/>
          <a:ext cx="478332" cy="15943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0.04679</cdr:y>
    </cdr:from>
    <cdr:to>
      <cdr:x>0.09018</cdr:x>
      <cdr:y>0.14885</cdr:y>
    </cdr:to>
    <cdr:sp macro="" textlink="">
      <cdr:nvSpPr>
        <cdr:cNvPr id="2" name="文字方塊 1"/>
        <cdr:cNvSpPr txBox="1"/>
      </cdr:nvSpPr>
      <cdr:spPr>
        <a:xfrm xmlns:a="http://schemas.openxmlformats.org/drawingml/2006/main">
          <a:off x="0" y="118538"/>
          <a:ext cx="312630" cy="25854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0.84417</cdr:x>
      <cdr:y>0.79441</cdr:y>
    </cdr:from>
    <cdr:to>
      <cdr:x>0.98856</cdr:x>
      <cdr:y>0.8907</cdr:y>
    </cdr:to>
    <cdr:sp macro="" textlink="">
      <cdr:nvSpPr>
        <cdr:cNvPr id="3" name="文字方塊 2">
          <a:extLst xmlns:a="http://schemas.openxmlformats.org/drawingml/2006/main">
            <a:ext uri="{FF2B5EF4-FFF2-40B4-BE49-F238E27FC236}">
              <a16:creationId xmlns:a16="http://schemas.microsoft.com/office/drawing/2014/main" id="{293CF2AD-A1E2-4557-8064-EBC0B520D3C7}"/>
            </a:ext>
          </a:extLst>
        </cdr:cNvPr>
        <cdr:cNvSpPr txBox="1"/>
      </cdr:nvSpPr>
      <cdr:spPr>
        <a:xfrm xmlns:a="http://schemas.openxmlformats.org/drawingml/2006/main">
          <a:off x="2914480" y="1983847"/>
          <a:ext cx="498504" cy="24046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EF095-0687-447A-9B41-965D276C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1919</Words>
  <Characters>10940</Characters>
  <Application>Microsoft Office Word</Application>
  <DocSecurity>0</DocSecurity>
  <Lines>91</Lines>
  <Paragraphs>25</Paragraphs>
  <ScaleCrop>false</ScaleCrop>
  <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yachueh</dc:creator>
  <cp:lastModifiedBy>喻璿</cp:lastModifiedBy>
  <cp:revision>4</cp:revision>
  <cp:lastPrinted>2025-07-04T03:02:00Z</cp:lastPrinted>
  <dcterms:created xsi:type="dcterms:W3CDTF">2025-07-07T03:10:00Z</dcterms:created>
  <dcterms:modified xsi:type="dcterms:W3CDTF">2025-07-08T05:54:00Z</dcterms:modified>
</cp:coreProperties>
</file>